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18BEB" w14:textId="69288E9A" w:rsidR="00223E96" w:rsidRPr="00223E96" w:rsidRDefault="00CB4ACE" w:rsidP="00223E96">
      <w:pPr>
        <w:pStyle w:val="Title"/>
        <w:spacing w:before="120" w:after="120"/>
        <w:rPr>
          <w:sz w:val="32"/>
        </w:rPr>
      </w:pPr>
      <w:bookmarkStart w:id="0" w:name="_Toc205632711"/>
      <w:proofErr w:type="spellStart"/>
      <w:r>
        <w:rPr>
          <w:sz w:val="32"/>
        </w:rPr>
        <w:t>VistA</w:t>
      </w:r>
      <w:proofErr w:type="spellEnd"/>
      <w:r>
        <w:rPr>
          <w:sz w:val="32"/>
        </w:rPr>
        <w:t xml:space="preserve"> Scheduling Enhancements (VSE 1.</w:t>
      </w:r>
      <w:r w:rsidR="001E6916">
        <w:rPr>
          <w:sz w:val="32"/>
        </w:rPr>
        <w:t>3</w:t>
      </w:r>
      <w:r>
        <w:rPr>
          <w:sz w:val="32"/>
        </w:rPr>
        <w:t>)</w:t>
      </w:r>
    </w:p>
    <w:p w14:paraId="2BA18BEC" w14:textId="77777777" w:rsidR="00CB4ACE" w:rsidRDefault="00CB4ACE" w:rsidP="00127A8C">
      <w:pPr>
        <w:pStyle w:val="Title"/>
        <w:spacing w:before="120" w:after="120"/>
        <w:rPr>
          <w:b w:val="0"/>
          <w:i/>
          <w:sz w:val="30"/>
        </w:rPr>
      </w:pPr>
      <w:r w:rsidRPr="00CB4ACE">
        <w:rPr>
          <w:b w:val="0"/>
          <w:i/>
          <w:sz w:val="30"/>
        </w:rPr>
        <w:t xml:space="preserve">Veteran Focused Integration Process </w:t>
      </w:r>
      <w:r>
        <w:rPr>
          <w:b w:val="0"/>
          <w:i/>
          <w:sz w:val="30"/>
        </w:rPr>
        <w:t>(VIP)</w:t>
      </w:r>
    </w:p>
    <w:p w14:paraId="6DD2822F" w14:textId="4177BA9F" w:rsidR="00747C5E" w:rsidRDefault="00CB4ACE" w:rsidP="00127A8C">
      <w:pPr>
        <w:pStyle w:val="Title"/>
        <w:spacing w:before="120" w:after="120"/>
        <w:rPr>
          <w:b w:val="0"/>
          <w:i/>
          <w:sz w:val="30"/>
        </w:rPr>
      </w:pPr>
      <w:r>
        <w:rPr>
          <w:b w:val="0"/>
          <w:i/>
          <w:sz w:val="30"/>
        </w:rPr>
        <w:t>Epic</w:t>
      </w:r>
      <w:r w:rsidR="00C03135">
        <w:rPr>
          <w:b w:val="0"/>
          <w:i/>
          <w:sz w:val="30"/>
        </w:rPr>
        <w:t xml:space="preserve"> </w:t>
      </w:r>
      <w:r w:rsidR="00397FA3">
        <w:rPr>
          <w:b w:val="0"/>
          <w:i/>
          <w:sz w:val="30"/>
        </w:rPr>
        <w:t>25</w:t>
      </w:r>
      <w:r>
        <w:rPr>
          <w:b w:val="0"/>
          <w:i/>
          <w:sz w:val="30"/>
        </w:rPr>
        <w:t xml:space="preserve"> </w:t>
      </w:r>
      <w:r w:rsidR="005F42D4">
        <w:rPr>
          <w:b w:val="0"/>
          <w:i/>
          <w:sz w:val="30"/>
        </w:rPr>
        <w:t>Auto-P</w:t>
      </w:r>
      <w:r w:rsidR="004303E4">
        <w:rPr>
          <w:b w:val="0"/>
          <w:i/>
          <w:sz w:val="30"/>
        </w:rPr>
        <w:t>opulate CID from RTC</w:t>
      </w:r>
    </w:p>
    <w:p w14:paraId="2BA18BED" w14:textId="3FD93398" w:rsidR="004F3A80" w:rsidRPr="00127A8C" w:rsidRDefault="00CB4ACE" w:rsidP="00127A8C">
      <w:pPr>
        <w:pStyle w:val="Title"/>
        <w:spacing w:before="120" w:after="120"/>
        <w:rPr>
          <w:rFonts w:eastAsia="Arial Unicode MS" w:cs="Times New Roman"/>
          <w:b w:val="0"/>
          <w:i/>
          <w:sz w:val="28"/>
          <w:szCs w:val="28"/>
        </w:rPr>
      </w:pPr>
      <w:r>
        <w:rPr>
          <w:b w:val="0"/>
          <w:i/>
          <w:sz w:val="30"/>
        </w:rPr>
        <w:t>User Story Document</w:t>
      </w:r>
    </w:p>
    <w:p w14:paraId="2BA18BEE" w14:textId="77777777" w:rsidR="004F3A80" w:rsidRDefault="004F3A80" w:rsidP="004F3A80">
      <w:pPr>
        <w:pStyle w:val="Title2"/>
      </w:pPr>
    </w:p>
    <w:p w14:paraId="2BA18BEF" w14:textId="77777777" w:rsidR="004F3A80" w:rsidRDefault="007C2DC3" w:rsidP="004F3A80">
      <w:pPr>
        <w:pStyle w:val="CoverTitleInstructions"/>
      </w:pPr>
      <w:r w:rsidRPr="00FB20A3">
        <w:rPr>
          <w:noProof/>
          <w:lang w:val="en-US" w:eastAsia="en-US"/>
        </w:rPr>
        <w:drawing>
          <wp:inline distT="0" distB="0" distL="0" distR="0" wp14:anchorId="2BA18C6A" wp14:editId="2BA18C6B">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BA18BF0" w14:textId="77777777" w:rsidR="004F3A80" w:rsidRPr="005068FD" w:rsidRDefault="004F3A80" w:rsidP="004F3A80">
      <w:pPr>
        <w:pStyle w:val="CoverTitleInstructions"/>
      </w:pPr>
    </w:p>
    <w:p w14:paraId="2BA18BF1" w14:textId="77777777" w:rsidR="004F3A80" w:rsidRPr="00CD0220" w:rsidRDefault="004F3A80" w:rsidP="004F3A80">
      <w:pPr>
        <w:pStyle w:val="CoverTitleInstructions"/>
      </w:pPr>
    </w:p>
    <w:p w14:paraId="2BA18BF2" w14:textId="77777777" w:rsidR="00223E96" w:rsidRDefault="00223E96" w:rsidP="00223E96">
      <w:pPr>
        <w:pStyle w:val="CoverTitleInstructions"/>
      </w:pPr>
    </w:p>
    <w:p w14:paraId="2BA18BF3" w14:textId="376B7CCE" w:rsidR="00223E96" w:rsidRDefault="001E6916" w:rsidP="00223E96">
      <w:pPr>
        <w:pStyle w:val="Title2"/>
      </w:pPr>
      <w:r>
        <w:t>April 2017</w:t>
      </w:r>
    </w:p>
    <w:p w14:paraId="2BA18BF4" w14:textId="77777777" w:rsidR="004F3A80" w:rsidRDefault="004F3A80" w:rsidP="004F3A80">
      <w:pPr>
        <w:pStyle w:val="InstructionalText1"/>
        <w:sectPr w:rsidR="004F3A80" w:rsidSect="009071B9">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vAlign w:val="center"/>
          <w:docGrid w:linePitch="360"/>
        </w:sectPr>
      </w:pPr>
    </w:p>
    <w:p w14:paraId="2BA18C06" w14:textId="4D8DCCB1" w:rsidR="00065F74" w:rsidRDefault="00065F74">
      <w:pPr>
        <w:rPr>
          <w:sz w:val="24"/>
          <w:szCs w:val="20"/>
        </w:rPr>
      </w:pPr>
    </w:p>
    <w:p w14:paraId="2BA18C07" w14:textId="77777777" w:rsidR="004F3A80" w:rsidRDefault="004F3A80" w:rsidP="00065F74">
      <w:pPr>
        <w:pStyle w:val="Title2"/>
      </w:pPr>
      <w:r>
        <w:t>Table of Contents</w:t>
      </w:r>
    </w:p>
    <w:p w14:paraId="5680EB78" w14:textId="5563C141" w:rsidR="00E11F2F" w:rsidRDefault="00271061">
      <w:pPr>
        <w:pStyle w:val="TOC1"/>
        <w:rPr>
          <w:rFonts w:asciiTheme="minorHAnsi" w:eastAsiaTheme="minorEastAsia" w:hAnsiTheme="minorHAnsi" w:cstheme="minorBidi"/>
          <w:b w:val="0"/>
          <w:noProof/>
          <w:sz w:val="22"/>
          <w:szCs w:val="22"/>
        </w:rPr>
      </w:pPr>
      <w:r>
        <w:fldChar w:fldCharType="begin"/>
      </w:r>
      <w:r w:rsidR="009411B9">
        <w:instrText xml:space="preserve"> TOC \o "1-3" \h \z \t "Appendix 1,1,Appendix 2,2,Appendix 3,3" </w:instrText>
      </w:r>
      <w:r>
        <w:fldChar w:fldCharType="separate"/>
      </w:r>
      <w:hyperlink w:anchor="_Toc487819113" w:history="1">
        <w:r w:rsidR="00E11F2F" w:rsidRPr="007F429B">
          <w:rPr>
            <w:rStyle w:val="Hyperlink"/>
            <w:noProof/>
          </w:rPr>
          <w:t>1.</w:t>
        </w:r>
        <w:r w:rsidR="00E11F2F">
          <w:rPr>
            <w:rFonts w:asciiTheme="minorHAnsi" w:eastAsiaTheme="minorEastAsia" w:hAnsiTheme="minorHAnsi" w:cstheme="minorBidi"/>
            <w:b w:val="0"/>
            <w:noProof/>
            <w:sz w:val="22"/>
            <w:szCs w:val="22"/>
          </w:rPr>
          <w:tab/>
        </w:r>
        <w:r w:rsidR="00E11F2F" w:rsidRPr="007F429B">
          <w:rPr>
            <w:rStyle w:val="Hyperlink"/>
            <w:noProof/>
          </w:rPr>
          <w:t>Purpose</w:t>
        </w:r>
        <w:r w:rsidR="00E11F2F">
          <w:rPr>
            <w:noProof/>
            <w:webHidden/>
          </w:rPr>
          <w:tab/>
        </w:r>
        <w:r w:rsidR="00E11F2F">
          <w:rPr>
            <w:noProof/>
            <w:webHidden/>
          </w:rPr>
          <w:fldChar w:fldCharType="begin"/>
        </w:r>
        <w:r w:rsidR="00E11F2F">
          <w:rPr>
            <w:noProof/>
            <w:webHidden/>
          </w:rPr>
          <w:instrText xml:space="preserve"> PAGEREF _Toc487819113 \h </w:instrText>
        </w:r>
        <w:r w:rsidR="00E11F2F">
          <w:rPr>
            <w:noProof/>
            <w:webHidden/>
          </w:rPr>
        </w:r>
        <w:r w:rsidR="00E11F2F">
          <w:rPr>
            <w:noProof/>
            <w:webHidden/>
          </w:rPr>
          <w:fldChar w:fldCharType="separate"/>
        </w:r>
        <w:r w:rsidR="00E11F2F">
          <w:rPr>
            <w:noProof/>
            <w:webHidden/>
          </w:rPr>
          <w:t>2</w:t>
        </w:r>
        <w:r w:rsidR="00E11F2F">
          <w:rPr>
            <w:noProof/>
            <w:webHidden/>
          </w:rPr>
          <w:fldChar w:fldCharType="end"/>
        </w:r>
      </w:hyperlink>
    </w:p>
    <w:p w14:paraId="2AD64A3D" w14:textId="6F90F894" w:rsidR="00E11F2F" w:rsidRDefault="00E92D1F">
      <w:pPr>
        <w:pStyle w:val="TOC1"/>
        <w:rPr>
          <w:rFonts w:asciiTheme="minorHAnsi" w:eastAsiaTheme="minorEastAsia" w:hAnsiTheme="minorHAnsi" w:cstheme="minorBidi"/>
          <w:b w:val="0"/>
          <w:noProof/>
          <w:sz w:val="22"/>
          <w:szCs w:val="22"/>
        </w:rPr>
      </w:pPr>
      <w:hyperlink w:anchor="_Toc487819114" w:history="1">
        <w:r w:rsidR="00E11F2F" w:rsidRPr="007F429B">
          <w:rPr>
            <w:rStyle w:val="Hyperlink"/>
            <w:noProof/>
          </w:rPr>
          <w:t>2.</w:t>
        </w:r>
        <w:r w:rsidR="00E11F2F">
          <w:rPr>
            <w:rFonts w:asciiTheme="minorHAnsi" w:eastAsiaTheme="minorEastAsia" w:hAnsiTheme="minorHAnsi" w:cstheme="minorBidi"/>
            <w:b w:val="0"/>
            <w:noProof/>
            <w:sz w:val="22"/>
            <w:szCs w:val="22"/>
          </w:rPr>
          <w:tab/>
        </w:r>
        <w:r w:rsidR="00E11F2F" w:rsidRPr="007F429B">
          <w:rPr>
            <w:rStyle w:val="Hyperlink"/>
            <w:noProof/>
          </w:rPr>
          <w:t>Assumptions, Notes and General Requirements</w:t>
        </w:r>
        <w:r w:rsidR="00E11F2F">
          <w:rPr>
            <w:noProof/>
            <w:webHidden/>
          </w:rPr>
          <w:tab/>
        </w:r>
        <w:r w:rsidR="00E11F2F">
          <w:rPr>
            <w:noProof/>
            <w:webHidden/>
          </w:rPr>
          <w:fldChar w:fldCharType="begin"/>
        </w:r>
        <w:r w:rsidR="00E11F2F">
          <w:rPr>
            <w:noProof/>
            <w:webHidden/>
          </w:rPr>
          <w:instrText xml:space="preserve"> PAGEREF _Toc487819114 \h </w:instrText>
        </w:r>
        <w:r w:rsidR="00E11F2F">
          <w:rPr>
            <w:noProof/>
            <w:webHidden/>
          </w:rPr>
        </w:r>
        <w:r w:rsidR="00E11F2F">
          <w:rPr>
            <w:noProof/>
            <w:webHidden/>
          </w:rPr>
          <w:fldChar w:fldCharType="separate"/>
        </w:r>
        <w:r w:rsidR="00E11F2F">
          <w:rPr>
            <w:noProof/>
            <w:webHidden/>
          </w:rPr>
          <w:t>2</w:t>
        </w:r>
        <w:r w:rsidR="00E11F2F">
          <w:rPr>
            <w:noProof/>
            <w:webHidden/>
          </w:rPr>
          <w:fldChar w:fldCharType="end"/>
        </w:r>
      </w:hyperlink>
    </w:p>
    <w:p w14:paraId="79EAD25C" w14:textId="4E1E71AF" w:rsidR="00E11F2F" w:rsidRDefault="00E92D1F">
      <w:pPr>
        <w:pStyle w:val="TOC1"/>
        <w:rPr>
          <w:rFonts w:asciiTheme="minorHAnsi" w:eastAsiaTheme="minorEastAsia" w:hAnsiTheme="minorHAnsi" w:cstheme="minorBidi"/>
          <w:b w:val="0"/>
          <w:noProof/>
          <w:sz w:val="22"/>
          <w:szCs w:val="22"/>
        </w:rPr>
      </w:pPr>
      <w:hyperlink w:anchor="_Toc487819115" w:history="1">
        <w:r w:rsidR="00E11F2F" w:rsidRPr="007F429B">
          <w:rPr>
            <w:rStyle w:val="Hyperlink"/>
            <w:noProof/>
          </w:rPr>
          <w:t>3.</w:t>
        </w:r>
        <w:r w:rsidR="00E11F2F">
          <w:rPr>
            <w:rFonts w:asciiTheme="minorHAnsi" w:eastAsiaTheme="minorEastAsia" w:hAnsiTheme="minorHAnsi" w:cstheme="minorBidi"/>
            <w:b w:val="0"/>
            <w:noProof/>
            <w:sz w:val="22"/>
            <w:szCs w:val="22"/>
          </w:rPr>
          <w:tab/>
        </w:r>
        <w:r w:rsidR="00E11F2F" w:rsidRPr="007F429B">
          <w:rPr>
            <w:rStyle w:val="Hyperlink"/>
            <w:noProof/>
          </w:rPr>
          <w:t>Epic User Stories</w:t>
        </w:r>
        <w:r w:rsidR="00E11F2F">
          <w:rPr>
            <w:noProof/>
            <w:webHidden/>
          </w:rPr>
          <w:tab/>
        </w:r>
        <w:r w:rsidR="00E11F2F">
          <w:rPr>
            <w:noProof/>
            <w:webHidden/>
          </w:rPr>
          <w:fldChar w:fldCharType="begin"/>
        </w:r>
        <w:r w:rsidR="00E11F2F">
          <w:rPr>
            <w:noProof/>
            <w:webHidden/>
          </w:rPr>
          <w:instrText xml:space="preserve"> PAGEREF _Toc487819115 \h </w:instrText>
        </w:r>
        <w:r w:rsidR="00E11F2F">
          <w:rPr>
            <w:noProof/>
            <w:webHidden/>
          </w:rPr>
        </w:r>
        <w:r w:rsidR="00E11F2F">
          <w:rPr>
            <w:noProof/>
            <w:webHidden/>
          </w:rPr>
          <w:fldChar w:fldCharType="separate"/>
        </w:r>
        <w:r w:rsidR="00E11F2F">
          <w:rPr>
            <w:noProof/>
            <w:webHidden/>
          </w:rPr>
          <w:t>3</w:t>
        </w:r>
        <w:r w:rsidR="00E11F2F">
          <w:rPr>
            <w:noProof/>
            <w:webHidden/>
          </w:rPr>
          <w:fldChar w:fldCharType="end"/>
        </w:r>
      </w:hyperlink>
    </w:p>
    <w:p w14:paraId="40950936" w14:textId="17BE0AD5" w:rsidR="00E11F2F" w:rsidRDefault="00E92D1F">
      <w:pPr>
        <w:pStyle w:val="TOC2"/>
        <w:rPr>
          <w:rFonts w:asciiTheme="minorHAnsi" w:eastAsiaTheme="minorEastAsia" w:hAnsiTheme="minorHAnsi" w:cstheme="minorBidi"/>
          <w:b w:val="0"/>
          <w:noProof/>
          <w:sz w:val="22"/>
          <w:szCs w:val="22"/>
        </w:rPr>
      </w:pPr>
      <w:hyperlink w:anchor="_Toc487819116" w:history="1">
        <w:r w:rsidR="00E11F2F" w:rsidRPr="007F429B">
          <w:rPr>
            <w:rStyle w:val="Hyperlink"/>
            <w:noProof/>
          </w:rPr>
          <w:t>3.1.</w:t>
        </w:r>
        <w:r w:rsidR="00E11F2F">
          <w:rPr>
            <w:rFonts w:asciiTheme="minorHAnsi" w:eastAsiaTheme="minorEastAsia" w:hAnsiTheme="minorHAnsi" w:cstheme="minorBidi"/>
            <w:b w:val="0"/>
            <w:noProof/>
            <w:sz w:val="22"/>
            <w:szCs w:val="22"/>
          </w:rPr>
          <w:tab/>
        </w:r>
        <w:r w:rsidR="00E11F2F" w:rsidRPr="007F429B">
          <w:rPr>
            <w:rStyle w:val="Hyperlink"/>
            <w:noProof/>
          </w:rPr>
          <w:t>Epic 25 – Auto-populate CID from RTC (Rational ID RM 899126, RTC 494688)</w:t>
        </w:r>
        <w:r w:rsidR="00E11F2F">
          <w:rPr>
            <w:noProof/>
            <w:webHidden/>
          </w:rPr>
          <w:tab/>
        </w:r>
        <w:r w:rsidR="00E11F2F">
          <w:rPr>
            <w:noProof/>
            <w:webHidden/>
          </w:rPr>
          <w:fldChar w:fldCharType="begin"/>
        </w:r>
        <w:r w:rsidR="00E11F2F">
          <w:rPr>
            <w:noProof/>
            <w:webHidden/>
          </w:rPr>
          <w:instrText xml:space="preserve"> PAGEREF _Toc487819116 \h </w:instrText>
        </w:r>
        <w:r w:rsidR="00E11F2F">
          <w:rPr>
            <w:noProof/>
            <w:webHidden/>
          </w:rPr>
        </w:r>
        <w:r w:rsidR="00E11F2F">
          <w:rPr>
            <w:noProof/>
            <w:webHidden/>
          </w:rPr>
          <w:fldChar w:fldCharType="separate"/>
        </w:r>
        <w:r w:rsidR="00E11F2F">
          <w:rPr>
            <w:noProof/>
            <w:webHidden/>
          </w:rPr>
          <w:t>3</w:t>
        </w:r>
        <w:r w:rsidR="00E11F2F">
          <w:rPr>
            <w:noProof/>
            <w:webHidden/>
          </w:rPr>
          <w:fldChar w:fldCharType="end"/>
        </w:r>
      </w:hyperlink>
    </w:p>
    <w:p w14:paraId="308F24C6" w14:textId="63A6BD5A" w:rsidR="00E11F2F" w:rsidRDefault="00E92D1F">
      <w:pPr>
        <w:pStyle w:val="TOC3"/>
        <w:rPr>
          <w:rFonts w:asciiTheme="minorHAnsi" w:eastAsiaTheme="minorEastAsia" w:hAnsiTheme="minorHAnsi" w:cstheme="minorBidi"/>
          <w:b w:val="0"/>
          <w:noProof/>
          <w:sz w:val="22"/>
          <w:szCs w:val="22"/>
        </w:rPr>
      </w:pPr>
      <w:hyperlink w:anchor="_Toc487819117" w:history="1">
        <w:r w:rsidR="00E11F2F" w:rsidRPr="007F429B">
          <w:rPr>
            <w:rStyle w:val="Hyperlink"/>
            <w:noProof/>
          </w:rPr>
          <w:t>3.1.1</w:t>
        </w:r>
        <w:r w:rsidR="00E11F2F">
          <w:rPr>
            <w:rFonts w:asciiTheme="minorHAnsi" w:eastAsiaTheme="minorEastAsia" w:hAnsiTheme="minorHAnsi" w:cstheme="minorBidi"/>
            <w:b w:val="0"/>
            <w:noProof/>
            <w:sz w:val="22"/>
            <w:szCs w:val="22"/>
          </w:rPr>
          <w:tab/>
        </w:r>
        <w:r w:rsidR="00E11F2F" w:rsidRPr="007F429B">
          <w:rPr>
            <w:rStyle w:val="Hyperlink"/>
            <w:noProof/>
          </w:rPr>
          <w:t>Sub-Epic 25.1 (Rational ID) – Display ‘Open’ requests and auto-populate data</w:t>
        </w:r>
        <w:r w:rsidR="00E11F2F">
          <w:rPr>
            <w:noProof/>
            <w:webHidden/>
          </w:rPr>
          <w:tab/>
        </w:r>
        <w:r w:rsidR="00E11F2F">
          <w:rPr>
            <w:noProof/>
            <w:webHidden/>
          </w:rPr>
          <w:fldChar w:fldCharType="begin"/>
        </w:r>
        <w:r w:rsidR="00E11F2F">
          <w:rPr>
            <w:noProof/>
            <w:webHidden/>
          </w:rPr>
          <w:instrText xml:space="preserve"> PAGEREF _Toc487819117 \h </w:instrText>
        </w:r>
        <w:r w:rsidR="00E11F2F">
          <w:rPr>
            <w:noProof/>
            <w:webHidden/>
          </w:rPr>
        </w:r>
        <w:r w:rsidR="00E11F2F">
          <w:rPr>
            <w:noProof/>
            <w:webHidden/>
          </w:rPr>
          <w:fldChar w:fldCharType="separate"/>
        </w:r>
        <w:r w:rsidR="00E11F2F">
          <w:rPr>
            <w:noProof/>
            <w:webHidden/>
          </w:rPr>
          <w:t>3</w:t>
        </w:r>
        <w:r w:rsidR="00E11F2F">
          <w:rPr>
            <w:noProof/>
            <w:webHidden/>
          </w:rPr>
          <w:fldChar w:fldCharType="end"/>
        </w:r>
      </w:hyperlink>
    </w:p>
    <w:p w14:paraId="7E8296B1" w14:textId="6112E1A7" w:rsidR="00E11F2F" w:rsidRDefault="00E92D1F">
      <w:pPr>
        <w:pStyle w:val="TOC3"/>
        <w:rPr>
          <w:rFonts w:asciiTheme="minorHAnsi" w:eastAsiaTheme="minorEastAsia" w:hAnsiTheme="minorHAnsi" w:cstheme="minorBidi"/>
          <w:b w:val="0"/>
          <w:noProof/>
          <w:sz w:val="22"/>
          <w:szCs w:val="22"/>
        </w:rPr>
      </w:pPr>
      <w:hyperlink w:anchor="_Toc487819118" w:history="1">
        <w:r w:rsidR="00E11F2F" w:rsidRPr="007F429B">
          <w:rPr>
            <w:rStyle w:val="Hyperlink"/>
            <w:noProof/>
          </w:rPr>
          <w:t>3.1.2</w:t>
        </w:r>
        <w:r w:rsidR="00E11F2F">
          <w:rPr>
            <w:rFonts w:asciiTheme="minorHAnsi" w:eastAsiaTheme="minorEastAsia" w:hAnsiTheme="minorHAnsi" w:cstheme="minorBidi"/>
            <w:b w:val="0"/>
            <w:noProof/>
            <w:sz w:val="22"/>
            <w:szCs w:val="22"/>
          </w:rPr>
          <w:tab/>
        </w:r>
        <w:r w:rsidR="00E11F2F" w:rsidRPr="007F429B">
          <w:rPr>
            <w:rStyle w:val="Hyperlink"/>
            <w:noProof/>
          </w:rPr>
          <w:t>Sub-Epic 25.2 (Rational ID) – Service Connected</w:t>
        </w:r>
        <w:r w:rsidR="00E11F2F">
          <w:rPr>
            <w:noProof/>
            <w:webHidden/>
          </w:rPr>
          <w:tab/>
        </w:r>
        <w:r w:rsidR="00E11F2F">
          <w:rPr>
            <w:noProof/>
            <w:webHidden/>
          </w:rPr>
          <w:fldChar w:fldCharType="begin"/>
        </w:r>
        <w:r w:rsidR="00E11F2F">
          <w:rPr>
            <w:noProof/>
            <w:webHidden/>
          </w:rPr>
          <w:instrText xml:space="preserve"> PAGEREF _Toc487819118 \h </w:instrText>
        </w:r>
        <w:r w:rsidR="00E11F2F">
          <w:rPr>
            <w:noProof/>
            <w:webHidden/>
          </w:rPr>
        </w:r>
        <w:r w:rsidR="00E11F2F">
          <w:rPr>
            <w:noProof/>
            <w:webHidden/>
          </w:rPr>
          <w:fldChar w:fldCharType="separate"/>
        </w:r>
        <w:r w:rsidR="00E11F2F">
          <w:rPr>
            <w:noProof/>
            <w:webHidden/>
          </w:rPr>
          <w:t>5</w:t>
        </w:r>
        <w:r w:rsidR="00E11F2F">
          <w:rPr>
            <w:noProof/>
            <w:webHidden/>
          </w:rPr>
          <w:fldChar w:fldCharType="end"/>
        </w:r>
      </w:hyperlink>
    </w:p>
    <w:p w14:paraId="72DC118A" w14:textId="1C98A9BD" w:rsidR="00E11F2F" w:rsidRDefault="00E92D1F">
      <w:pPr>
        <w:pStyle w:val="TOC3"/>
        <w:rPr>
          <w:rFonts w:asciiTheme="minorHAnsi" w:eastAsiaTheme="minorEastAsia" w:hAnsiTheme="minorHAnsi" w:cstheme="minorBidi"/>
          <w:b w:val="0"/>
          <w:noProof/>
          <w:sz w:val="22"/>
          <w:szCs w:val="22"/>
        </w:rPr>
      </w:pPr>
      <w:hyperlink w:anchor="_Toc487819119" w:history="1">
        <w:r w:rsidR="00E11F2F" w:rsidRPr="007F429B">
          <w:rPr>
            <w:rStyle w:val="Hyperlink"/>
            <w:noProof/>
          </w:rPr>
          <w:t>3.1.3</w:t>
        </w:r>
        <w:r w:rsidR="00E11F2F">
          <w:rPr>
            <w:rFonts w:asciiTheme="minorHAnsi" w:eastAsiaTheme="minorEastAsia" w:hAnsiTheme="minorHAnsi" w:cstheme="minorBidi"/>
            <w:b w:val="0"/>
            <w:noProof/>
            <w:sz w:val="22"/>
            <w:szCs w:val="22"/>
          </w:rPr>
          <w:tab/>
        </w:r>
        <w:r w:rsidR="00E11F2F" w:rsidRPr="007F429B">
          <w:rPr>
            <w:rStyle w:val="Hyperlink"/>
            <w:noProof/>
          </w:rPr>
          <w:t>Sub-Epic 25.3 (Rational ID) – View Pre-requisite Information</w:t>
        </w:r>
        <w:r w:rsidR="00E11F2F">
          <w:rPr>
            <w:noProof/>
            <w:webHidden/>
          </w:rPr>
          <w:tab/>
        </w:r>
        <w:r w:rsidR="00E11F2F">
          <w:rPr>
            <w:noProof/>
            <w:webHidden/>
          </w:rPr>
          <w:fldChar w:fldCharType="begin"/>
        </w:r>
        <w:r w:rsidR="00E11F2F">
          <w:rPr>
            <w:noProof/>
            <w:webHidden/>
          </w:rPr>
          <w:instrText xml:space="preserve"> PAGEREF _Toc487819119 \h </w:instrText>
        </w:r>
        <w:r w:rsidR="00E11F2F">
          <w:rPr>
            <w:noProof/>
            <w:webHidden/>
          </w:rPr>
        </w:r>
        <w:r w:rsidR="00E11F2F">
          <w:rPr>
            <w:noProof/>
            <w:webHidden/>
          </w:rPr>
          <w:fldChar w:fldCharType="separate"/>
        </w:r>
        <w:r w:rsidR="00E11F2F">
          <w:rPr>
            <w:noProof/>
            <w:webHidden/>
          </w:rPr>
          <w:t>6</w:t>
        </w:r>
        <w:r w:rsidR="00E11F2F">
          <w:rPr>
            <w:noProof/>
            <w:webHidden/>
          </w:rPr>
          <w:fldChar w:fldCharType="end"/>
        </w:r>
      </w:hyperlink>
    </w:p>
    <w:p w14:paraId="7F99C41B" w14:textId="780E34C1" w:rsidR="00E11F2F" w:rsidRDefault="00E92D1F">
      <w:pPr>
        <w:pStyle w:val="TOC1"/>
        <w:rPr>
          <w:rFonts w:asciiTheme="minorHAnsi" w:eastAsiaTheme="minorEastAsia" w:hAnsiTheme="minorHAnsi" w:cstheme="minorBidi"/>
          <w:b w:val="0"/>
          <w:noProof/>
          <w:sz w:val="22"/>
          <w:szCs w:val="22"/>
        </w:rPr>
      </w:pPr>
      <w:hyperlink w:anchor="_Toc487819120" w:history="1">
        <w:r w:rsidR="00E11F2F" w:rsidRPr="007F429B">
          <w:rPr>
            <w:rStyle w:val="Hyperlink"/>
            <w:noProof/>
          </w:rPr>
          <w:t>4.</w:t>
        </w:r>
        <w:r w:rsidR="00E11F2F">
          <w:rPr>
            <w:rFonts w:asciiTheme="minorHAnsi" w:eastAsiaTheme="minorEastAsia" w:hAnsiTheme="minorHAnsi" w:cstheme="minorBidi"/>
            <w:b w:val="0"/>
            <w:noProof/>
            <w:sz w:val="22"/>
            <w:szCs w:val="22"/>
          </w:rPr>
          <w:tab/>
        </w:r>
        <w:r w:rsidR="00E11F2F" w:rsidRPr="007F429B">
          <w:rPr>
            <w:rStyle w:val="Hyperlink"/>
            <w:noProof/>
          </w:rPr>
          <w:t>Appendix A – Future Requirements</w:t>
        </w:r>
        <w:r w:rsidR="00E11F2F">
          <w:rPr>
            <w:noProof/>
            <w:webHidden/>
          </w:rPr>
          <w:tab/>
        </w:r>
        <w:r w:rsidR="00E11F2F">
          <w:rPr>
            <w:noProof/>
            <w:webHidden/>
          </w:rPr>
          <w:fldChar w:fldCharType="begin"/>
        </w:r>
        <w:r w:rsidR="00E11F2F">
          <w:rPr>
            <w:noProof/>
            <w:webHidden/>
          </w:rPr>
          <w:instrText xml:space="preserve"> PAGEREF _Toc487819120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49052C14" w14:textId="2CA01BE8" w:rsidR="00E11F2F" w:rsidRDefault="00E92D1F">
      <w:pPr>
        <w:pStyle w:val="TOC2"/>
        <w:rPr>
          <w:rFonts w:asciiTheme="minorHAnsi" w:eastAsiaTheme="minorEastAsia" w:hAnsiTheme="minorHAnsi" w:cstheme="minorBidi"/>
          <w:b w:val="0"/>
          <w:noProof/>
          <w:sz w:val="22"/>
          <w:szCs w:val="22"/>
        </w:rPr>
      </w:pPr>
      <w:hyperlink w:anchor="_Toc487819121" w:history="1">
        <w:r w:rsidR="00E11F2F" w:rsidRPr="007F429B">
          <w:rPr>
            <w:rStyle w:val="Hyperlink"/>
            <w:noProof/>
          </w:rPr>
          <w:t>4.1.</w:t>
        </w:r>
        <w:r w:rsidR="00E11F2F">
          <w:rPr>
            <w:rFonts w:asciiTheme="minorHAnsi" w:eastAsiaTheme="minorEastAsia" w:hAnsiTheme="minorHAnsi" w:cstheme="minorBidi"/>
            <w:b w:val="0"/>
            <w:noProof/>
            <w:sz w:val="22"/>
            <w:szCs w:val="22"/>
          </w:rPr>
          <w:tab/>
        </w:r>
        <w:r w:rsidR="00E11F2F" w:rsidRPr="007F429B">
          <w:rPr>
            <w:rStyle w:val="Hyperlink"/>
            <w:noProof/>
          </w:rPr>
          <w:t>Display Order Details as a pop-up window.</w:t>
        </w:r>
        <w:r w:rsidR="00E11F2F">
          <w:rPr>
            <w:noProof/>
            <w:webHidden/>
          </w:rPr>
          <w:tab/>
        </w:r>
        <w:r w:rsidR="00E11F2F">
          <w:rPr>
            <w:noProof/>
            <w:webHidden/>
          </w:rPr>
          <w:fldChar w:fldCharType="begin"/>
        </w:r>
        <w:r w:rsidR="00E11F2F">
          <w:rPr>
            <w:noProof/>
            <w:webHidden/>
          </w:rPr>
          <w:instrText xml:space="preserve"> PAGEREF _Toc487819121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6678E73C" w14:textId="6808A76F" w:rsidR="00E11F2F" w:rsidRDefault="00E92D1F">
      <w:pPr>
        <w:pStyle w:val="TOC2"/>
        <w:rPr>
          <w:rFonts w:asciiTheme="minorHAnsi" w:eastAsiaTheme="minorEastAsia" w:hAnsiTheme="minorHAnsi" w:cstheme="minorBidi"/>
          <w:b w:val="0"/>
          <w:noProof/>
          <w:sz w:val="22"/>
          <w:szCs w:val="22"/>
        </w:rPr>
      </w:pPr>
      <w:hyperlink w:anchor="_Toc487819122" w:history="1">
        <w:r w:rsidR="00E11F2F" w:rsidRPr="007F429B">
          <w:rPr>
            <w:rStyle w:val="Hyperlink"/>
            <w:noProof/>
          </w:rPr>
          <w:t>4.2.</w:t>
        </w:r>
        <w:r w:rsidR="00E11F2F">
          <w:rPr>
            <w:rFonts w:asciiTheme="minorHAnsi" w:eastAsiaTheme="minorEastAsia" w:hAnsiTheme="minorHAnsi" w:cstheme="minorBidi"/>
            <w:b w:val="0"/>
            <w:noProof/>
            <w:sz w:val="22"/>
            <w:szCs w:val="22"/>
          </w:rPr>
          <w:tab/>
        </w:r>
        <w:r w:rsidR="00E11F2F" w:rsidRPr="007F429B">
          <w:rPr>
            <w:rStyle w:val="Hyperlink"/>
            <w:noProof/>
          </w:rPr>
          <w:t>Highlight New Appointment Request</w:t>
        </w:r>
        <w:r w:rsidR="00E11F2F">
          <w:rPr>
            <w:noProof/>
            <w:webHidden/>
          </w:rPr>
          <w:tab/>
        </w:r>
        <w:r w:rsidR="00E11F2F">
          <w:rPr>
            <w:noProof/>
            <w:webHidden/>
          </w:rPr>
          <w:fldChar w:fldCharType="begin"/>
        </w:r>
        <w:r w:rsidR="00E11F2F">
          <w:rPr>
            <w:noProof/>
            <w:webHidden/>
          </w:rPr>
          <w:instrText xml:space="preserve"> PAGEREF _Toc487819122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474BDF2F" w14:textId="50549750" w:rsidR="00E11F2F" w:rsidRDefault="00E92D1F">
      <w:pPr>
        <w:pStyle w:val="TOC2"/>
        <w:rPr>
          <w:rFonts w:asciiTheme="minorHAnsi" w:eastAsiaTheme="minorEastAsia" w:hAnsiTheme="minorHAnsi" w:cstheme="minorBidi"/>
          <w:b w:val="0"/>
          <w:noProof/>
          <w:sz w:val="22"/>
          <w:szCs w:val="22"/>
        </w:rPr>
      </w:pPr>
      <w:hyperlink w:anchor="_Toc487819123" w:history="1">
        <w:r w:rsidR="00E11F2F" w:rsidRPr="007F429B">
          <w:rPr>
            <w:rStyle w:val="Hyperlink"/>
            <w:noProof/>
          </w:rPr>
          <w:t>4.3.</w:t>
        </w:r>
        <w:r w:rsidR="00E11F2F">
          <w:rPr>
            <w:rFonts w:asciiTheme="minorHAnsi" w:eastAsiaTheme="minorEastAsia" w:hAnsiTheme="minorHAnsi" w:cstheme="minorBidi"/>
            <w:b w:val="0"/>
            <w:noProof/>
            <w:sz w:val="22"/>
            <w:szCs w:val="22"/>
          </w:rPr>
          <w:tab/>
        </w:r>
        <w:r w:rsidR="00E11F2F" w:rsidRPr="007F429B">
          <w:rPr>
            <w:rStyle w:val="Hyperlink"/>
            <w:noProof/>
          </w:rPr>
          <w:t>Search Tool</w:t>
        </w:r>
        <w:r w:rsidR="00E11F2F">
          <w:rPr>
            <w:noProof/>
            <w:webHidden/>
          </w:rPr>
          <w:tab/>
        </w:r>
        <w:r w:rsidR="00E11F2F">
          <w:rPr>
            <w:noProof/>
            <w:webHidden/>
          </w:rPr>
          <w:fldChar w:fldCharType="begin"/>
        </w:r>
        <w:r w:rsidR="00E11F2F">
          <w:rPr>
            <w:noProof/>
            <w:webHidden/>
          </w:rPr>
          <w:instrText xml:space="preserve"> PAGEREF _Toc487819123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44BDE79D" w14:textId="664A9238" w:rsidR="00E11F2F" w:rsidRDefault="00E92D1F">
      <w:pPr>
        <w:pStyle w:val="TOC2"/>
        <w:rPr>
          <w:rFonts w:asciiTheme="minorHAnsi" w:eastAsiaTheme="minorEastAsia" w:hAnsiTheme="minorHAnsi" w:cstheme="minorBidi"/>
          <w:b w:val="0"/>
          <w:noProof/>
          <w:sz w:val="22"/>
          <w:szCs w:val="22"/>
        </w:rPr>
      </w:pPr>
      <w:hyperlink w:anchor="_Toc487819124" w:history="1">
        <w:r w:rsidR="00E11F2F" w:rsidRPr="007F429B">
          <w:rPr>
            <w:rStyle w:val="Hyperlink"/>
            <w:noProof/>
          </w:rPr>
          <w:t>4.4.</w:t>
        </w:r>
        <w:r w:rsidR="00E11F2F">
          <w:rPr>
            <w:rFonts w:asciiTheme="minorHAnsi" w:eastAsiaTheme="minorEastAsia" w:hAnsiTheme="minorHAnsi" w:cstheme="minorBidi"/>
            <w:b w:val="0"/>
            <w:noProof/>
            <w:sz w:val="22"/>
            <w:szCs w:val="22"/>
          </w:rPr>
          <w:tab/>
        </w:r>
        <w:r w:rsidR="00E11F2F" w:rsidRPr="007F429B">
          <w:rPr>
            <w:rStyle w:val="Hyperlink"/>
            <w:noProof/>
          </w:rPr>
          <w:t>Label change</w:t>
        </w:r>
        <w:r w:rsidR="00E11F2F">
          <w:rPr>
            <w:noProof/>
            <w:webHidden/>
          </w:rPr>
          <w:tab/>
        </w:r>
        <w:r w:rsidR="00E11F2F">
          <w:rPr>
            <w:noProof/>
            <w:webHidden/>
          </w:rPr>
          <w:fldChar w:fldCharType="begin"/>
        </w:r>
        <w:r w:rsidR="00E11F2F">
          <w:rPr>
            <w:noProof/>
            <w:webHidden/>
          </w:rPr>
          <w:instrText xml:space="preserve"> PAGEREF _Toc487819124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446B4E32" w14:textId="64D8C11B" w:rsidR="00E11F2F" w:rsidRDefault="00E92D1F">
      <w:pPr>
        <w:pStyle w:val="TOC2"/>
        <w:rPr>
          <w:rFonts w:asciiTheme="minorHAnsi" w:eastAsiaTheme="minorEastAsia" w:hAnsiTheme="minorHAnsi" w:cstheme="minorBidi"/>
          <w:b w:val="0"/>
          <w:noProof/>
          <w:sz w:val="22"/>
          <w:szCs w:val="22"/>
        </w:rPr>
      </w:pPr>
      <w:hyperlink w:anchor="_Toc487819125" w:history="1">
        <w:r w:rsidR="00E11F2F" w:rsidRPr="007F429B">
          <w:rPr>
            <w:rStyle w:val="Hyperlink"/>
            <w:noProof/>
          </w:rPr>
          <w:t>4.5.</w:t>
        </w:r>
        <w:r w:rsidR="00E11F2F">
          <w:rPr>
            <w:rFonts w:asciiTheme="minorHAnsi" w:eastAsiaTheme="minorEastAsia" w:hAnsiTheme="minorHAnsi" w:cstheme="minorBidi"/>
            <w:b w:val="0"/>
            <w:noProof/>
            <w:sz w:val="22"/>
            <w:szCs w:val="22"/>
          </w:rPr>
          <w:tab/>
        </w:r>
        <w:r w:rsidR="00E11F2F" w:rsidRPr="007F429B">
          <w:rPr>
            <w:rStyle w:val="Hyperlink"/>
            <w:noProof/>
          </w:rPr>
          <w:t>Transfer to Recall/PtCSch</w:t>
        </w:r>
        <w:r w:rsidR="00E11F2F">
          <w:rPr>
            <w:noProof/>
            <w:webHidden/>
          </w:rPr>
          <w:tab/>
        </w:r>
        <w:r w:rsidR="00E11F2F">
          <w:rPr>
            <w:noProof/>
            <w:webHidden/>
          </w:rPr>
          <w:fldChar w:fldCharType="begin"/>
        </w:r>
        <w:r w:rsidR="00E11F2F">
          <w:rPr>
            <w:noProof/>
            <w:webHidden/>
          </w:rPr>
          <w:instrText xml:space="preserve"> PAGEREF _Toc487819125 \h </w:instrText>
        </w:r>
        <w:r w:rsidR="00E11F2F">
          <w:rPr>
            <w:noProof/>
            <w:webHidden/>
          </w:rPr>
        </w:r>
        <w:r w:rsidR="00E11F2F">
          <w:rPr>
            <w:noProof/>
            <w:webHidden/>
          </w:rPr>
          <w:fldChar w:fldCharType="separate"/>
        </w:r>
        <w:r w:rsidR="00E11F2F">
          <w:rPr>
            <w:noProof/>
            <w:webHidden/>
          </w:rPr>
          <w:t>8</w:t>
        </w:r>
        <w:r w:rsidR="00E11F2F">
          <w:rPr>
            <w:noProof/>
            <w:webHidden/>
          </w:rPr>
          <w:fldChar w:fldCharType="end"/>
        </w:r>
      </w:hyperlink>
    </w:p>
    <w:p w14:paraId="63A3BE09" w14:textId="213A47B1" w:rsidR="00E11F2F" w:rsidRDefault="00E92D1F">
      <w:pPr>
        <w:pStyle w:val="TOC1"/>
        <w:rPr>
          <w:rFonts w:asciiTheme="minorHAnsi" w:eastAsiaTheme="minorEastAsia" w:hAnsiTheme="minorHAnsi" w:cstheme="minorBidi"/>
          <w:b w:val="0"/>
          <w:noProof/>
          <w:sz w:val="22"/>
          <w:szCs w:val="22"/>
        </w:rPr>
      </w:pPr>
      <w:hyperlink w:anchor="_Toc487819126" w:history="1">
        <w:r w:rsidR="00E11F2F" w:rsidRPr="007F429B">
          <w:rPr>
            <w:rStyle w:val="Hyperlink"/>
            <w:noProof/>
          </w:rPr>
          <w:t>5.</w:t>
        </w:r>
        <w:r w:rsidR="00E11F2F">
          <w:rPr>
            <w:rFonts w:asciiTheme="minorHAnsi" w:eastAsiaTheme="minorEastAsia" w:hAnsiTheme="minorHAnsi" w:cstheme="minorBidi"/>
            <w:b w:val="0"/>
            <w:noProof/>
            <w:sz w:val="22"/>
            <w:szCs w:val="22"/>
          </w:rPr>
          <w:tab/>
        </w:r>
        <w:r w:rsidR="00E11F2F" w:rsidRPr="007F429B">
          <w:rPr>
            <w:rStyle w:val="Hyperlink"/>
            <w:noProof/>
          </w:rPr>
          <w:t>Appendix B – Screenshots</w:t>
        </w:r>
        <w:r w:rsidR="00E11F2F">
          <w:rPr>
            <w:noProof/>
            <w:webHidden/>
          </w:rPr>
          <w:tab/>
        </w:r>
        <w:r w:rsidR="00E11F2F">
          <w:rPr>
            <w:noProof/>
            <w:webHidden/>
          </w:rPr>
          <w:fldChar w:fldCharType="begin"/>
        </w:r>
        <w:r w:rsidR="00E11F2F">
          <w:rPr>
            <w:noProof/>
            <w:webHidden/>
          </w:rPr>
          <w:instrText xml:space="preserve"> PAGEREF _Toc487819126 \h </w:instrText>
        </w:r>
        <w:r w:rsidR="00E11F2F">
          <w:rPr>
            <w:noProof/>
            <w:webHidden/>
          </w:rPr>
        </w:r>
        <w:r w:rsidR="00E11F2F">
          <w:rPr>
            <w:noProof/>
            <w:webHidden/>
          </w:rPr>
          <w:fldChar w:fldCharType="separate"/>
        </w:r>
        <w:r w:rsidR="00E11F2F">
          <w:rPr>
            <w:noProof/>
            <w:webHidden/>
          </w:rPr>
          <w:t>9</w:t>
        </w:r>
        <w:r w:rsidR="00E11F2F">
          <w:rPr>
            <w:noProof/>
            <w:webHidden/>
          </w:rPr>
          <w:fldChar w:fldCharType="end"/>
        </w:r>
      </w:hyperlink>
    </w:p>
    <w:p w14:paraId="1BBE525D" w14:textId="08F29D25" w:rsidR="00E11F2F" w:rsidRDefault="00E92D1F">
      <w:pPr>
        <w:pStyle w:val="TOC1"/>
        <w:rPr>
          <w:rFonts w:asciiTheme="minorHAnsi" w:eastAsiaTheme="minorEastAsia" w:hAnsiTheme="minorHAnsi" w:cstheme="minorBidi"/>
          <w:b w:val="0"/>
          <w:noProof/>
          <w:sz w:val="22"/>
          <w:szCs w:val="22"/>
        </w:rPr>
      </w:pPr>
      <w:hyperlink w:anchor="_Toc487819127" w:history="1">
        <w:r w:rsidR="00E11F2F" w:rsidRPr="007F429B">
          <w:rPr>
            <w:rStyle w:val="Hyperlink"/>
            <w:noProof/>
          </w:rPr>
          <w:t>6.</w:t>
        </w:r>
        <w:r w:rsidR="00E11F2F">
          <w:rPr>
            <w:rFonts w:asciiTheme="minorHAnsi" w:eastAsiaTheme="minorEastAsia" w:hAnsiTheme="minorHAnsi" w:cstheme="minorBidi"/>
            <w:b w:val="0"/>
            <w:noProof/>
            <w:sz w:val="22"/>
            <w:szCs w:val="22"/>
          </w:rPr>
          <w:tab/>
        </w:r>
        <w:r w:rsidR="00E11F2F" w:rsidRPr="007F429B">
          <w:rPr>
            <w:rStyle w:val="Hyperlink"/>
            <w:noProof/>
          </w:rPr>
          <w:t>Appendix C – Disposition Details</w:t>
        </w:r>
        <w:r w:rsidR="00E11F2F">
          <w:rPr>
            <w:noProof/>
            <w:webHidden/>
          </w:rPr>
          <w:tab/>
        </w:r>
        <w:r w:rsidR="00E11F2F">
          <w:rPr>
            <w:noProof/>
            <w:webHidden/>
          </w:rPr>
          <w:fldChar w:fldCharType="begin"/>
        </w:r>
        <w:r w:rsidR="00E11F2F">
          <w:rPr>
            <w:noProof/>
            <w:webHidden/>
          </w:rPr>
          <w:instrText xml:space="preserve"> PAGEREF _Toc487819127 \h </w:instrText>
        </w:r>
        <w:r w:rsidR="00E11F2F">
          <w:rPr>
            <w:noProof/>
            <w:webHidden/>
          </w:rPr>
        </w:r>
        <w:r w:rsidR="00E11F2F">
          <w:rPr>
            <w:noProof/>
            <w:webHidden/>
          </w:rPr>
          <w:fldChar w:fldCharType="separate"/>
        </w:r>
        <w:r w:rsidR="00E11F2F">
          <w:rPr>
            <w:noProof/>
            <w:webHidden/>
          </w:rPr>
          <w:t>11</w:t>
        </w:r>
        <w:r w:rsidR="00E11F2F">
          <w:rPr>
            <w:noProof/>
            <w:webHidden/>
          </w:rPr>
          <w:fldChar w:fldCharType="end"/>
        </w:r>
      </w:hyperlink>
    </w:p>
    <w:p w14:paraId="2BA18C0E" w14:textId="3C56517D" w:rsidR="00397FA3" w:rsidRDefault="00271061" w:rsidP="00876B0E">
      <w:pPr>
        <w:pStyle w:val="TOC1"/>
      </w:pPr>
      <w:r>
        <w:fldChar w:fldCharType="end"/>
      </w:r>
    </w:p>
    <w:p w14:paraId="6964AF36" w14:textId="77777777" w:rsidR="00397FA3" w:rsidRPr="00397FA3" w:rsidRDefault="00397FA3" w:rsidP="00397FA3">
      <w:pPr>
        <w:pStyle w:val="BodyText"/>
      </w:pPr>
    </w:p>
    <w:p w14:paraId="38271B7B" w14:textId="77777777" w:rsidR="00397FA3" w:rsidRPr="00397FA3" w:rsidRDefault="00397FA3" w:rsidP="00397FA3">
      <w:pPr>
        <w:pStyle w:val="BodyText"/>
      </w:pPr>
    </w:p>
    <w:p w14:paraId="341F095F" w14:textId="77777777" w:rsidR="00397FA3" w:rsidRPr="00397FA3" w:rsidRDefault="00397FA3" w:rsidP="00397FA3">
      <w:pPr>
        <w:pStyle w:val="BodyText"/>
      </w:pPr>
    </w:p>
    <w:p w14:paraId="0432F4A6" w14:textId="77777777" w:rsidR="00397FA3" w:rsidRPr="00397FA3" w:rsidRDefault="00397FA3" w:rsidP="00397FA3">
      <w:pPr>
        <w:pStyle w:val="BodyText"/>
      </w:pPr>
    </w:p>
    <w:p w14:paraId="03A5EFDD" w14:textId="77777777" w:rsidR="00397FA3" w:rsidRPr="00397FA3" w:rsidRDefault="00397FA3" w:rsidP="00397FA3">
      <w:pPr>
        <w:pStyle w:val="BodyText"/>
      </w:pPr>
    </w:p>
    <w:p w14:paraId="7876942A" w14:textId="77777777" w:rsidR="00397FA3" w:rsidRPr="00397FA3" w:rsidRDefault="00397FA3" w:rsidP="00397FA3">
      <w:pPr>
        <w:pStyle w:val="BodyText"/>
      </w:pPr>
    </w:p>
    <w:p w14:paraId="6921BCA5" w14:textId="781EF83B" w:rsidR="00397FA3" w:rsidRDefault="00397FA3" w:rsidP="00397FA3">
      <w:pPr>
        <w:pStyle w:val="BodyText"/>
      </w:pPr>
    </w:p>
    <w:p w14:paraId="5725DBB4" w14:textId="53F39E88" w:rsidR="00397FA3" w:rsidRDefault="00397FA3" w:rsidP="00397FA3">
      <w:pPr>
        <w:pStyle w:val="BodyText"/>
        <w:tabs>
          <w:tab w:val="left" w:pos="2430"/>
        </w:tabs>
      </w:pPr>
      <w:r>
        <w:tab/>
      </w:r>
    </w:p>
    <w:p w14:paraId="779FD529" w14:textId="16006208" w:rsidR="004F3A80" w:rsidRPr="00397FA3" w:rsidRDefault="00397FA3" w:rsidP="00397FA3">
      <w:pPr>
        <w:pStyle w:val="BodyText"/>
        <w:tabs>
          <w:tab w:val="left" w:pos="2430"/>
        </w:tabs>
        <w:sectPr w:rsidR="004F3A80" w:rsidRPr="00397FA3" w:rsidSect="00F7216E">
          <w:headerReference w:type="even" r:id="rId16"/>
          <w:headerReference w:type="default" r:id="rId17"/>
          <w:footerReference w:type="default" r:id="rId18"/>
          <w:headerReference w:type="first" r:id="rId19"/>
          <w:type w:val="oddPage"/>
          <w:pgSz w:w="12240" w:h="15840" w:code="1"/>
          <w:pgMar w:top="1440" w:right="1440" w:bottom="1440" w:left="1440" w:header="720" w:footer="720" w:gutter="0"/>
          <w:pgNumType w:fmt="lowerRoman" w:start="1"/>
          <w:cols w:space="720"/>
          <w:docGrid w:linePitch="360"/>
        </w:sectPr>
      </w:pPr>
      <w:r>
        <w:tab/>
      </w:r>
    </w:p>
    <w:p w14:paraId="2BA18C0F" w14:textId="77777777" w:rsidR="004F3A80" w:rsidRDefault="00223E96" w:rsidP="008E0E9A">
      <w:pPr>
        <w:pStyle w:val="Heading1"/>
      </w:pPr>
      <w:bookmarkStart w:id="1" w:name="_Toc373927367"/>
      <w:bookmarkStart w:id="2" w:name="_Toc487819113"/>
      <w:bookmarkEnd w:id="0"/>
      <w:r>
        <w:lastRenderedPageBreak/>
        <w:t>Purpose</w:t>
      </w:r>
      <w:bookmarkEnd w:id="1"/>
      <w:bookmarkEnd w:id="2"/>
    </w:p>
    <w:p w14:paraId="2BA18C10" w14:textId="77777777" w:rsidR="00223E96" w:rsidRPr="00223E96" w:rsidRDefault="00223E96" w:rsidP="00223E96">
      <w:pPr>
        <w:pStyle w:val="BodyText"/>
      </w:pPr>
      <w:r w:rsidRPr="00223E96">
        <w:t xml:space="preserve">The </w:t>
      </w:r>
      <w:r w:rsidR="00131F0C">
        <w:t xml:space="preserve">VIP Epic User Story Document </w:t>
      </w:r>
      <w:r w:rsidRPr="00223E96">
        <w:t>is authored by the business community for the purpose of capturing and describing the</w:t>
      </w:r>
      <w:r w:rsidR="00131F0C">
        <w:t xml:space="preserve"> business needs of the customer</w:t>
      </w:r>
      <w:r w:rsidR="00D006F2" w:rsidRPr="00223E96">
        <w:t xml:space="preserve">. </w:t>
      </w:r>
      <w:r w:rsidR="00D006F2">
        <w:t xml:space="preserve"> </w:t>
      </w:r>
      <w:r w:rsidR="00131F0C">
        <w:t>This document</w:t>
      </w:r>
      <w:r w:rsidRPr="00223E96">
        <w:t xml:space="preserve"> identifies what capabilities the stakeholders and the target users need and </w:t>
      </w:r>
      <w:r w:rsidR="00EE2D28">
        <w:t>provides</w:t>
      </w:r>
      <w:r w:rsidRPr="00223E96">
        <w:t xml:space="preserve"> a focused overview of the request requirements</w:t>
      </w:r>
      <w:r w:rsidR="00437EE4" w:rsidRPr="00223E96">
        <w:t xml:space="preserve">. </w:t>
      </w:r>
    </w:p>
    <w:p w14:paraId="62E1AC99" w14:textId="1DD72CA2" w:rsidR="001B1076" w:rsidRDefault="001B1076">
      <w:pPr>
        <w:pStyle w:val="Heading1"/>
      </w:pPr>
      <w:r>
        <w:t xml:space="preserve"> </w:t>
      </w:r>
      <w:bookmarkStart w:id="3" w:name="_Toc487819114"/>
      <w:r>
        <w:t>Assumptions</w:t>
      </w:r>
      <w:r w:rsidR="001805DA">
        <w:t>, Notes</w:t>
      </w:r>
      <w:r>
        <w:t xml:space="preserve"> </w:t>
      </w:r>
      <w:r w:rsidR="001805DA">
        <w:t>and General Requirements</w:t>
      </w:r>
      <w:bookmarkEnd w:id="3"/>
      <w:r w:rsidR="001805DA">
        <w:t xml:space="preserve"> </w:t>
      </w:r>
    </w:p>
    <w:p w14:paraId="3AC39B5E" w14:textId="6C0AACF6" w:rsidR="001B1076" w:rsidRDefault="001B1076" w:rsidP="00745342">
      <w:pPr>
        <w:pStyle w:val="BodyText"/>
        <w:numPr>
          <w:ilvl w:val="0"/>
          <w:numId w:val="23"/>
        </w:numPr>
      </w:pPr>
      <w:r>
        <w:t>T</w:t>
      </w:r>
      <w:r w:rsidRPr="000F0EC7">
        <w:t xml:space="preserve">he return to clinic </w:t>
      </w:r>
      <w:r>
        <w:t xml:space="preserve">(RTC) </w:t>
      </w:r>
      <w:r w:rsidRPr="000F0EC7">
        <w:t>communication between provider and scheduler will conti</w:t>
      </w:r>
      <w:r w:rsidR="00CA1A9F">
        <w:t xml:space="preserve">nue to be through CPRS Orders. </w:t>
      </w:r>
    </w:p>
    <w:p w14:paraId="579AA1EC" w14:textId="7C4AC86F" w:rsidR="000763E3" w:rsidRDefault="00CA1A9F" w:rsidP="00CA1A9F">
      <w:pPr>
        <w:pStyle w:val="BodyText"/>
        <w:ind w:left="720"/>
      </w:pPr>
      <w:r>
        <w:t xml:space="preserve">Note: </w:t>
      </w:r>
      <w:r w:rsidR="000763E3">
        <w:t xml:space="preserve">There is no direct link to the </w:t>
      </w:r>
      <w:r>
        <w:t>O</w:t>
      </w:r>
      <w:r w:rsidR="000763E3">
        <w:t xml:space="preserve">rders file. </w:t>
      </w:r>
    </w:p>
    <w:p w14:paraId="5BF835D8" w14:textId="3685E034" w:rsidR="0065793A" w:rsidRDefault="0065793A" w:rsidP="00745342">
      <w:pPr>
        <w:pStyle w:val="BodyText"/>
        <w:numPr>
          <w:ilvl w:val="0"/>
          <w:numId w:val="23"/>
        </w:numPr>
      </w:pPr>
      <w:r>
        <w:t xml:space="preserve">At any time an RTC </w:t>
      </w:r>
      <w:proofErr w:type="spellStart"/>
      <w:r>
        <w:t>appt</w:t>
      </w:r>
      <w:proofErr w:type="spellEnd"/>
      <w:r>
        <w:t xml:space="preserve"> request is dispositioned, </w:t>
      </w:r>
      <w:r w:rsidR="00FD4254">
        <w:t xml:space="preserve">a notification is sent to CPRS and </w:t>
      </w:r>
      <w:r w:rsidR="00FD4254" w:rsidRPr="00FD4254">
        <w:t xml:space="preserve">the CPRS order will be discontinued </w:t>
      </w:r>
      <w:r>
        <w:t>with the disposition type. CPRS will then handle the notification and alert the provider, if necessary.</w:t>
      </w:r>
    </w:p>
    <w:p w14:paraId="5FE14842" w14:textId="77777777" w:rsidR="00AC11C3" w:rsidRDefault="00AC11C3" w:rsidP="00745342">
      <w:pPr>
        <w:pStyle w:val="BodyText"/>
        <w:numPr>
          <w:ilvl w:val="0"/>
          <w:numId w:val="23"/>
        </w:numPr>
      </w:pPr>
      <w:r>
        <w:t xml:space="preserve">At any time an RTC </w:t>
      </w:r>
      <w:proofErr w:type="spellStart"/>
      <w:r>
        <w:t>appt</w:t>
      </w:r>
      <w:proofErr w:type="spellEnd"/>
      <w:r>
        <w:t xml:space="preserve"> request is dispositioned accidentally, a notification is sent to CPRS with the disposition type. CPRS will then handle the notification and alert the provider, if necessary. </w:t>
      </w:r>
    </w:p>
    <w:p w14:paraId="209E86BD" w14:textId="0239804B" w:rsidR="002554ED" w:rsidRDefault="002554ED" w:rsidP="00745342">
      <w:pPr>
        <w:pStyle w:val="BodyText"/>
        <w:numPr>
          <w:ilvl w:val="0"/>
          <w:numId w:val="23"/>
        </w:numPr>
      </w:pPr>
      <w:r>
        <w:t xml:space="preserve">If an RTC Order is canceled by the Provider, CPRS will notify VSE; VSE will handle this disposition automatically and cancels the </w:t>
      </w:r>
      <w:r w:rsidR="00FD4254">
        <w:t>A</w:t>
      </w:r>
      <w:r>
        <w:t xml:space="preserve">ppointment </w:t>
      </w:r>
      <w:r w:rsidR="00F90029">
        <w:t xml:space="preserve">Request </w:t>
      </w:r>
      <w:r>
        <w:t>on VS GUI with the disposition reason ‘Removed/No longer necessary’.</w:t>
      </w:r>
    </w:p>
    <w:p w14:paraId="41BA13E7" w14:textId="6E64E851" w:rsidR="00FD4254" w:rsidRPr="00FD4254" w:rsidRDefault="00FD4254" w:rsidP="00745342">
      <w:pPr>
        <w:pStyle w:val="BodyText"/>
        <w:numPr>
          <w:ilvl w:val="0"/>
          <w:numId w:val="23"/>
        </w:numPr>
      </w:pPr>
      <w:r>
        <w:t>If a</w:t>
      </w:r>
      <w:r w:rsidRPr="00FD4254">
        <w:t>ny action is taken in VSE on the “Appointment” (RTC) Request the Order in CPRS will be marked as completed or discontinued</w:t>
      </w:r>
      <w:r w:rsidR="00C66F5F">
        <w:t xml:space="preserve"> </w:t>
      </w:r>
      <w:r w:rsidR="00C66F5F" w:rsidRPr="00C66F5F">
        <w:t>as appropriate according to business rules</w:t>
      </w:r>
      <w:r w:rsidR="00C66F5F">
        <w:t>.</w:t>
      </w:r>
    </w:p>
    <w:p w14:paraId="5084DC7C" w14:textId="3B47286E" w:rsidR="00FD4254" w:rsidRDefault="00FD4254" w:rsidP="00745342">
      <w:pPr>
        <w:pStyle w:val="BodyText"/>
        <w:numPr>
          <w:ilvl w:val="0"/>
          <w:numId w:val="23"/>
        </w:numPr>
      </w:pPr>
      <w:r w:rsidRPr="00FD4254">
        <w:t xml:space="preserve">If the appointment is scheduled or moved to </w:t>
      </w:r>
      <w:proofErr w:type="spellStart"/>
      <w:r w:rsidRPr="00FD4254">
        <w:t>PtCSch</w:t>
      </w:r>
      <w:proofErr w:type="spellEnd"/>
      <w:r w:rsidRPr="00FD4254">
        <w:t>, EWL, etc</w:t>
      </w:r>
      <w:r>
        <w:t xml:space="preserve">., then the order in CPRS is </w:t>
      </w:r>
      <w:r w:rsidRPr="00FD4254">
        <w:t>completed</w:t>
      </w:r>
      <w:r>
        <w:t xml:space="preserve">; </w:t>
      </w:r>
      <w:r w:rsidRPr="00FD4254">
        <w:t>there will be t</w:t>
      </w:r>
      <w:r>
        <w:t>he capability to transfer the R</w:t>
      </w:r>
      <w:r w:rsidRPr="00FD4254">
        <w:t xml:space="preserve">TC/APPT REQUEST to </w:t>
      </w:r>
      <w:proofErr w:type="spellStart"/>
      <w:r w:rsidRPr="00FD4254">
        <w:t>PtCSch</w:t>
      </w:r>
      <w:proofErr w:type="spellEnd"/>
      <w:r>
        <w:t xml:space="preserve">. </w:t>
      </w:r>
    </w:p>
    <w:p w14:paraId="43AB0787" w14:textId="679A104E" w:rsidR="00555F02" w:rsidRDefault="00555F02" w:rsidP="00745342">
      <w:pPr>
        <w:pStyle w:val="BodyText"/>
        <w:numPr>
          <w:ilvl w:val="0"/>
          <w:numId w:val="23"/>
        </w:numPr>
      </w:pPr>
      <w:r>
        <w:t xml:space="preserve">VSE </w:t>
      </w:r>
      <w:r w:rsidRPr="00555F02">
        <w:t>only communicate</w:t>
      </w:r>
      <w:r>
        <w:t xml:space="preserve">s with </w:t>
      </w:r>
      <w:r w:rsidRPr="00555F02">
        <w:t>CPRS when the RTC/APPT REQUEST is dispositioned</w:t>
      </w:r>
      <w:r>
        <w:t xml:space="preserve">. </w:t>
      </w:r>
    </w:p>
    <w:p w14:paraId="1303AF0D" w14:textId="77777777" w:rsidR="00555F02" w:rsidRPr="00167EAE" w:rsidRDefault="00555F02" w:rsidP="00404372">
      <w:pPr>
        <w:pStyle w:val="BodyText"/>
        <w:spacing w:before="0"/>
        <w:ind w:left="720"/>
      </w:pPr>
    </w:p>
    <w:p w14:paraId="72FB6721" w14:textId="77777777" w:rsidR="00FD4254" w:rsidRDefault="00FD4254" w:rsidP="00167EAE">
      <w:pPr>
        <w:pStyle w:val="BodyText"/>
      </w:pPr>
    </w:p>
    <w:p w14:paraId="14781BB5" w14:textId="77777777" w:rsidR="00850FCF" w:rsidRDefault="00850FCF" w:rsidP="00CB46E8">
      <w:pPr>
        <w:pStyle w:val="BodyText"/>
        <w:ind w:left="720"/>
      </w:pPr>
    </w:p>
    <w:p w14:paraId="223081D8" w14:textId="77777777" w:rsidR="001B1076" w:rsidRPr="00335691" w:rsidRDefault="001B1076" w:rsidP="00CB46E8">
      <w:pPr>
        <w:pStyle w:val="BodyText"/>
      </w:pPr>
    </w:p>
    <w:p w14:paraId="448DFCF8" w14:textId="77777777" w:rsidR="00DC611A" w:rsidRPr="00CB46E8" w:rsidRDefault="00DC611A" w:rsidP="00CB46E8">
      <w:pPr>
        <w:pStyle w:val="BodyText"/>
        <w:sectPr w:rsidR="00DC611A" w:rsidRPr="00CB46E8" w:rsidSect="00324018">
          <w:footerReference w:type="default" r:id="rId20"/>
          <w:pgSz w:w="12240" w:h="15840" w:code="1"/>
          <w:pgMar w:top="1440" w:right="1440" w:bottom="1440" w:left="1440" w:header="720" w:footer="720" w:gutter="0"/>
          <w:cols w:space="720"/>
          <w:docGrid w:linePitch="360"/>
        </w:sectPr>
      </w:pPr>
    </w:p>
    <w:p w14:paraId="2BA18C12" w14:textId="0AAAE737" w:rsidR="005B15A6" w:rsidRDefault="00860E24" w:rsidP="00CB46E8">
      <w:pPr>
        <w:pStyle w:val="Heading1"/>
      </w:pPr>
      <w:bookmarkStart w:id="4" w:name="_Toc487819115"/>
      <w:r>
        <w:lastRenderedPageBreak/>
        <w:t>Epic User Stories</w:t>
      </w:r>
      <w:bookmarkEnd w:id="4"/>
    </w:p>
    <w:p w14:paraId="2BA18C13" w14:textId="147DC851" w:rsidR="005B15A6" w:rsidRDefault="00F60DA4" w:rsidP="00C40248">
      <w:pPr>
        <w:pStyle w:val="Heading2"/>
      </w:pPr>
      <w:bookmarkStart w:id="5" w:name="_Business_Needs/Owner_Requirements"/>
      <w:bookmarkStart w:id="6" w:name="_Toc373927374"/>
      <w:bookmarkEnd w:id="5"/>
      <w:r w:rsidRPr="00F60DA4">
        <w:tab/>
      </w:r>
      <w:bookmarkStart w:id="7" w:name="_Toc487819116"/>
      <w:r w:rsidR="00190A04">
        <w:t>Epic</w:t>
      </w:r>
      <w:r w:rsidR="00397FA3">
        <w:t xml:space="preserve"> 25</w:t>
      </w:r>
      <w:r w:rsidR="008A2632">
        <w:t xml:space="preserve"> </w:t>
      </w:r>
      <w:r w:rsidR="005108A7">
        <w:t>–</w:t>
      </w:r>
      <w:r w:rsidR="008A2632">
        <w:t xml:space="preserve"> </w:t>
      </w:r>
      <w:r w:rsidR="004303E4">
        <w:t>Auto-populate CID from RTC</w:t>
      </w:r>
      <w:r w:rsidR="002B77C6">
        <w:t xml:space="preserve"> </w:t>
      </w:r>
      <w:r w:rsidR="004A0FE7">
        <w:t>(</w:t>
      </w:r>
      <w:r w:rsidR="004A0FE7" w:rsidRPr="00C14B20">
        <w:rPr>
          <w:i/>
          <w:color w:val="0000FF"/>
        </w:rPr>
        <w:t>Rational ID</w:t>
      </w:r>
      <w:r w:rsidR="00C22353">
        <w:rPr>
          <w:i/>
          <w:color w:val="0000FF"/>
        </w:rPr>
        <w:t xml:space="preserve"> </w:t>
      </w:r>
      <w:r w:rsidR="00653051">
        <w:rPr>
          <w:i/>
          <w:color w:val="0000FF"/>
        </w:rPr>
        <w:t xml:space="preserve">RM </w:t>
      </w:r>
      <w:r w:rsidR="00C22353">
        <w:rPr>
          <w:i/>
          <w:color w:val="0000FF"/>
        </w:rPr>
        <w:t>899126</w:t>
      </w:r>
      <w:r w:rsidR="00653051">
        <w:rPr>
          <w:i/>
          <w:color w:val="0000FF"/>
        </w:rPr>
        <w:t>, RTC 494688</w:t>
      </w:r>
      <w:r w:rsidR="004A0FE7">
        <w:t>)</w:t>
      </w:r>
      <w:bookmarkEnd w:id="7"/>
    </w:p>
    <w:p w14:paraId="27E3A6A3" w14:textId="079DF139" w:rsidR="002B77C6" w:rsidRDefault="00AD594B" w:rsidP="00745342">
      <w:pPr>
        <w:pStyle w:val="Heading3"/>
        <w:numPr>
          <w:ilvl w:val="2"/>
          <w:numId w:val="24"/>
        </w:numPr>
      </w:pPr>
      <w:bookmarkStart w:id="8" w:name="_Toc487819117"/>
      <w:bookmarkEnd w:id="6"/>
      <w:r>
        <w:t>Sub-</w:t>
      </w:r>
      <w:r w:rsidR="00C14B20">
        <w:t>Epic</w:t>
      </w:r>
      <w:r w:rsidR="00B10446">
        <w:t xml:space="preserve"> 25.1</w:t>
      </w:r>
      <w:r w:rsidR="00C14B20" w:rsidRPr="00420798">
        <w:rPr>
          <w:color w:val="FF0000"/>
        </w:rPr>
        <w:t xml:space="preserve"> </w:t>
      </w:r>
      <w:r w:rsidR="00C14B20">
        <w:t>(</w:t>
      </w:r>
      <w:r w:rsidR="00C14B20" w:rsidRPr="00420798">
        <w:rPr>
          <w:i/>
          <w:color w:val="0000FF"/>
        </w:rPr>
        <w:t>Rational ID</w:t>
      </w:r>
      <w:r w:rsidR="00C14B20">
        <w:t>)</w:t>
      </w:r>
      <w:r w:rsidR="005676B9">
        <w:t xml:space="preserve"> –</w:t>
      </w:r>
      <w:r w:rsidR="00566382">
        <w:t xml:space="preserve"> </w:t>
      </w:r>
      <w:r w:rsidR="001E6AE6">
        <w:t>Display ‘Open’</w:t>
      </w:r>
      <w:r w:rsidR="00A70EC7">
        <w:t xml:space="preserve"> r</w:t>
      </w:r>
      <w:r w:rsidR="001E6AE6">
        <w:t>equests</w:t>
      </w:r>
      <w:r w:rsidR="00566382">
        <w:t xml:space="preserve"> </w:t>
      </w:r>
      <w:r w:rsidR="00A70EC7">
        <w:t>and auto-populate data</w:t>
      </w:r>
      <w:bookmarkEnd w:id="8"/>
    </w:p>
    <w:p w14:paraId="6367ECB3" w14:textId="77777777" w:rsidR="00420798" w:rsidRDefault="00420798" w:rsidP="002B77C6">
      <w:pPr>
        <w:rPr>
          <w:rFonts w:ascii="Arial" w:eastAsia="Calibri" w:hAnsi="Arial" w:cs="Arial"/>
          <w:b/>
          <w:szCs w:val="22"/>
        </w:rPr>
      </w:pPr>
    </w:p>
    <w:p w14:paraId="7EC3F9CA" w14:textId="0A39B881" w:rsidR="002B77C6" w:rsidRPr="00391933" w:rsidRDefault="002B77C6" w:rsidP="002B77C6">
      <w:pPr>
        <w:rPr>
          <w:rFonts w:ascii="Arial" w:eastAsia="Calibri" w:hAnsi="Arial" w:cs="Arial"/>
          <w:szCs w:val="22"/>
        </w:rPr>
      </w:pPr>
      <w:r w:rsidRPr="00391933">
        <w:rPr>
          <w:rFonts w:ascii="Arial" w:eastAsia="Calibri" w:hAnsi="Arial" w:cs="Arial"/>
          <w:b/>
          <w:szCs w:val="22"/>
        </w:rPr>
        <w:t>End User:</w:t>
      </w:r>
      <w:r w:rsidRPr="00391933">
        <w:rPr>
          <w:rFonts w:ascii="Arial" w:eastAsia="Calibri" w:hAnsi="Arial" w:cs="Arial"/>
          <w:szCs w:val="22"/>
        </w:rPr>
        <w:t xml:space="preserve"> VS GUI Schedulers</w:t>
      </w:r>
      <w:r w:rsidR="00D91236">
        <w:rPr>
          <w:rFonts w:ascii="Arial" w:eastAsia="Calibri" w:hAnsi="Arial" w:cs="Arial"/>
          <w:szCs w:val="22"/>
        </w:rPr>
        <w:t xml:space="preserve"> and supervisors (of s</w:t>
      </w:r>
      <w:r w:rsidR="001E6916">
        <w:rPr>
          <w:rFonts w:ascii="Arial" w:eastAsia="Calibri" w:hAnsi="Arial" w:cs="Arial"/>
          <w:szCs w:val="22"/>
        </w:rPr>
        <w:t>chedulers)</w:t>
      </w:r>
    </w:p>
    <w:p w14:paraId="3F52AB9A" w14:textId="791C0C04" w:rsidR="002B77C6" w:rsidRPr="00391933" w:rsidRDefault="002B77C6" w:rsidP="002B77C6">
      <w:pPr>
        <w:rPr>
          <w:rFonts w:ascii="Arial" w:eastAsia="Calibri" w:hAnsi="Arial" w:cs="Arial"/>
          <w:szCs w:val="22"/>
        </w:rPr>
      </w:pPr>
      <w:r w:rsidRPr="00391933">
        <w:rPr>
          <w:rFonts w:ascii="Arial" w:eastAsia="Calibri" w:hAnsi="Arial" w:cs="Arial"/>
          <w:b/>
          <w:szCs w:val="22"/>
        </w:rPr>
        <w:t>End User Attributes/Circumstance</w:t>
      </w:r>
      <w:r w:rsidRPr="00391933">
        <w:rPr>
          <w:rFonts w:ascii="Arial" w:eastAsia="Calibri" w:hAnsi="Arial" w:cs="Arial"/>
          <w:szCs w:val="22"/>
        </w:rPr>
        <w:t xml:space="preserve">: </w:t>
      </w:r>
      <w:r w:rsidR="00D91236">
        <w:rPr>
          <w:rFonts w:ascii="Arial" w:eastAsia="Calibri" w:hAnsi="Arial" w:cs="Arial"/>
          <w:szCs w:val="22"/>
        </w:rPr>
        <w:t>Schedulers/s</w:t>
      </w:r>
      <w:r w:rsidR="00F75AA2" w:rsidRPr="00F75AA2">
        <w:rPr>
          <w:rFonts w:ascii="Arial" w:eastAsia="Calibri" w:hAnsi="Arial" w:cs="Arial"/>
          <w:szCs w:val="22"/>
        </w:rPr>
        <w:t xml:space="preserve">upervisors view/audit/validate </w:t>
      </w:r>
      <w:r w:rsidR="00F75AA2">
        <w:rPr>
          <w:rFonts w:ascii="Arial" w:eastAsia="Calibri" w:hAnsi="Arial" w:cs="Arial"/>
          <w:szCs w:val="22"/>
        </w:rPr>
        <w:t>patient appointment information</w:t>
      </w:r>
    </w:p>
    <w:p w14:paraId="301A919B" w14:textId="4405DE47" w:rsidR="00AC1561" w:rsidRDefault="002B77C6" w:rsidP="002B77C6">
      <w:pPr>
        <w:rPr>
          <w:rFonts w:ascii="Arial" w:eastAsia="Calibri" w:hAnsi="Arial" w:cs="Arial"/>
          <w:szCs w:val="22"/>
        </w:rPr>
      </w:pPr>
      <w:r w:rsidRPr="00391933">
        <w:rPr>
          <w:rFonts w:ascii="Arial" w:eastAsia="Calibri" w:hAnsi="Arial" w:cs="Arial"/>
          <w:b/>
          <w:szCs w:val="22"/>
        </w:rPr>
        <w:t xml:space="preserve">Purpose: </w:t>
      </w:r>
      <w:r w:rsidR="00F75AA2">
        <w:rPr>
          <w:rFonts w:ascii="Arial" w:eastAsia="Calibri" w:hAnsi="Arial" w:cs="Arial"/>
          <w:szCs w:val="22"/>
        </w:rPr>
        <w:t xml:space="preserve">Schedulers and </w:t>
      </w:r>
      <w:r w:rsidR="00D91236">
        <w:rPr>
          <w:rFonts w:ascii="Arial" w:eastAsia="Calibri" w:hAnsi="Arial" w:cs="Arial"/>
          <w:szCs w:val="22"/>
        </w:rPr>
        <w:t>s</w:t>
      </w:r>
      <w:r w:rsidR="00F75AA2" w:rsidRPr="00F75AA2">
        <w:rPr>
          <w:rFonts w:ascii="Arial" w:eastAsia="Calibri" w:hAnsi="Arial" w:cs="Arial"/>
          <w:szCs w:val="22"/>
        </w:rPr>
        <w:t>upervisors view/audit/validate Clinically Indicated Date</w:t>
      </w:r>
      <w:r w:rsidR="00D91236">
        <w:rPr>
          <w:rFonts w:ascii="Arial" w:eastAsia="Calibri" w:hAnsi="Arial" w:cs="Arial"/>
          <w:szCs w:val="22"/>
        </w:rPr>
        <w:t xml:space="preserve"> (CID)</w:t>
      </w:r>
      <w:r w:rsidR="009B1939">
        <w:rPr>
          <w:rFonts w:ascii="Arial" w:eastAsia="Calibri" w:hAnsi="Arial" w:cs="Arial"/>
          <w:szCs w:val="22"/>
        </w:rPr>
        <w:t xml:space="preserve"> imported from RTC (Return </w:t>
      </w:r>
      <w:proofErr w:type="gramStart"/>
      <w:r w:rsidR="009B1939">
        <w:rPr>
          <w:rFonts w:ascii="Arial" w:eastAsia="Calibri" w:hAnsi="Arial" w:cs="Arial"/>
          <w:szCs w:val="22"/>
        </w:rPr>
        <w:t>To</w:t>
      </w:r>
      <w:proofErr w:type="gramEnd"/>
      <w:r w:rsidR="009B1939">
        <w:rPr>
          <w:rFonts w:ascii="Arial" w:eastAsia="Calibri" w:hAnsi="Arial" w:cs="Arial"/>
          <w:szCs w:val="22"/>
        </w:rPr>
        <w:t xml:space="preserve"> Clinic) </w:t>
      </w:r>
      <w:r w:rsidR="00377287">
        <w:rPr>
          <w:rFonts w:ascii="Arial" w:eastAsia="Calibri" w:hAnsi="Arial" w:cs="Arial"/>
          <w:szCs w:val="22"/>
        </w:rPr>
        <w:t>order</w:t>
      </w:r>
    </w:p>
    <w:p w14:paraId="60D9D1DE" w14:textId="5FF0AFC0" w:rsidR="002B77C6" w:rsidRPr="00391933" w:rsidRDefault="002B77C6" w:rsidP="002B77C6">
      <w:pPr>
        <w:rPr>
          <w:rFonts w:ascii="Arial" w:eastAsia="Calibri" w:hAnsi="Arial" w:cs="Arial"/>
          <w:szCs w:val="22"/>
        </w:rPr>
      </w:pPr>
      <w:r w:rsidRPr="00391933">
        <w:rPr>
          <w:rFonts w:ascii="Arial" w:eastAsia="Calibri" w:hAnsi="Arial" w:cs="Arial"/>
          <w:b/>
          <w:szCs w:val="22"/>
        </w:rPr>
        <w:t>Problem to be solved:</w:t>
      </w:r>
      <w:r w:rsidR="009B1939">
        <w:rPr>
          <w:rFonts w:ascii="Arial" w:eastAsia="Calibri" w:hAnsi="Arial" w:cs="Arial"/>
          <w:szCs w:val="22"/>
        </w:rPr>
        <w:t xml:space="preserve"> </w:t>
      </w:r>
      <w:r w:rsidRPr="00391933">
        <w:rPr>
          <w:rFonts w:ascii="Arial" w:eastAsia="Calibri" w:hAnsi="Arial" w:cs="Arial"/>
          <w:szCs w:val="22"/>
        </w:rPr>
        <w:t>The curre</w:t>
      </w:r>
      <w:r w:rsidR="009B1939">
        <w:rPr>
          <w:rFonts w:ascii="Arial" w:eastAsia="Calibri" w:hAnsi="Arial" w:cs="Arial"/>
          <w:szCs w:val="22"/>
        </w:rPr>
        <w:t xml:space="preserve">nt </w:t>
      </w:r>
      <w:proofErr w:type="spellStart"/>
      <w:r w:rsidR="00E658AB">
        <w:rPr>
          <w:rFonts w:ascii="Arial" w:eastAsia="Calibri" w:hAnsi="Arial" w:cs="Arial"/>
          <w:szCs w:val="22"/>
        </w:rPr>
        <w:t>VistA</w:t>
      </w:r>
      <w:proofErr w:type="spellEnd"/>
      <w:r w:rsidR="00E658AB">
        <w:rPr>
          <w:rFonts w:ascii="Arial" w:eastAsia="Calibri" w:hAnsi="Arial" w:cs="Arial"/>
          <w:szCs w:val="22"/>
        </w:rPr>
        <w:t xml:space="preserve"> Scheduling (</w:t>
      </w:r>
      <w:r w:rsidR="009B1939">
        <w:rPr>
          <w:rFonts w:ascii="Arial" w:eastAsia="Calibri" w:hAnsi="Arial" w:cs="Arial"/>
          <w:szCs w:val="22"/>
        </w:rPr>
        <w:t>VS</w:t>
      </w:r>
      <w:r w:rsidR="00E658AB">
        <w:rPr>
          <w:rFonts w:ascii="Arial" w:eastAsia="Calibri" w:hAnsi="Arial" w:cs="Arial"/>
          <w:szCs w:val="22"/>
        </w:rPr>
        <w:t>)</w:t>
      </w:r>
      <w:r w:rsidR="009B1939">
        <w:rPr>
          <w:rFonts w:ascii="Arial" w:eastAsia="Calibri" w:hAnsi="Arial" w:cs="Arial"/>
          <w:szCs w:val="22"/>
        </w:rPr>
        <w:t xml:space="preserve"> GUI system</w:t>
      </w:r>
      <w:r w:rsidR="006A2E86">
        <w:rPr>
          <w:rFonts w:ascii="Arial" w:eastAsia="Calibri" w:hAnsi="Arial" w:cs="Arial"/>
          <w:szCs w:val="22"/>
        </w:rPr>
        <w:t xml:space="preserve"> requires</w:t>
      </w:r>
      <w:r w:rsidR="009B1939">
        <w:rPr>
          <w:rFonts w:ascii="Arial" w:eastAsia="Calibri" w:hAnsi="Arial" w:cs="Arial"/>
          <w:szCs w:val="22"/>
        </w:rPr>
        <w:t xml:space="preserve"> manual update </w:t>
      </w:r>
      <w:r w:rsidR="006A2E86">
        <w:rPr>
          <w:rFonts w:ascii="Arial" w:eastAsia="Calibri" w:hAnsi="Arial" w:cs="Arial"/>
          <w:szCs w:val="22"/>
        </w:rPr>
        <w:t xml:space="preserve">of CID and related fields that is causing errors and </w:t>
      </w:r>
      <w:r w:rsidR="00AE4041">
        <w:rPr>
          <w:rFonts w:ascii="Arial" w:eastAsia="Calibri" w:hAnsi="Arial" w:cs="Arial"/>
          <w:szCs w:val="22"/>
        </w:rPr>
        <w:t>delays</w:t>
      </w:r>
      <w:r w:rsidR="006A2E86">
        <w:rPr>
          <w:rFonts w:ascii="Arial" w:eastAsia="Calibri" w:hAnsi="Arial" w:cs="Arial"/>
          <w:szCs w:val="22"/>
        </w:rPr>
        <w:t xml:space="preserve"> in scheduling the appointments. </w:t>
      </w:r>
    </w:p>
    <w:p w14:paraId="39C3FE44" w14:textId="2E3576C7" w:rsidR="00F75AA2" w:rsidRPr="00391933" w:rsidRDefault="002B77C6" w:rsidP="00F75AA2">
      <w:pPr>
        <w:rPr>
          <w:rFonts w:ascii="Arial" w:eastAsia="Calibri" w:hAnsi="Arial" w:cs="Arial"/>
          <w:szCs w:val="22"/>
        </w:rPr>
      </w:pPr>
      <w:r w:rsidRPr="00391933">
        <w:rPr>
          <w:rFonts w:ascii="Arial" w:eastAsia="Calibri" w:hAnsi="Arial" w:cs="Arial"/>
          <w:b/>
          <w:szCs w:val="22"/>
        </w:rPr>
        <w:t>Business Process Improvement Goal:</w:t>
      </w:r>
      <w:r w:rsidRPr="00391933">
        <w:rPr>
          <w:rFonts w:ascii="Arial" w:eastAsia="Calibri" w:hAnsi="Arial" w:cs="Arial"/>
          <w:szCs w:val="22"/>
        </w:rPr>
        <w:t xml:space="preserve"> </w:t>
      </w:r>
      <w:r w:rsidR="004303E4" w:rsidRPr="004303E4">
        <w:rPr>
          <w:rFonts w:ascii="Arial" w:eastAsia="Calibri" w:hAnsi="Arial" w:cs="Arial"/>
          <w:szCs w:val="22"/>
        </w:rPr>
        <w:t xml:space="preserve">The GUI must auto-populate CID </w:t>
      </w:r>
      <w:r w:rsidR="006A2E86">
        <w:rPr>
          <w:rFonts w:ascii="Arial" w:eastAsia="Calibri" w:hAnsi="Arial" w:cs="Arial"/>
          <w:szCs w:val="22"/>
        </w:rPr>
        <w:t xml:space="preserve">and other fields </w:t>
      </w:r>
      <w:r w:rsidR="004303E4" w:rsidRPr="004303E4">
        <w:rPr>
          <w:rFonts w:ascii="Arial" w:eastAsia="Calibri" w:hAnsi="Arial" w:cs="Arial"/>
          <w:szCs w:val="22"/>
        </w:rPr>
        <w:t xml:space="preserve">from </w:t>
      </w:r>
      <w:r w:rsidR="00D91236">
        <w:rPr>
          <w:rFonts w:ascii="Arial" w:eastAsia="Calibri" w:hAnsi="Arial" w:cs="Arial"/>
          <w:szCs w:val="22"/>
        </w:rPr>
        <w:t>RTC</w:t>
      </w:r>
      <w:r w:rsidR="004303E4" w:rsidRPr="004303E4">
        <w:rPr>
          <w:rFonts w:ascii="Arial" w:eastAsia="Calibri" w:hAnsi="Arial" w:cs="Arial"/>
          <w:szCs w:val="22"/>
        </w:rPr>
        <w:t xml:space="preserve"> orders in CPRS</w:t>
      </w:r>
      <w:r w:rsidR="004303E4">
        <w:rPr>
          <w:rFonts w:ascii="Arial" w:eastAsia="Calibri" w:hAnsi="Arial" w:cs="Arial"/>
          <w:szCs w:val="22"/>
        </w:rPr>
        <w:t>.</w:t>
      </w:r>
    </w:p>
    <w:p w14:paraId="1E069AF6" w14:textId="77777777" w:rsidR="00762256" w:rsidRPr="002B77C6" w:rsidRDefault="00762256" w:rsidP="002B77C6">
      <w:pPr>
        <w:rPr>
          <w:rFonts w:ascii="Calibri" w:eastAsia="Calibri" w:hAnsi="Calibri"/>
          <w:szCs w:val="22"/>
        </w:rPr>
      </w:pPr>
    </w:p>
    <w:p w14:paraId="4656C130" w14:textId="77777777" w:rsidR="00F75AA2" w:rsidRPr="00F75AA2" w:rsidRDefault="00F75AA2" w:rsidP="00F75AA2">
      <w:pPr>
        <w:pStyle w:val="ListParagraph"/>
        <w:ind w:left="1080"/>
        <w:rPr>
          <w:rFonts w:ascii="Arial" w:hAnsi="Arial" w:cs="Arial"/>
          <w:szCs w:val="22"/>
        </w:rPr>
      </w:pPr>
    </w:p>
    <w:tbl>
      <w:tblPr>
        <w:tblW w:w="12963" w:type="dxa"/>
        <w:tblInd w:w="105"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883"/>
        <w:gridCol w:w="2700"/>
        <w:gridCol w:w="1687"/>
        <w:gridCol w:w="2723"/>
        <w:gridCol w:w="2970"/>
      </w:tblGrid>
      <w:tr w:rsidR="00AD594B" w14:paraId="2BA18C2B" w14:textId="77777777" w:rsidTr="00CB46E8">
        <w:trPr>
          <w:tblHeader/>
        </w:trPr>
        <w:tc>
          <w:tcPr>
            <w:tcW w:w="2883" w:type="dxa"/>
            <w:tcBorders>
              <w:top w:val="single" w:sz="4" w:space="0" w:color="auto"/>
              <w:left w:val="single" w:sz="4" w:space="0" w:color="auto"/>
              <w:bottom w:val="single" w:sz="4" w:space="0" w:color="auto"/>
              <w:right w:val="single" w:sz="6" w:space="0" w:color="000000"/>
            </w:tcBorders>
            <w:shd w:val="clear" w:color="auto" w:fill="D9D9D9"/>
          </w:tcPr>
          <w:p w14:paraId="2BA18C26" w14:textId="77777777" w:rsidR="00AD594B" w:rsidRDefault="00AD594B" w:rsidP="00AD594B">
            <w:pPr>
              <w:pStyle w:val="TableHeading"/>
              <w:jc w:val="center"/>
            </w:pPr>
            <w:r>
              <w:t>User Story</w:t>
            </w:r>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2BA18C27" w14:textId="77777777" w:rsidR="00AD594B" w:rsidRDefault="00AD594B" w:rsidP="00AD594B">
            <w:pPr>
              <w:pStyle w:val="TableHeading"/>
              <w:jc w:val="center"/>
            </w:pPr>
            <w:r>
              <w:t>Features</w:t>
            </w:r>
          </w:p>
        </w:tc>
        <w:tc>
          <w:tcPr>
            <w:tcW w:w="1687" w:type="dxa"/>
            <w:tcBorders>
              <w:top w:val="single" w:sz="4" w:space="0" w:color="auto"/>
              <w:left w:val="single" w:sz="4" w:space="0" w:color="auto"/>
              <w:bottom w:val="single" w:sz="4" w:space="0" w:color="auto"/>
              <w:right w:val="single" w:sz="6" w:space="0" w:color="000000"/>
            </w:tcBorders>
            <w:shd w:val="clear" w:color="auto" w:fill="D9D9D9"/>
          </w:tcPr>
          <w:p w14:paraId="2BA18C28" w14:textId="77777777" w:rsidR="00AD594B" w:rsidRDefault="00AD594B" w:rsidP="00AD594B">
            <w:pPr>
              <w:pStyle w:val="TableHeading"/>
              <w:jc w:val="center"/>
            </w:pPr>
            <w:r>
              <w:t>Non-Functional Requirement</w:t>
            </w:r>
          </w:p>
        </w:tc>
        <w:tc>
          <w:tcPr>
            <w:tcW w:w="2723" w:type="dxa"/>
            <w:tcBorders>
              <w:top w:val="single" w:sz="4" w:space="0" w:color="auto"/>
              <w:left w:val="single" w:sz="4" w:space="0" w:color="auto"/>
              <w:bottom w:val="single" w:sz="4" w:space="0" w:color="auto"/>
              <w:right w:val="single" w:sz="6" w:space="0" w:color="000000"/>
            </w:tcBorders>
            <w:shd w:val="clear" w:color="auto" w:fill="D9D9D9"/>
          </w:tcPr>
          <w:p w14:paraId="2BA18C29" w14:textId="77777777" w:rsidR="00AD594B" w:rsidRDefault="00AD594B" w:rsidP="00AD594B">
            <w:pPr>
              <w:pStyle w:val="TableHeading"/>
              <w:jc w:val="center"/>
            </w:pPr>
            <w:r>
              <w:t>Business Rules</w:t>
            </w:r>
          </w:p>
        </w:tc>
        <w:tc>
          <w:tcPr>
            <w:tcW w:w="2970" w:type="dxa"/>
            <w:tcBorders>
              <w:top w:val="single" w:sz="4" w:space="0" w:color="auto"/>
              <w:left w:val="single" w:sz="4" w:space="0" w:color="auto"/>
              <w:bottom w:val="single" w:sz="4" w:space="0" w:color="auto"/>
              <w:right w:val="single" w:sz="6" w:space="0" w:color="000000"/>
            </w:tcBorders>
            <w:shd w:val="clear" w:color="auto" w:fill="D9D9D9"/>
          </w:tcPr>
          <w:p w14:paraId="2BA18C2A" w14:textId="77777777" w:rsidR="00AD594B" w:rsidRDefault="00AD594B" w:rsidP="00AD594B">
            <w:pPr>
              <w:pStyle w:val="TableHeading"/>
              <w:jc w:val="center"/>
            </w:pPr>
            <w:r>
              <w:t>Acceptance Criteria</w:t>
            </w:r>
          </w:p>
        </w:tc>
      </w:tr>
      <w:tr w:rsidR="00157515" w:rsidRPr="00391933" w14:paraId="29E3FA5D" w14:textId="77777777" w:rsidTr="00CB46E8">
        <w:tc>
          <w:tcPr>
            <w:tcW w:w="2883" w:type="dxa"/>
            <w:tcBorders>
              <w:top w:val="single" w:sz="4" w:space="0" w:color="auto"/>
              <w:left w:val="single" w:sz="4" w:space="0" w:color="auto"/>
              <w:bottom w:val="single" w:sz="4" w:space="0" w:color="auto"/>
              <w:right w:val="single" w:sz="6" w:space="0" w:color="000000"/>
            </w:tcBorders>
          </w:tcPr>
          <w:p w14:paraId="3CE27896" w14:textId="1F23F125" w:rsidR="00157515" w:rsidRPr="00391933" w:rsidRDefault="00157515" w:rsidP="00D561A3">
            <w:pPr>
              <w:pStyle w:val="TableHeading"/>
              <w:rPr>
                <w:b w:val="0"/>
                <w:color w:val="0000FF"/>
              </w:rPr>
            </w:pPr>
            <w:r w:rsidRPr="00391933">
              <w:rPr>
                <w:b w:val="0"/>
                <w:color w:val="0000FF"/>
              </w:rPr>
              <w:t>(</w:t>
            </w:r>
            <w:proofErr w:type="spellStart"/>
            <w:r w:rsidRPr="00391933">
              <w:rPr>
                <w:b w:val="0"/>
                <w:i/>
                <w:color w:val="0000FF"/>
              </w:rPr>
              <w:t>RationalID</w:t>
            </w:r>
            <w:proofErr w:type="spellEnd"/>
            <w:r w:rsidR="00B8133F">
              <w:rPr>
                <w:b w:val="0"/>
                <w:i/>
                <w:color w:val="0000FF"/>
              </w:rPr>
              <w:t xml:space="preserve"> </w:t>
            </w:r>
            <w:r w:rsidR="000C7B72">
              <w:rPr>
                <w:b w:val="0"/>
                <w:i/>
                <w:color w:val="0000FF"/>
              </w:rPr>
              <w:t xml:space="preserve">RM </w:t>
            </w:r>
            <w:r w:rsidR="00B8133F">
              <w:rPr>
                <w:b w:val="0"/>
                <w:i/>
                <w:color w:val="0000FF"/>
              </w:rPr>
              <w:t>899128</w:t>
            </w:r>
            <w:r w:rsidR="000C7B72">
              <w:rPr>
                <w:b w:val="0"/>
                <w:i/>
                <w:color w:val="0000FF"/>
              </w:rPr>
              <w:t>, RTC 522255</w:t>
            </w:r>
            <w:r w:rsidRPr="00391933">
              <w:rPr>
                <w:b w:val="0"/>
                <w:color w:val="0000FF"/>
              </w:rPr>
              <w:t>)</w:t>
            </w:r>
          </w:p>
          <w:p w14:paraId="5738EF67" w14:textId="77777777" w:rsidR="00157515" w:rsidRPr="00391933" w:rsidRDefault="00157515" w:rsidP="00D561A3">
            <w:pPr>
              <w:pStyle w:val="TableHeading"/>
            </w:pPr>
            <w:r w:rsidRPr="00391933">
              <w:t xml:space="preserve">US </w:t>
            </w:r>
            <w:r w:rsidRPr="00B10446">
              <w:t xml:space="preserve">25.1.1 </w:t>
            </w:r>
          </w:p>
          <w:p w14:paraId="3E452540" w14:textId="7525D574" w:rsidR="00157515" w:rsidRPr="00391933" w:rsidRDefault="00157515" w:rsidP="00D561A3">
            <w:pPr>
              <w:pStyle w:val="TableHeading"/>
              <w:rPr>
                <w:b w:val="0"/>
              </w:rPr>
            </w:pPr>
            <w:r w:rsidRPr="00391933">
              <w:rPr>
                <w:b w:val="0"/>
              </w:rPr>
              <w:t>As a VS GUI scheduler, I can view</w:t>
            </w:r>
            <w:r>
              <w:rPr>
                <w:b w:val="0"/>
              </w:rPr>
              <w:t xml:space="preserve"> </w:t>
            </w:r>
            <w:r w:rsidR="008D750F">
              <w:rPr>
                <w:b w:val="0"/>
              </w:rPr>
              <w:t xml:space="preserve">order information auto-populated </w:t>
            </w:r>
            <w:r>
              <w:rPr>
                <w:b w:val="0"/>
              </w:rPr>
              <w:t xml:space="preserve">from </w:t>
            </w:r>
            <w:r w:rsidR="00AB6C20">
              <w:rPr>
                <w:b w:val="0"/>
              </w:rPr>
              <w:t xml:space="preserve">an </w:t>
            </w:r>
            <w:r>
              <w:rPr>
                <w:b w:val="0"/>
              </w:rPr>
              <w:t xml:space="preserve">RTC </w:t>
            </w:r>
            <w:r w:rsidR="008C0811">
              <w:rPr>
                <w:b w:val="0"/>
              </w:rPr>
              <w:t>order</w:t>
            </w:r>
            <w:r w:rsidR="008D750F">
              <w:rPr>
                <w:b w:val="0"/>
              </w:rPr>
              <w:t xml:space="preserve"> displayed as APPT/RTC request.  </w:t>
            </w:r>
          </w:p>
        </w:tc>
        <w:tc>
          <w:tcPr>
            <w:tcW w:w="2700" w:type="dxa"/>
            <w:tcBorders>
              <w:top w:val="single" w:sz="4" w:space="0" w:color="auto"/>
              <w:left w:val="single" w:sz="4" w:space="0" w:color="auto"/>
              <w:bottom w:val="single" w:sz="4" w:space="0" w:color="auto"/>
              <w:right w:val="single" w:sz="4" w:space="0" w:color="auto"/>
            </w:tcBorders>
          </w:tcPr>
          <w:p w14:paraId="7DB2D220" w14:textId="10E222F3" w:rsidR="00157515" w:rsidRPr="00391933" w:rsidRDefault="00157515" w:rsidP="00D561A3">
            <w:pPr>
              <w:pStyle w:val="TableHeading"/>
              <w:rPr>
                <w:b w:val="0"/>
                <w:color w:val="0000FF"/>
              </w:rPr>
            </w:pPr>
            <w:r w:rsidRPr="00391933">
              <w:rPr>
                <w:b w:val="0"/>
                <w:color w:val="0000FF"/>
              </w:rPr>
              <w:t>(</w:t>
            </w:r>
            <w:proofErr w:type="spellStart"/>
            <w:r w:rsidRPr="00391933">
              <w:rPr>
                <w:b w:val="0"/>
                <w:i/>
                <w:color w:val="0000FF"/>
              </w:rPr>
              <w:t>RationalID</w:t>
            </w:r>
            <w:proofErr w:type="spellEnd"/>
            <w:r w:rsidR="003B7A4C">
              <w:rPr>
                <w:b w:val="0"/>
                <w:i/>
                <w:color w:val="0000FF"/>
              </w:rPr>
              <w:t xml:space="preserve"> 899130</w:t>
            </w:r>
            <w:r w:rsidRPr="00391933">
              <w:rPr>
                <w:b w:val="0"/>
                <w:color w:val="0000FF"/>
              </w:rPr>
              <w:t>)</w:t>
            </w:r>
          </w:p>
          <w:p w14:paraId="267A2532" w14:textId="1373BA70" w:rsidR="00903ED5" w:rsidRPr="003B7A4C" w:rsidRDefault="000B04CB" w:rsidP="00745342">
            <w:pPr>
              <w:pStyle w:val="BodyText"/>
              <w:numPr>
                <w:ilvl w:val="0"/>
                <w:numId w:val="20"/>
              </w:numPr>
              <w:rPr>
                <w:rFonts w:ascii="Arial" w:hAnsi="Arial" w:cs="Arial"/>
                <w:i/>
                <w:sz w:val="22"/>
                <w:szCs w:val="22"/>
              </w:rPr>
            </w:pPr>
            <w:r>
              <w:rPr>
                <w:rFonts w:ascii="Arial" w:hAnsi="Arial" w:cs="Arial"/>
                <w:b/>
                <w:sz w:val="22"/>
                <w:szCs w:val="22"/>
              </w:rPr>
              <w:t xml:space="preserve">FEAT25.1.1-1 </w:t>
            </w:r>
            <w:r w:rsidR="00157515" w:rsidRPr="00CB46E8">
              <w:rPr>
                <w:rFonts w:ascii="Arial" w:hAnsi="Arial" w:cs="Arial"/>
                <w:b/>
                <w:sz w:val="22"/>
                <w:szCs w:val="22"/>
              </w:rPr>
              <w:t>Requested By</w:t>
            </w:r>
            <w:r w:rsidR="00E8116B">
              <w:rPr>
                <w:rFonts w:ascii="Arial" w:hAnsi="Arial" w:cs="Arial"/>
                <w:sz w:val="22"/>
                <w:szCs w:val="22"/>
              </w:rPr>
              <w:t xml:space="preserve"> (ordering clinic location)</w:t>
            </w:r>
            <w:r w:rsidR="00157515" w:rsidRPr="00675C55">
              <w:rPr>
                <w:rFonts w:ascii="Arial" w:hAnsi="Arial" w:cs="Arial"/>
                <w:sz w:val="22"/>
                <w:szCs w:val="22"/>
              </w:rPr>
              <w:t>,</w:t>
            </w:r>
            <w:r w:rsidR="00E8116B">
              <w:rPr>
                <w:rFonts w:ascii="Arial" w:hAnsi="Arial" w:cs="Arial"/>
                <w:sz w:val="22"/>
                <w:szCs w:val="22"/>
              </w:rPr>
              <w:t xml:space="preserve"> </w:t>
            </w:r>
            <w:r w:rsidR="00E8116B" w:rsidRPr="00CB46E8">
              <w:rPr>
                <w:rFonts w:ascii="Arial" w:hAnsi="Arial" w:cs="Arial"/>
                <w:b/>
                <w:sz w:val="22"/>
                <w:szCs w:val="22"/>
              </w:rPr>
              <w:t>Requestor</w:t>
            </w:r>
            <w:r w:rsidR="00E8116B">
              <w:rPr>
                <w:rFonts w:ascii="Arial" w:hAnsi="Arial" w:cs="Arial"/>
                <w:sz w:val="22"/>
                <w:szCs w:val="22"/>
              </w:rPr>
              <w:t xml:space="preserve"> (ordering provider)</w:t>
            </w:r>
            <w:proofErr w:type="gramStart"/>
            <w:r w:rsidR="00E8116B">
              <w:rPr>
                <w:rFonts w:ascii="Arial" w:hAnsi="Arial" w:cs="Arial"/>
                <w:sz w:val="22"/>
                <w:szCs w:val="22"/>
              </w:rPr>
              <w:t xml:space="preserve">, </w:t>
            </w:r>
            <w:r w:rsidR="00157515" w:rsidRPr="00675C55">
              <w:rPr>
                <w:rFonts w:ascii="Arial" w:hAnsi="Arial" w:cs="Arial"/>
                <w:sz w:val="22"/>
                <w:szCs w:val="22"/>
              </w:rPr>
              <w:t xml:space="preserve"> </w:t>
            </w:r>
            <w:r w:rsidR="00157515" w:rsidRPr="00CB46E8">
              <w:rPr>
                <w:rFonts w:ascii="Arial" w:hAnsi="Arial" w:cs="Arial"/>
                <w:b/>
                <w:sz w:val="22"/>
                <w:szCs w:val="22"/>
              </w:rPr>
              <w:t>Entered</w:t>
            </w:r>
            <w:proofErr w:type="gramEnd"/>
            <w:r w:rsidR="00157515" w:rsidRPr="00CB46E8">
              <w:rPr>
                <w:rFonts w:ascii="Arial" w:hAnsi="Arial" w:cs="Arial"/>
                <w:b/>
                <w:sz w:val="22"/>
                <w:szCs w:val="22"/>
              </w:rPr>
              <w:t xml:space="preserve"> Date, CID,</w:t>
            </w:r>
            <w:r w:rsidR="00157515" w:rsidRPr="00675C55">
              <w:rPr>
                <w:rFonts w:ascii="Arial" w:hAnsi="Arial" w:cs="Arial"/>
                <w:sz w:val="22"/>
                <w:szCs w:val="22"/>
              </w:rPr>
              <w:t xml:space="preserve"> </w:t>
            </w:r>
            <w:r w:rsidR="00FA6E3B">
              <w:rPr>
                <w:rFonts w:ascii="Arial" w:hAnsi="Arial" w:cs="Arial"/>
                <w:sz w:val="22"/>
                <w:szCs w:val="22"/>
              </w:rPr>
              <w:t xml:space="preserve">and </w:t>
            </w:r>
            <w:r w:rsidR="00157515" w:rsidRPr="00CB46E8">
              <w:rPr>
                <w:rFonts w:ascii="Arial" w:hAnsi="Arial" w:cs="Arial"/>
                <w:b/>
                <w:sz w:val="22"/>
                <w:szCs w:val="22"/>
              </w:rPr>
              <w:t>Clinic</w:t>
            </w:r>
            <w:r w:rsidR="00E8116B" w:rsidRPr="00CB46E8">
              <w:rPr>
                <w:rFonts w:ascii="Arial" w:hAnsi="Arial" w:cs="Arial"/>
                <w:b/>
                <w:sz w:val="22"/>
                <w:szCs w:val="22"/>
              </w:rPr>
              <w:t>/Service</w:t>
            </w:r>
            <w:r w:rsidR="00AB6C20">
              <w:rPr>
                <w:rFonts w:ascii="Arial" w:hAnsi="Arial" w:cs="Arial"/>
                <w:sz w:val="22"/>
                <w:szCs w:val="22"/>
              </w:rPr>
              <w:t xml:space="preserve"> (</w:t>
            </w:r>
            <w:r w:rsidR="00E8116B">
              <w:rPr>
                <w:rFonts w:ascii="Arial" w:hAnsi="Arial" w:cs="Arial"/>
                <w:sz w:val="22"/>
                <w:szCs w:val="22"/>
              </w:rPr>
              <w:t xml:space="preserve">clinic location </w:t>
            </w:r>
            <w:r w:rsidR="00AB6C20">
              <w:rPr>
                <w:rFonts w:ascii="Arial" w:hAnsi="Arial" w:cs="Arial"/>
                <w:sz w:val="22"/>
                <w:szCs w:val="22"/>
              </w:rPr>
              <w:t>to be scheduled)</w:t>
            </w:r>
            <w:r w:rsidR="00157515" w:rsidRPr="00675C55">
              <w:rPr>
                <w:rFonts w:ascii="Arial" w:hAnsi="Arial" w:cs="Arial"/>
                <w:sz w:val="22"/>
                <w:szCs w:val="22"/>
              </w:rPr>
              <w:t xml:space="preserve"> from </w:t>
            </w:r>
            <w:proofErr w:type="spellStart"/>
            <w:r w:rsidR="00157515" w:rsidRPr="00675C55">
              <w:rPr>
                <w:rFonts w:ascii="Arial" w:hAnsi="Arial" w:cs="Arial"/>
                <w:sz w:val="22"/>
                <w:szCs w:val="22"/>
              </w:rPr>
              <w:t>VistA</w:t>
            </w:r>
            <w:proofErr w:type="spellEnd"/>
            <w:r w:rsidR="00157515" w:rsidRPr="00675C55">
              <w:rPr>
                <w:rFonts w:ascii="Arial" w:hAnsi="Arial" w:cs="Arial"/>
                <w:sz w:val="22"/>
                <w:szCs w:val="22"/>
              </w:rPr>
              <w:t xml:space="preserve"> are </w:t>
            </w:r>
            <w:r w:rsidR="00157515" w:rsidRPr="00903ED5">
              <w:rPr>
                <w:rFonts w:ascii="Arial" w:hAnsi="Arial" w:cs="Arial"/>
                <w:sz w:val="22"/>
                <w:szCs w:val="22"/>
              </w:rPr>
              <w:t>automatically imported and auto-populated in VS GUI</w:t>
            </w:r>
            <w:r w:rsidR="004317DA" w:rsidRPr="00903ED5">
              <w:rPr>
                <w:rFonts w:ascii="Arial" w:hAnsi="Arial" w:cs="Arial"/>
                <w:sz w:val="22"/>
                <w:szCs w:val="22"/>
              </w:rPr>
              <w:t xml:space="preserve"> as APPT/RTC </w:t>
            </w:r>
            <w:r w:rsidR="00157515" w:rsidRPr="00903ED5">
              <w:rPr>
                <w:rFonts w:ascii="Arial" w:hAnsi="Arial" w:cs="Arial"/>
                <w:sz w:val="22"/>
                <w:szCs w:val="22"/>
              </w:rPr>
              <w:lastRenderedPageBreak/>
              <w:t>Request.</w:t>
            </w:r>
          </w:p>
          <w:p w14:paraId="713CF478" w14:textId="51C1E078" w:rsidR="003B7A4C" w:rsidRPr="00391933" w:rsidRDefault="003B7A4C" w:rsidP="003B7A4C">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899131</w:t>
            </w:r>
            <w:r w:rsidRPr="00391933">
              <w:rPr>
                <w:b w:val="0"/>
                <w:color w:val="0000FF"/>
              </w:rPr>
              <w:t>)</w:t>
            </w:r>
          </w:p>
          <w:p w14:paraId="79C5F14B" w14:textId="389F6324" w:rsidR="000763E3" w:rsidRPr="00391933" w:rsidRDefault="000B04CB" w:rsidP="00745342">
            <w:pPr>
              <w:pStyle w:val="BodyText"/>
              <w:numPr>
                <w:ilvl w:val="0"/>
                <w:numId w:val="20"/>
              </w:numPr>
              <w:rPr>
                <w:rFonts w:ascii="Arial" w:hAnsi="Arial" w:cs="Arial"/>
                <w:i/>
                <w:sz w:val="22"/>
                <w:szCs w:val="22"/>
              </w:rPr>
            </w:pPr>
            <w:r>
              <w:rPr>
                <w:rFonts w:ascii="Arial" w:hAnsi="Arial" w:cs="Arial"/>
                <w:b/>
                <w:sz w:val="22"/>
                <w:szCs w:val="22"/>
              </w:rPr>
              <w:t xml:space="preserve">FEAT25.1.1-2 </w:t>
            </w:r>
            <w:r w:rsidR="00E44CE2" w:rsidRPr="00903ED5">
              <w:rPr>
                <w:rFonts w:ascii="Arial" w:hAnsi="Arial" w:cs="Arial"/>
                <w:szCs w:val="22"/>
              </w:rPr>
              <w:t xml:space="preserve">The information from the order will populate in the </w:t>
            </w:r>
            <w:proofErr w:type="spellStart"/>
            <w:r w:rsidR="00E44CE2" w:rsidRPr="00903ED5">
              <w:rPr>
                <w:rFonts w:ascii="Arial" w:hAnsi="Arial" w:cs="Arial"/>
                <w:szCs w:val="22"/>
              </w:rPr>
              <w:t>appt</w:t>
            </w:r>
            <w:proofErr w:type="spellEnd"/>
            <w:r w:rsidR="00E44CE2" w:rsidRPr="00903ED5">
              <w:rPr>
                <w:rFonts w:ascii="Arial" w:hAnsi="Arial" w:cs="Arial"/>
                <w:szCs w:val="22"/>
              </w:rPr>
              <w:t xml:space="preserve"> request, to include the comments.</w:t>
            </w:r>
            <w:r w:rsidR="00E44CE2">
              <w:t xml:space="preserve"> </w:t>
            </w:r>
          </w:p>
        </w:tc>
        <w:tc>
          <w:tcPr>
            <w:tcW w:w="1687" w:type="dxa"/>
            <w:tcBorders>
              <w:top w:val="single" w:sz="4" w:space="0" w:color="auto"/>
              <w:left w:val="single" w:sz="4" w:space="0" w:color="auto"/>
              <w:bottom w:val="single" w:sz="4" w:space="0" w:color="auto"/>
              <w:right w:val="single" w:sz="6" w:space="0" w:color="000000"/>
            </w:tcBorders>
          </w:tcPr>
          <w:p w14:paraId="39C6C2BB" w14:textId="1B5BA816" w:rsidR="00157515" w:rsidRPr="00391933" w:rsidRDefault="00157515" w:rsidP="00D561A3">
            <w:pPr>
              <w:pStyle w:val="TableHeading"/>
              <w:rPr>
                <w:b w:val="0"/>
                <w:color w:val="0000FF"/>
              </w:rPr>
            </w:pPr>
            <w:r w:rsidRPr="00391933">
              <w:rPr>
                <w:b w:val="0"/>
                <w:color w:val="0000FF"/>
              </w:rPr>
              <w:lastRenderedPageBreak/>
              <w:t>(</w:t>
            </w:r>
            <w:proofErr w:type="spellStart"/>
            <w:r w:rsidRPr="00391933">
              <w:rPr>
                <w:b w:val="0"/>
                <w:i/>
                <w:color w:val="0000FF"/>
              </w:rPr>
              <w:t>RationalID</w:t>
            </w:r>
            <w:proofErr w:type="spellEnd"/>
            <w:r w:rsidR="00AC3EFB">
              <w:rPr>
                <w:b w:val="0"/>
                <w:i/>
                <w:color w:val="0000FF"/>
              </w:rPr>
              <w:t xml:space="preserve"> 899136</w:t>
            </w:r>
            <w:r w:rsidRPr="00391933">
              <w:rPr>
                <w:b w:val="0"/>
                <w:color w:val="0000FF"/>
              </w:rPr>
              <w:t>)</w:t>
            </w:r>
          </w:p>
          <w:p w14:paraId="19295CC6" w14:textId="25D2B7F0" w:rsidR="00157515" w:rsidRPr="00391933" w:rsidRDefault="000B04CB" w:rsidP="00D561A3">
            <w:pPr>
              <w:pStyle w:val="TableHeading"/>
              <w:rPr>
                <w:b w:val="0"/>
              </w:rPr>
            </w:pPr>
            <w:r w:rsidRPr="000B04CB">
              <w:t>NFR 25.1.1-1</w:t>
            </w:r>
            <w:r>
              <w:rPr>
                <w:b w:val="0"/>
              </w:rPr>
              <w:t xml:space="preserve"> </w:t>
            </w:r>
            <w:r w:rsidR="00157515" w:rsidRPr="00391933">
              <w:rPr>
                <w:b w:val="0"/>
              </w:rPr>
              <w:t>Must be 508 -Compliant</w:t>
            </w:r>
          </w:p>
        </w:tc>
        <w:tc>
          <w:tcPr>
            <w:tcW w:w="2723" w:type="dxa"/>
            <w:tcBorders>
              <w:top w:val="single" w:sz="4" w:space="0" w:color="auto"/>
              <w:left w:val="single" w:sz="4" w:space="0" w:color="auto"/>
              <w:bottom w:val="single" w:sz="4" w:space="0" w:color="auto"/>
              <w:right w:val="single" w:sz="6" w:space="0" w:color="000000"/>
            </w:tcBorders>
          </w:tcPr>
          <w:p w14:paraId="62D8CD6D" w14:textId="40BE9C38" w:rsidR="00157515" w:rsidRPr="00391933" w:rsidRDefault="00157515" w:rsidP="00D561A3">
            <w:pPr>
              <w:pStyle w:val="TableHeading"/>
              <w:rPr>
                <w:b w:val="0"/>
                <w:color w:val="0000FF"/>
              </w:rPr>
            </w:pPr>
            <w:r w:rsidRPr="00391933">
              <w:rPr>
                <w:b w:val="0"/>
                <w:color w:val="0000FF"/>
              </w:rPr>
              <w:t>(</w:t>
            </w:r>
            <w:proofErr w:type="spellStart"/>
            <w:r w:rsidRPr="00391933">
              <w:rPr>
                <w:b w:val="0"/>
                <w:i/>
                <w:color w:val="0000FF"/>
              </w:rPr>
              <w:t>RationalID</w:t>
            </w:r>
            <w:proofErr w:type="spellEnd"/>
            <w:r w:rsidR="00590F4A">
              <w:rPr>
                <w:b w:val="0"/>
                <w:i/>
                <w:color w:val="0000FF"/>
              </w:rPr>
              <w:t xml:space="preserve"> 899138</w:t>
            </w:r>
            <w:r w:rsidRPr="00391933">
              <w:rPr>
                <w:b w:val="0"/>
                <w:color w:val="0000FF"/>
              </w:rPr>
              <w:t>)</w:t>
            </w:r>
          </w:p>
          <w:p w14:paraId="7ABB4A62" w14:textId="74A72615" w:rsidR="00C95F79" w:rsidRDefault="000B04CB" w:rsidP="00745342">
            <w:pPr>
              <w:pStyle w:val="ListParagraph"/>
              <w:numPr>
                <w:ilvl w:val="0"/>
                <w:numId w:val="21"/>
              </w:numPr>
              <w:ind w:left="342"/>
              <w:rPr>
                <w:rFonts w:ascii="Arial" w:hAnsi="Arial" w:cs="Arial"/>
                <w:szCs w:val="22"/>
              </w:rPr>
            </w:pPr>
            <w:r w:rsidRPr="000B04CB">
              <w:rPr>
                <w:rFonts w:ascii="Arial" w:hAnsi="Arial" w:cs="Arial"/>
                <w:b/>
                <w:szCs w:val="22"/>
              </w:rPr>
              <w:t>BR25.1.1-1</w:t>
            </w:r>
            <w:r>
              <w:rPr>
                <w:rFonts w:ascii="Arial" w:hAnsi="Arial" w:cs="Arial"/>
                <w:szCs w:val="22"/>
              </w:rPr>
              <w:t xml:space="preserve"> </w:t>
            </w:r>
            <w:r w:rsidR="004072DB" w:rsidRPr="00903ED5">
              <w:rPr>
                <w:rFonts w:ascii="Arial" w:hAnsi="Arial" w:cs="Arial"/>
                <w:szCs w:val="22"/>
              </w:rPr>
              <w:t>VS GUI</w:t>
            </w:r>
            <w:r w:rsidR="006245D1" w:rsidRPr="00903ED5">
              <w:rPr>
                <w:rFonts w:ascii="Arial" w:hAnsi="Arial" w:cs="Arial"/>
                <w:szCs w:val="22"/>
              </w:rPr>
              <w:t xml:space="preserve"> will display only ‘Open’ requests</w:t>
            </w:r>
            <w:r w:rsidR="00E44CE2" w:rsidRPr="00903ED5">
              <w:rPr>
                <w:rFonts w:ascii="Arial" w:hAnsi="Arial" w:cs="Arial"/>
                <w:szCs w:val="22"/>
              </w:rPr>
              <w:t>.</w:t>
            </w:r>
          </w:p>
          <w:p w14:paraId="6C863FBD" w14:textId="782691FB" w:rsidR="004072DB" w:rsidRPr="00903ED5" w:rsidRDefault="00E44CE2" w:rsidP="00C95F79">
            <w:pPr>
              <w:pStyle w:val="ListParagraph"/>
              <w:ind w:left="342"/>
              <w:rPr>
                <w:rFonts w:ascii="Arial" w:hAnsi="Arial" w:cs="Arial"/>
                <w:szCs w:val="22"/>
              </w:rPr>
            </w:pPr>
            <w:r w:rsidRPr="00903ED5">
              <w:rPr>
                <w:rFonts w:ascii="Arial" w:hAnsi="Arial" w:cs="Arial"/>
                <w:szCs w:val="22"/>
              </w:rPr>
              <w:t xml:space="preserve"> </w:t>
            </w:r>
            <w:r w:rsidR="006245D1" w:rsidRPr="00903ED5">
              <w:rPr>
                <w:rFonts w:ascii="Arial" w:hAnsi="Arial" w:cs="Arial"/>
                <w:szCs w:val="22"/>
              </w:rPr>
              <w:t xml:space="preserve"> </w:t>
            </w:r>
          </w:p>
          <w:p w14:paraId="549913F7" w14:textId="4731F892" w:rsidR="00E44CE2" w:rsidRDefault="00E44CE2" w:rsidP="00E44CE2">
            <w:pPr>
              <w:rPr>
                <w:rFonts w:ascii="Arial" w:hAnsi="Arial" w:cs="Arial"/>
                <w:szCs w:val="22"/>
              </w:rPr>
            </w:pPr>
            <w:r w:rsidRPr="00E44CE2">
              <w:rPr>
                <w:rFonts w:ascii="Arial" w:hAnsi="Arial" w:cs="Arial"/>
                <w:szCs w:val="22"/>
              </w:rPr>
              <w:t>Note: When an order is opened</w:t>
            </w:r>
            <w:r>
              <w:rPr>
                <w:rFonts w:ascii="Arial" w:hAnsi="Arial" w:cs="Arial"/>
                <w:szCs w:val="22"/>
              </w:rPr>
              <w:t xml:space="preserve"> in</w:t>
            </w:r>
            <w:r w:rsidRPr="00E44CE2">
              <w:rPr>
                <w:rFonts w:ascii="Arial" w:hAnsi="Arial" w:cs="Arial"/>
                <w:szCs w:val="22"/>
              </w:rPr>
              <w:t xml:space="preserve"> CPRS, a ne</w:t>
            </w:r>
            <w:r>
              <w:rPr>
                <w:rFonts w:ascii="Arial" w:hAnsi="Arial" w:cs="Arial"/>
                <w:szCs w:val="22"/>
              </w:rPr>
              <w:t xml:space="preserve">w </w:t>
            </w:r>
            <w:proofErr w:type="spellStart"/>
            <w:r>
              <w:rPr>
                <w:rFonts w:ascii="Arial" w:hAnsi="Arial" w:cs="Arial"/>
                <w:szCs w:val="22"/>
              </w:rPr>
              <w:t>Appt</w:t>
            </w:r>
            <w:proofErr w:type="spellEnd"/>
            <w:r>
              <w:rPr>
                <w:rFonts w:ascii="Arial" w:hAnsi="Arial" w:cs="Arial"/>
                <w:szCs w:val="22"/>
              </w:rPr>
              <w:t xml:space="preserve"> Request will be created and displayed on RM Grid. </w:t>
            </w:r>
            <w:r w:rsidRPr="00E44CE2">
              <w:rPr>
                <w:rFonts w:ascii="Arial" w:hAnsi="Arial" w:cs="Arial"/>
                <w:szCs w:val="22"/>
              </w:rPr>
              <w:t xml:space="preserve">If </w:t>
            </w:r>
            <w:r>
              <w:rPr>
                <w:rFonts w:ascii="Arial" w:hAnsi="Arial" w:cs="Arial"/>
                <w:szCs w:val="22"/>
              </w:rPr>
              <w:t xml:space="preserve">an </w:t>
            </w:r>
            <w:r w:rsidRPr="00E44CE2">
              <w:rPr>
                <w:rFonts w:ascii="Arial" w:hAnsi="Arial" w:cs="Arial"/>
                <w:szCs w:val="22"/>
              </w:rPr>
              <w:t xml:space="preserve">order is cancelled, the </w:t>
            </w:r>
            <w:proofErr w:type="spellStart"/>
            <w:r w:rsidRPr="00E44CE2">
              <w:rPr>
                <w:rFonts w:ascii="Arial" w:hAnsi="Arial" w:cs="Arial"/>
                <w:szCs w:val="22"/>
              </w:rPr>
              <w:t>appt</w:t>
            </w:r>
            <w:proofErr w:type="spellEnd"/>
            <w:r w:rsidRPr="00E44CE2">
              <w:rPr>
                <w:rFonts w:ascii="Arial" w:hAnsi="Arial" w:cs="Arial"/>
                <w:szCs w:val="22"/>
              </w:rPr>
              <w:t xml:space="preserve"> request will be dispositioned as “</w:t>
            </w:r>
            <w:r>
              <w:rPr>
                <w:rFonts w:ascii="Arial" w:hAnsi="Arial" w:cs="Arial"/>
                <w:szCs w:val="22"/>
              </w:rPr>
              <w:t>Removed/</w:t>
            </w:r>
            <w:r w:rsidRPr="00E44CE2">
              <w:rPr>
                <w:rFonts w:ascii="Arial" w:hAnsi="Arial" w:cs="Arial"/>
                <w:szCs w:val="22"/>
              </w:rPr>
              <w:t>No longer needed”. This will affect display of the request</w:t>
            </w:r>
            <w:r>
              <w:rPr>
                <w:rFonts w:ascii="Arial" w:hAnsi="Arial" w:cs="Arial"/>
                <w:szCs w:val="22"/>
              </w:rPr>
              <w:t xml:space="preserve"> on </w:t>
            </w:r>
            <w:r>
              <w:rPr>
                <w:rFonts w:ascii="Arial" w:hAnsi="Arial" w:cs="Arial"/>
                <w:szCs w:val="22"/>
              </w:rPr>
              <w:lastRenderedPageBreak/>
              <w:t>the RM Grid</w:t>
            </w:r>
            <w:r w:rsidRPr="00E44CE2">
              <w:rPr>
                <w:rFonts w:ascii="Arial" w:hAnsi="Arial" w:cs="Arial"/>
                <w:szCs w:val="22"/>
              </w:rPr>
              <w:t>, rather than the order’s status directly.</w:t>
            </w:r>
          </w:p>
          <w:p w14:paraId="0927BD87" w14:textId="77777777" w:rsidR="00590F4A" w:rsidRDefault="00590F4A" w:rsidP="00E44CE2">
            <w:pPr>
              <w:rPr>
                <w:rFonts w:ascii="Arial" w:hAnsi="Arial" w:cs="Arial"/>
                <w:szCs w:val="22"/>
              </w:rPr>
            </w:pPr>
          </w:p>
          <w:p w14:paraId="6657F642" w14:textId="3E4C2090" w:rsidR="00590F4A" w:rsidRPr="00391933" w:rsidRDefault="00590F4A" w:rsidP="00590F4A">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899139</w:t>
            </w:r>
            <w:r w:rsidRPr="00391933">
              <w:rPr>
                <w:b w:val="0"/>
                <w:color w:val="0000FF"/>
              </w:rPr>
              <w:t>)</w:t>
            </w:r>
          </w:p>
          <w:p w14:paraId="0316EA1C" w14:textId="76441B47" w:rsidR="00157515" w:rsidRPr="00903ED5" w:rsidRDefault="000B04CB" w:rsidP="00745342">
            <w:pPr>
              <w:pStyle w:val="ListParagraph"/>
              <w:numPr>
                <w:ilvl w:val="0"/>
                <w:numId w:val="21"/>
              </w:numPr>
              <w:ind w:left="342"/>
              <w:rPr>
                <w:rFonts w:ascii="Arial" w:hAnsi="Arial" w:cs="Arial"/>
                <w:szCs w:val="22"/>
              </w:rPr>
            </w:pPr>
            <w:r>
              <w:rPr>
                <w:rFonts w:ascii="Arial" w:hAnsi="Arial" w:cs="Arial"/>
                <w:b/>
                <w:szCs w:val="22"/>
              </w:rPr>
              <w:t xml:space="preserve">BR25.1.1-2 </w:t>
            </w:r>
            <w:r w:rsidR="00FA6E3B" w:rsidRPr="00675C55">
              <w:rPr>
                <w:rFonts w:ascii="Arial" w:hAnsi="Arial" w:cs="Arial"/>
                <w:szCs w:val="22"/>
              </w:rPr>
              <w:t>Requested By</w:t>
            </w:r>
            <w:r w:rsidR="00FA6E3B">
              <w:rPr>
                <w:rFonts w:ascii="Arial" w:hAnsi="Arial" w:cs="Arial"/>
                <w:szCs w:val="22"/>
              </w:rPr>
              <w:t xml:space="preserve"> (ordering clinic location)</w:t>
            </w:r>
            <w:r w:rsidR="00FA6E3B" w:rsidRPr="00675C55">
              <w:rPr>
                <w:rFonts w:ascii="Arial" w:hAnsi="Arial" w:cs="Arial"/>
                <w:szCs w:val="22"/>
              </w:rPr>
              <w:t>,</w:t>
            </w:r>
            <w:r w:rsidR="00FA6E3B">
              <w:rPr>
                <w:rFonts w:ascii="Arial" w:hAnsi="Arial" w:cs="Arial"/>
                <w:szCs w:val="22"/>
              </w:rPr>
              <w:t xml:space="preserve"> Requestor (ordering provider)</w:t>
            </w:r>
            <w:proofErr w:type="gramStart"/>
            <w:r w:rsidR="00FA6E3B">
              <w:rPr>
                <w:rFonts w:ascii="Arial" w:hAnsi="Arial" w:cs="Arial"/>
                <w:szCs w:val="22"/>
              </w:rPr>
              <w:t xml:space="preserve">, </w:t>
            </w:r>
            <w:r w:rsidR="00FA6E3B" w:rsidRPr="00675C55">
              <w:rPr>
                <w:rFonts w:ascii="Arial" w:hAnsi="Arial" w:cs="Arial"/>
                <w:szCs w:val="22"/>
              </w:rPr>
              <w:t xml:space="preserve"> Entered</w:t>
            </w:r>
            <w:proofErr w:type="gramEnd"/>
            <w:r w:rsidR="00FA6E3B" w:rsidRPr="00675C55">
              <w:rPr>
                <w:rFonts w:ascii="Arial" w:hAnsi="Arial" w:cs="Arial"/>
                <w:szCs w:val="22"/>
              </w:rPr>
              <w:t xml:space="preserve"> Date, CID, </w:t>
            </w:r>
            <w:r w:rsidR="00FA6E3B">
              <w:rPr>
                <w:rFonts w:ascii="Arial" w:hAnsi="Arial" w:cs="Arial"/>
                <w:szCs w:val="22"/>
              </w:rPr>
              <w:t xml:space="preserve">and </w:t>
            </w:r>
            <w:r w:rsidR="00FA6E3B" w:rsidRPr="00675C55">
              <w:rPr>
                <w:rFonts w:ascii="Arial" w:hAnsi="Arial" w:cs="Arial"/>
                <w:szCs w:val="22"/>
              </w:rPr>
              <w:t>Clinic</w:t>
            </w:r>
            <w:r w:rsidR="00FA6E3B">
              <w:rPr>
                <w:rFonts w:ascii="Arial" w:hAnsi="Arial" w:cs="Arial"/>
                <w:szCs w:val="22"/>
              </w:rPr>
              <w:t>/Service (clinic location to be scheduled)</w:t>
            </w:r>
            <w:r w:rsidR="00FA6E3B" w:rsidRPr="00675C55">
              <w:rPr>
                <w:rFonts w:ascii="Arial" w:hAnsi="Arial" w:cs="Arial"/>
                <w:szCs w:val="22"/>
              </w:rPr>
              <w:t xml:space="preserve"> </w:t>
            </w:r>
            <w:r w:rsidR="00157515" w:rsidRPr="00675C55">
              <w:rPr>
                <w:rFonts w:ascii="Arial" w:hAnsi="Arial" w:cs="Arial"/>
                <w:szCs w:val="22"/>
              </w:rPr>
              <w:t xml:space="preserve">from </w:t>
            </w:r>
            <w:proofErr w:type="spellStart"/>
            <w:r w:rsidR="00157515" w:rsidRPr="00675C55">
              <w:rPr>
                <w:rFonts w:ascii="Arial" w:hAnsi="Arial" w:cs="Arial"/>
                <w:szCs w:val="22"/>
              </w:rPr>
              <w:t>VistA</w:t>
            </w:r>
            <w:proofErr w:type="spellEnd"/>
            <w:r w:rsidR="00157515" w:rsidRPr="00675C55">
              <w:rPr>
                <w:rFonts w:ascii="Arial" w:hAnsi="Arial" w:cs="Arial"/>
                <w:szCs w:val="22"/>
              </w:rPr>
              <w:t xml:space="preserve"> </w:t>
            </w:r>
            <w:r w:rsidR="00157515">
              <w:rPr>
                <w:rFonts w:ascii="Arial" w:hAnsi="Arial" w:cs="Arial"/>
                <w:szCs w:val="22"/>
              </w:rPr>
              <w:t>must be</w:t>
            </w:r>
            <w:r w:rsidR="00157515" w:rsidRPr="00675C55">
              <w:rPr>
                <w:rFonts w:ascii="Arial" w:hAnsi="Arial" w:cs="Arial"/>
                <w:szCs w:val="22"/>
              </w:rPr>
              <w:t xml:space="preserve"> imported and auto-populated in</w:t>
            </w:r>
            <w:r w:rsidR="00157515">
              <w:rPr>
                <w:rFonts w:ascii="Arial" w:hAnsi="Arial" w:cs="Arial"/>
                <w:szCs w:val="22"/>
              </w:rPr>
              <w:t xml:space="preserve"> </w:t>
            </w:r>
            <w:r w:rsidR="00157515" w:rsidRPr="00675C55">
              <w:rPr>
                <w:rFonts w:ascii="Arial" w:hAnsi="Arial" w:cs="Arial"/>
                <w:szCs w:val="22"/>
              </w:rPr>
              <w:t>VS</w:t>
            </w:r>
            <w:r w:rsidR="00335691">
              <w:rPr>
                <w:rFonts w:ascii="Arial" w:hAnsi="Arial" w:cs="Arial"/>
                <w:szCs w:val="22"/>
              </w:rPr>
              <w:t xml:space="preserve"> GUI</w:t>
            </w:r>
            <w:r w:rsidR="00157515" w:rsidRPr="00675C55">
              <w:rPr>
                <w:rFonts w:ascii="Arial" w:hAnsi="Arial" w:cs="Arial"/>
                <w:szCs w:val="22"/>
              </w:rPr>
              <w:t>.</w:t>
            </w:r>
            <w:r w:rsidR="00903ED5">
              <w:rPr>
                <w:rFonts w:ascii="Arial" w:hAnsi="Arial" w:cs="Arial"/>
                <w:szCs w:val="22"/>
              </w:rPr>
              <w:t xml:space="preserve"> </w:t>
            </w:r>
          </w:p>
        </w:tc>
        <w:tc>
          <w:tcPr>
            <w:tcW w:w="2970" w:type="dxa"/>
            <w:tcBorders>
              <w:top w:val="single" w:sz="4" w:space="0" w:color="auto"/>
              <w:left w:val="single" w:sz="4" w:space="0" w:color="auto"/>
              <w:bottom w:val="single" w:sz="4" w:space="0" w:color="auto"/>
              <w:right w:val="single" w:sz="6" w:space="0" w:color="000000"/>
            </w:tcBorders>
          </w:tcPr>
          <w:p w14:paraId="211FEDA5" w14:textId="07CFC992" w:rsidR="00157515" w:rsidRPr="00391933" w:rsidRDefault="00157515" w:rsidP="00D561A3">
            <w:pPr>
              <w:pStyle w:val="TableHeading"/>
              <w:rPr>
                <w:b w:val="0"/>
                <w:color w:val="0000FF"/>
              </w:rPr>
            </w:pPr>
            <w:r w:rsidRPr="00391933">
              <w:rPr>
                <w:b w:val="0"/>
                <w:color w:val="0000FF"/>
              </w:rPr>
              <w:lastRenderedPageBreak/>
              <w:t>(</w:t>
            </w:r>
            <w:proofErr w:type="spellStart"/>
            <w:r w:rsidRPr="00391933">
              <w:rPr>
                <w:b w:val="0"/>
                <w:i/>
                <w:color w:val="0000FF"/>
              </w:rPr>
              <w:t>RationalID</w:t>
            </w:r>
            <w:proofErr w:type="spellEnd"/>
            <w:r w:rsidR="00590F4A">
              <w:rPr>
                <w:b w:val="0"/>
                <w:i/>
                <w:color w:val="0000FF"/>
              </w:rPr>
              <w:t xml:space="preserve"> 899128</w:t>
            </w:r>
            <w:r w:rsidRPr="00391933">
              <w:rPr>
                <w:b w:val="0"/>
                <w:color w:val="0000FF"/>
              </w:rPr>
              <w:t>)</w:t>
            </w:r>
          </w:p>
          <w:p w14:paraId="60EC92A2" w14:textId="2B49F6F0" w:rsidR="00157515" w:rsidRPr="009E1B67" w:rsidRDefault="000B04CB" w:rsidP="009E1B67">
            <w:pPr>
              <w:rPr>
                <w:rFonts w:ascii="Arial" w:hAnsi="Arial" w:cs="Arial"/>
                <w:szCs w:val="22"/>
              </w:rPr>
            </w:pPr>
            <w:r w:rsidRPr="000B04CB">
              <w:rPr>
                <w:rFonts w:ascii="Arial" w:hAnsi="Arial" w:cs="Arial"/>
                <w:b/>
                <w:szCs w:val="22"/>
              </w:rPr>
              <w:t>AC25.1.1-1</w:t>
            </w:r>
            <w:r>
              <w:rPr>
                <w:rFonts w:ascii="Arial" w:hAnsi="Arial" w:cs="Arial"/>
                <w:szCs w:val="22"/>
              </w:rPr>
              <w:t xml:space="preserve"> </w:t>
            </w:r>
            <w:r w:rsidR="00157515" w:rsidRPr="009E1B67">
              <w:rPr>
                <w:rFonts w:ascii="Arial" w:hAnsi="Arial" w:cs="Arial"/>
                <w:szCs w:val="22"/>
              </w:rPr>
              <w:t xml:space="preserve">Resource Management (RM) Grid on the VS </w:t>
            </w:r>
            <w:r w:rsidR="00903ED5">
              <w:rPr>
                <w:rFonts w:ascii="Arial" w:hAnsi="Arial" w:cs="Arial"/>
                <w:szCs w:val="22"/>
              </w:rPr>
              <w:t xml:space="preserve">GUI </w:t>
            </w:r>
            <w:r w:rsidR="00157515" w:rsidRPr="009E1B67">
              <w:rPr>
                <w:rFonts w:ascii="Arial" w:hAnsi="Arial" w:cs="Arial"/>
                <w:szCs w:val="22"/>
              </w:rPr>
              <w:t>display</w:t>
            </w:r>
            <w:r w:rsidR="008D750F">
              <w:rPr>
                <w:rFonts w:ascii="Arial" w:hAnsi="Arial" w:cs="Arial"/>
                <w:szCs w:val="22"/>
              </w:rPr>
              <w:t xml:space="preserve">ed ‘Open’ RTC order as APPT/RTC and auto-populated with the following fields: </w:t>
            </w:r>
            <w:r w:rsidR="00157515" w:rsidRPr="009E1B67">
              <w:rPr>
                <w:rFonts w:ascii="Arial" w:hAnsi="Arial" w:cs="Arial"/>
                <w:szCs w:val="22"/>
              </w:rPr>
              <w:t xml:space="preserve">Requested By, Entered Date, CID, Clinic, </w:t>
            </w:r>
            <w:proofErr w:type="gramStart"/>
            <w:r w:rsidR="00157515" w:rsidRPr="009E1B67">
              <w:rPr>
                <w:rFonts w:ascii="Arial" w:hAnsi="Arial" w:cs="Arial"/>
                <w:szCs w:val="22"/>
              </w:rPr>
              <w:t>O</w:t>
            </w:r>
            <w:r w:rsidR="00161E32" w:rsidRPr="009E1B67">
              <w:rPr>
                <w:rFonts w:ascii="Arial" w:hAnsi="Arial" w:cs="Arial"/>
                <w:szCs w:val="22"/>
              </w:rPr>
              <w:t>rder</w:t>
            </w:r>
            <w:proofErr w:type="gramEnd"/>
            <w:r w:rsidR="00161E32" w:rsidRPr="009E1B67">
              <w:rPr>
                <w:rFonts w:ascii="Arial" w:hAnsi="Arial" w:cs="Arial"/>
                <w:szCs w:val="22"/>
              </w:rPr>
              <w:t xml:space="preserve"> Details</w:t>
            </w:r>
            <w:r w:rsidR="008D750F">
              <w:rPr>
                <w:rFonts w:ascii="Arial" w:hAnsi="Arial" w:cs="Arial"/>
                <w:szCs w:val="22"/>
              </w:rPr>
              <w:t xml:space="preserve">. </w:t>
            </w:r>
            <w:r w:rsidR="00161E32" w:rsidRPr="009E1B67">
              <w:rPr>
                <w:rFonts w:ascii="Arial" w:hAnsi="Arial" w:cs="Arial"/>
                <w:szCs w:val="22"/>
              </w:rPr>
              <w:t xml:space="preserve"> </w:t>
            </w:r>
            <w:r w:rsidR="00157515" w:rsidRPr="009E1B67">
              <w:rPr>
                <w:rFonts w:ascii="Arial" w:hAnsi="Arial" w:cs="Arial"/>
                <w:szCs w:val="22"/>
              </w:rPr>
              <w:t xml:space="preserve">  </w:t>
            </w:r>
          </w:p>
          <w:p w14:paraId="6EC22A77" w14:textId="77777777" w:rsidR="00157515" w:rsidRPr="00391933" w:rsidRDefault="00157515" w:rsidP="009E1B67">
            <w:pPr>
              <w:pStyle w:val="ListParagraph"/>
              <w:ind w:left="319"/>
              <w:rPr>
                <w:rFonts w:ascii="Arial" w:hAnsi="Arial" w:cs="Arial"/>
                <w:szCs w:val="22"/>
              </w:rPr>
            </w:pPr>
          </w:p>
        </w:tc>
      </w:tr>
      <w:tr w:rsidR="009D442C" w:rsidRPr="00391933" w14:paraId="38FC3622" w14:textId="77777777" w:rsidTr="00CB46E8">
        <w:tc>
          <w:tcPr>
            <w:tcW w:w="2883" w:type="dxa"/>
            <w:tcBorders>
              <w:top w:val="single" w:sz="4" w:space="0" w:color="auto"/>
              <w:left w:val="single" w:sz="4" w:space="0" w:color="auto"/>
              <w:bottom w:val="single" w:sz="4" w:space="0" w:color="auto"/>
              <w:right w:val="single" w:sz="6" w:space="0" w:color="000000"/>
            </w:tcBorders>
          </w:tcPr>
          <w:p w14:paraId="0F2B8CE5" w14:textId="79C248B2" w:rsidR="00B8133F" w:rsidRPr="00391933" w:rsidRDefault="00B8133F" w:rsidP="00B8133F">
            <w:pPr>
              <w:pStyle w:val="TableHeading"/>
              <w:rPr>
                <w:b w:val="0"/>
                <w:color w:val="0000FF"/>
              </w:rPr>
            </w:pPr>
            <w:r w:rsidRPr="00391933">
              <w:rPr>
                <w:b w:val="0"/>
                <w:color w:val="0000FF"/>
              </w:rPr>
              <w:lastRenderedPageBreak/>
              <w:t>(</w:t>
            </w:r>
            <w:proofErr w:type="spellStart"/>
            <w:r w:rsidRPr="00391933">
              <w:rPr>
                <w:b w:val="0"/>
                <w:i/>
                <w:color w:val="0000FF"/>
              </w:rPr>
              <w:t>RationalID</w:t>
            </w:r>
            <w:proofErr w:type="spellEnd"/>
            <w:r>
              <w:rPr>
                <w:b w:val="0"/>
                <w:i/>
                <w:color w:val="0000FF"/>
              </w:rPr>
              <w:t xml:space="preserve"> </w:t>
            </w:r>
            <w:r w:rsidR="00067F78">
              <w:rPr>
                <w:b w:val="0"/>
                <w:i/>
                <w:color w:val="0000FF"/>
              </w:rPr>
              <w:t xml:space="preserve">RM </w:t>
            </w:r>
            <w:r>
              <w:rPr>
                <w:b w:val="0"/>
                <w:i/>
                <w:color w:val="0000FF"/>
              </w:rPr>
              <w:t>899129</w:t>
            </w:r>
            <w:r w:rsidR="00067F78">
              <w:rPr>
                <w:b w:val="0"/>
                <w:i/>
                <w:color w:val="0000FF"/>
              </w:rPr>
              <w:t>, RTC 522261</w:t>
            </w:r>
            <w:r w:rsidRPr="00391933">
              <w:rPr>
                <w:b w:val="0"/>
                <w:color w:val="0000FF"/>
              </w:rPr>
              <w:t>)</w:t>
            </w:r>
          </w:p>
          <w:p w14:paraId="41ADBD40" w14:textId="3DFF2705" w:rsidR="009D442C" w:rsidRPr="008040B0" w:rsidRDefault="00E07E74" w:rsidP="00637155">
            <w:pPr>
              <w:pStyle w:val="TableHeading"/>
            </w:pPr>
            <w:r>
              <w:t>US 25.1.2</w:t>
            </w:r>
          </w:p>
          <w:p w14:paraId="383F160A" w14:textId="21F51065" w:rsidR="009D442C" w:rsidRPr="00391933" w:rsidRDefault="009D442C" w:rsidP="00D561A3">
            <w:pPr>
              <w:pStyle w:val="TableHeading"/>
              <w:rPr>
                <w:b w:val="0"/>
                <w:color w:val="0000FF"/>
              </w:rPr>
            </w:pPr>
            <w:r w:rsidRPr="008040B0">
              <w:rPr>
                <w:b w:val="0"/>
              </w:rPr>
              <w:t xml:space="preserve">As a VS GUI Scheduler, I can see </w:t>
            </w:r>
            <w:r w:rsidR="00E07E74">
              <w:rPr>
                <w:b w:val="0"/>
              </w:rPr>
              <w:t>‘</w:t>
            </w:r>
            <w:r w:rsidRPr="008040B0">
              <w:rPr>
                <w:b w:val="0"/>
              </w:rPr>
              <w:t xml:space="preserve">No Later </w:t>
            </w:r>
            <w:r w:rsidR="00D561A3">
              <w:rPr>
                <w:b w:val="0"/>
              </w:rPr>
              <w:t>Than</w:t>
            </w:r>
            <w:r w:rsidR="00E07E74">
              <w:rPr>
                <w:b w:val="0"/>
              </w:rPr>
              <w:t>’</w:t>
            </w:r>
            <w:r w:rsidR="00D561A3">
              <w:rPr>
                <w:b w:val="0"/>
              </w:rPr>
              <w:t xml:space="preserve"> d</w:t>
            </w:r>
            <w:r w:rsidRPr="008040B0">
              <w:rPr>
                <w:b w:val="0"/>
              </w:rPr>
              <w:t>ate from CPRS RTC i</w:t>
            </w:r>
            <w:r w:rsidR="00D561A3">
              <w:rPr>
                <w:b w:val="0"/>
              </w:rPr>
              <w:t>n the C</w:t>
            </w:r>
            <w:r w:rsidRPr="008040B0">
              <w:rPr>
                <w:b w:val="0"/>
              </w:rPr>
              <w:t>omments field</w:t>
            </w:r>
            <w:r w:rsidR="00D561A3">
              <w:rPr>
                <w:b w:val="0"/>
              </w:rPr>
              <w:t xml:space="preserve"> of the Appointment Request and in the Notes field of the New Ap</w:t>
            </w:r>
            <w:r w:rsidRPr="008040B0">
              <w:rPr>
                <w:b w:val="0"/>
              </w:rPr>
              <w:t>p</w:t>
            </w:r>
            <w:r w:rsidR="00D561A3">
              <w:rPr>
                <w:b w:val="0"/>
              </w:rPr>
              <w:t xml:space="preserve">ointment as ‘#NLT#. </w:t>
            </w:r>
            <w:r>
              <w:rPr>
                <w:b w:val="0"/>
                <w:color w:val="0000FF"/>
              </w:rPr>
              <w:t xml:space="preserve"> </w:t>
            </w:r>
          </w:p>
        </w:tc>
        <w:tc>
          <w:tcPr>
            <w:tcW w:w="2700" w:type="dxa"/>
            <w:tcBorders>
              <w:top w:val="single" w:sz="4" w:space="0" w:color="auto"/>
              <w:left w:val="single" w:sz="4" w:space="0" w:color="auto"/>
              <w:bottom w:val="single" w:sz="4" w:space="0" w:color="auto"/>
              <w:right w:val="single" w:sz="4" w:space="0" w:color="auto"/>
            </w:tcBorders>
          </w:tcPr>
          <w:p w14:paraId="169A530C" w14:textId="32724945" w:rsidR="003B7A4C" w:rsidRPr="00391933" w:rsidRDefault="003B7A4C" w:rsidP="003B7A4C">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899132</w:t>
            </w:r>
            <w:r w:rsidRPr="00391933">
              <w:rPr>
                <w:b w:val="0"/>
                <w:color w:val="0000FF"/>
              </w:rPr>
              <w:t>)</w:t>
            </w:r>
          </w:p>
          <w:p w14:paraId="673D4C3B" w14:textId="1FE74A15" w:rsidR="009D442C" w:rsidRPr="00391933" w:rsidRDefault="000B04CB" w:rsidP="00D561A3">
            <w:pPr>
              <w:pStyle w:val="TableHeading"/>
              <w:rPr>
                <w:b w:val="0"/>
                <w:color w:val="0000FF"/>
              </w:rPr>
            </w:pPr>
            <w:r w:rsidRPr="000B04CB">
              <w:t>FEAT25.1.2-1</w:t>
            </w:r>
            <w:r>
              <w:rPr>
                <w:b w:val="0"/>
              </w:rPr>
              <w:t xml:space="preserve"> </w:t>
            </w:r>
            <w:r w:rsidR="00E07E74">
              <w:rPr>
                <w:b w:val="0"/>
              </w:rPr>
              <w:t>‘</w:t>
            </w:r>
            <w:r w:rsidR="00D561A3" w:rsidRPr="008040B0">
              <w:rPr>
                <w:b w:val="0"/>
              </w:rPr>
              <w:t xml:space="preserve">No Later </w:t>
            </w:r>
            <w:r w:rsidR="00D561A3">
              <w:rPr>
                <w:b w:val="0"/>
              </w:rPr>
              <w:t>Than</w:t>
            </w:r>
            <w:r w:rsidR="00E07E74">
              <w:rPr>
                <w:b w:val="0"/>
              </w:rPr>
              <w:t>’</w:t>
            </w:r>
            <w:r w:rsidR="00D561A3">
              <w:rPr>
                <w:b w:val="0"/>
              </w:rPr>
              <w:t xml:space="preserve"> d</w:t>
            </w:r>
            <w:r w:rsidR="00D561A3" w:rsidRPr="008040B0">
              <w:rPr>
                <w:b w:val="0"/>
              </w:rPr>
              <w:t xml:space="preserve">ate from CPRS RTC </w:t>
            </w:r>
            <w:r w:rsidR="00D561A3">
              <w:rPr>
                <w:b w:val="0"/>
              </w:rPr>
              <w:t xml:space="preserve">is auto-populated as #NLT# </w:t>
            </w:r>
            <w:r w:rsidR="00D561A3" w:rsidRPr="008040B0">
              <w:rPr>
                <w:b w:val="0"/>
              </w:rPr>
              <w:t>i</w:t>
            </w:r>
            <w:r w:rsidR="00D561A3">
              <w:rPr>
                <w:b w:val="0"/>
              </w:rPr>
              <w:t>n the C</w:t>
            </w:r>
            <w:r w:rsidR="00D561A3" w:rsidRPr="008040B0">
              <w:rPr>
                <w:b w:val="0"/>
              </w:rPr>
              <w:t>omments field</w:t>
            </w:r>
            <w:r w:rsidR="00D561A3">
              <w:rPr>
                <w:b w:val="0"/>
              </w:rPr>
              <w:t xml:space="preserve"> of the Appointment Request and in the Notes field of the New Ap</w:t>
            </w:r>
            <w:r w:rsidR="00D561A3" w:rsidRPr="008040B0">
              <w:rPr>
                <w:b w:val="0"/>
              </w:rPr>
              <w:t>p</w:t>
            </w:r>
            <w:r w:rsidR="00D561A3">
              <w:rPr>
                <w:b w:val="0"/>
              </w:rPr>
              <w:t xml:space="preserve">ointment. </w:t>
            </w:r>
          </w:p>
        </w:tc>
        <w:tc>
          <w:tcPr>
            <w:tcW w:w="1687" w:type="dxa"/>
            <w:tcBorders>
              <w:top w:val="single" w:sz="4" w:space="0" w:color="auto"/>
              <w:left w:val="single" w:sz="4" w:space="0" w:color="auto"/>
              <w:bottom w:val="single" w:sz="4" w:space="0" w:color="auto"/>
              <w:right w:val="single" w:sz="6" w:space="0" w:color="000000"/>
            </w:tcBorders>
          </w:tcPr>
          <w:p w14:paraId="50A1776B" w14:textId="79FD5F63" w:rsidR="00AC3EFB" w:rsidRPr="00391933" w:rsidRDefault="00AC3EFB" w:rsidP="00AC3EFB">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899137</w:t>
            </w:r>
            <w:r w:rsidRPr="00391933">
              <w:rPr>
                <w:b w:val="0"/>
                <w:color w:val="0000FF"/>
              </w:rPr>
              <w:t>)</w:t>
            </w:r>
          </w:p>
          <w:p w14:paraId="35A26207" w14:textId="5B4802FA" w:rsidR="009D442C" w:rsidRPr="00391933" w:rsidRDefault="000B04CB" w:rsidP="00637155">
            <w:pPr>
              <w:pStyle w:val="TableHeading"/>
              <w:rPr>
                <w:b w:val="0"/>
                <w:color w:val="0000FF"/>
              </w:rPr>
            </w:pPr>
            <w:r>
              <w:t>NFR 25.1.2-1</w:t>
            </w:r>
            <w:r>
              <w:rPr>
                <w:b w:val="0"/>
              </w:rPr>
              <w:t xml:space="preserve"> </w:t>
            </w:r>
            <w:r w:rsidR="00D561A3" w:rsidRPr="00391933">
              <w:rPr>
                <w:b w:val="0"/>
              </w:rPr>
              <w:t>Must be 508</w:t>
            </w:r>
            <w:r w:rsidR="00D561A3">
              <w:rPr>
                <w:b w:val="0"/>
              </w:rPr>
              <w:t xml:space="preserve"> c</w:t>
            </w:r>
            <w:r w:rsidR="00D561A3" w:rsidRPr="00391933">
              <w:rPr>
                <w:b w:val="0"/>
              </w:rPr>
              <w:t>ompliant</w:t>
            </w:r>
          </w:p>
        </w:tc>
        <w:tc>
          <w:tcPr>
            <w:tcW w:w="2723" w:type="dxa"/>
            <w:tcBorders>
              <w:top w:val="single" w:sz="4" w:space="0" w:color="auto"/>
              <w:left w:val="single" w:sz="4" w:space="0" w:color="auto"/>
              <w:bottom w:val="single" w:sz="4" w:space="0" w:color="auto"/>
              <w:right w:val="single" w:sz="6" w:space="0" w:color="000000"/>
            </w:tcBorders>
          </w:tcPr>
          <w:p w14:paraId="44EC35A7" w14:textId="2EB8EFAF" w:rsidR="00590F4A" w:rsidRPr="00391933" w:rsidRDefault="00590F4A" w:rsidP="00590F4A">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899140</w:t>
            </w:r>
            <w:r w:rsidRPr="00391933">
              <w:rPr>
                <w:b w:val="0"/>
                <w:color w:val="0000FF"/>
              </w:rPr>
              <w:t>)</w:t>
            </w:r>
          </w:p>
          <w:p w14:paraId="26619163" w14:textId="1CFC7399" w:rsidR="009D442C" w:rsidRPr="00D561A3" w:rsidRDefault="000B04CB" w:rsidP="00D561A3">
            <w:pPr>
              <w:pStyle w:val="TableHeading"/>
              <w:rPr>
                <w:b w:val="0"/>
              </w:rPr>
            </w:pPr>
            <w:r w:rsidRPr="000B04CB">
              <w:t>BR25.1.2-1</w:t>
            </w:r>
            <w:r>
              <w:rPr>
                <w:b w:val="0"/>
              </w:rPr>
              <w:t xml:space="preserve"> </w:t>
            </w:r>
            <w:r w:rsidR="00D561A3" w:rsidRPr="00D561A3">
              <w:rPr>
                <w:b w:val="0"/>
              </w:rPr>
              <w:t xml:space="preserve">No later than information from CPRS Order Details is displayed to the scheduler on the New Appointment Notes and Appointment Requests Comments fields. </w:t>
            </w:r>
          </w:p>
          <w:p w14:paraId="31978448" w14:textId="0BAAAC42" w:rsidR="0060770F" w:rsidRPr="00D561A3" w:rsidRDefault="00D561A3" w:rsidP="00D561A3">
            <w:pPr>
              <w:pStyle w:val="TableHeading"/>
              <w:rPr>
                <w:b w:val="0"/>
              </w:rPr>
            </w:pPr>
            <w:r w:rsidRPr="00D561A3">
              <w:rPr>
                <w:b w:val="0"/>
              </w:rPr>
              <w:t xml:space="preserve">Note: Screenshots are included in the Appendix. </w:t>
            </w:r>
          </w:p>
        </w:tc>
        <w:tc>
          <w:tcPr>
            <w:tcW w:w="2970" w:type="dxa"/>
            <w:tcBorders>
              <w:top w:val="single" w:sz="4" w:space="0" w:color="auto"/>
              <w:left w:val="single" w:sz="4" w:space="0" w:color="auto"/>
              <w:bottom w:val="single" w:sz="4" w:space="0" w:color="auto"/>
              <w:right w:val="single" w:sz="6" w:space="0" w:color="000000"/>
            </w:tcBorders>
          </w:tcPr>
          <w:p w14:paraId="54D8ED9B" w14:textId="77777777" w:rsidR="00590F4A" w:rsidRPr="00391933" w:rsidRDefault="00590F4A" w:rsidP="00590F4A">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899129</w:t>
            </w:r>
            <w:r w:rsidRPr="00391933">
              <w:rPr>
                <w:b w:val="0"/>
                <w:color w:val="0000FF"/>
              </w:rPr>
              <w:t>)</w:t>
            </w:r>
          </w:p>
          <w:p w14:paraId="0DA28F71" w14:textId="09BBA3C1" w:rsidR="009D442C" w:rsidRPr="00D561A3" w:rsidRDefault="000B04CB" w:rsidP="00637155">
            <w:pPr>
              <w:pStyle w:val="TableHeading"/>
              <w:rPr>
                <w:b w:val="0"/>
              </w:rPr>
            </w:pPr>
            <w:r w:rsidRPr="000B04CB">
              <w:t>AC25.1.2-1</w:t>
            </w:r>
            <w:r>
              <w:rPr>
                <w:b w:val="0"/>
              </w:rPr>
              <w:t xml:space="preserve"> </w:t>
            </w:r>
            <w:r w:rsidR="00D561A3" w:rsidRPr="00D561A3">
              <w:rPr>
                <w:b w:val="0"/>
              </w:rPr>
              <w:t>No later than date is displayed as #NLT# in:</w:t>
            </w:r>
          </w:p>
          <w:p w14:paraId="1F550567" w14:textId="77777777" w:rsidR="00D561A3" w:rsidRPr="00D561A3" w:rsidRDefault="00D561A3" w:rsidP="00745342">
            <w:pPr>
              <w:pStyle w:val="TableHeading"/>
              <w:numPr>
                <w:ilvl w:val="0"/>
                <w:numId w:val="22"/>
              </w:numPr>
              <w:rPr>
                <w:b w:val="0"/>
              </w:rPr>
            </w:pPr>
            <w:r w:rsidRPr="00D561A3">
              <w:rPr>
                <w:b w:val="0"/>
              </w:rPr>
              <w:t xml:space="preserve">Notes on New Appointment </w:t>
            </w:r>
          </w:p>
          <w:p w14:paraId="1CBA7A8D" w14:textId="1BBD0E92" w:rsidR="00D561A3" w:rsidRPr="00D561A3" w:rsidRDefault="00D561A3" w:rsidP="00745342">
            <w:pPr>
              <w:pStyle w:val="TableHeading"/>
              <w:numPr>
                <w:ilvl w:val="0"/>
                <w:numId w:val="22"/>
              </w:numPr>
              <w:rPr>
                <w:b w:val="0"/>
              </w:rPr>
            </w:pPr>
            <w:r w:rsidRPr="00D561A3">
              <w:rPr>
                <w:b w:val="0"/>
              </w:rPr>
              <w:t xml:space="preserve">Comment on Appointment Request. </w:t>
            </w:r>
          </w:p>
        </w:tc>
      </w:tr>
    </w:tbl>
    <w:p w14:paraId="2AFE8893" w14:textId="16D13158" w:rsidR="00113844" w:rsidRDefault="00113844" w:rsidP="00113844">
      <w:pPr>
        <w:ind w:left="720"/>
        <w:rPr>
          <w:rFonts w:ascii="Calibri" w:hAnsi="Calibri"/>
          <w:color w:val="000000"/>
          <w:sz w:val="24"/>
        </w:rPr>
      </w:pPr>
    </w:p>
    <w:p w14:paraId="7820754E" w14:textId="77777777" w:rsidR="004112FE" w:rsidRDefault="004112FE">
      <w:bookmarkStart w:id="9" w:name="_Toc482103590"/>
      <w:bookmarkEnd w:id="9"/>
    </w:p>
    <w:p w14:paraId="367B21BC" w14:textId="013C2574" w:rsidR="00AA12E1" w:rsidRDefault="00AA12E1" w:rsidP="00AA12E1">
      <w:pPr>
        <w:pStyle w:val="Heading3"/>
        <w:numPr>
          <w:ilvl w:val="2"/>
          <w:numId w:val="24"/>
        </w:numPr>
      </w:pPr>
      <w:bookmarkStart w:id="10" w:name="_Toc487819118"/>
      <w:r>
        <w:lastRenderedPageBreak/>
        <w:t>Sub-Epic 25.2</w:t>
      </w:r>
      <w:r w:rsidRPr="00420798">
        <w:rPr>
          <w:color w:val="FF0000"/>
        </w:rPr>
        <w:t xml:space="preserve"> </w:t>
      </w:r>
      <w:r>
        <w:t>(</w:t>
      </w:r>
      <w:r w:rsidRPr="00420798">
        <w:rPr>
          <w:i/>
          <w:color w:val="0000FF"/>
        </w:rPr>
        <w:t>Rational ID</w:t>
      </w:r>
      <w:r>
        <w:t>) – Service Connected</w:t>
      </w:r>
      <w:bookmarkEnd w:id="10"/>
      <w:r>
        <w:t xml:space="preserve"> </w:t>
      </w:r>
    </w:p>
    <w:p w14:paraId="2CCA0CE1" w14:textId="77777777" w:rsidR="00AA12E1" w:rsidRDefault="00AA12E1" w:rsidP="00AA12E1">
      <w:pPr>
        <w:rPr>
          <w:rFonts w:ascii="Arial" w:eastAsia="Calibri" w:hAnsi="Arial" w:cs="Arial"/>
          <w:b/>
          <w:szCs w:val="22"/>
        </w:rPr>
      </w:pPr>
    </w:p>
    <w:p w14:paraId="5E5CD693" w14:textId="77777777" w:rsidR="00AA12E1" w:rsidRPr="00391933" w:rsidRDefault="00AA12E1" w:rsidP="00AA12E1">
      <w:pPr>
        <w:rPr>
          <w:rFonts w:ascii="Arial" w:eastAsia="Calibri" w:hAnsi="Arial" w:cs="Arial"/>
          <w:szCs w:val="22"/>
        </w:rPr>
      </w:pPr>
      <w:r w:rsidRPr="00391933">
        <w:rPr>
          <w:rFonts w:ascii="Arial" w:eastAsia="Calibri" w:hAnsi="Arial" w:cs="Arial"/>
          <w:b/>
          <w:szCs w:val="22"/>
        </w:rPr>
        <w:t>End User:</w:t>
      </w:r>
      <w:r w:rsidRPr="00391933">
        <w:rPr>
          <w:rFonts w:ascii="Arial" w:eastAsia="Calibri" w:hAnsi="Arial" w:cs="Arial"/>
          <w:szCs w:val="22"/>
        </w:rPr>
        <w:t xml:space="preserve"> VS GUI Schedulers</w:t>
      </w:r>
      <w:r>
        <w:rPr>
          <w:rFonts w:ascii="Arial" w:eastAsia="Calibri" w:hAnsi="Arial" w:cs="Arial"/>
          <w:szCs w:val="22"/>
        </w:rPr>
        <w:t xml:space="preserve"> and supervisors (of schedulers)</w:t>
      </w:r>
    </w:p>
    <w:p w14:paraId="2AA0A024" w14:textId="0A9BA83D" w:rsidR="00AA12E1" w:rsidRPr="00391933" w:rsidRDefault="00AA12E1" w:rsidP="00AA12E1">
      <w:pPr>
        <w:rPr>
          <w:rFonts w:ascii="Arial" w:eastAsia="Calibri" w:hAnsi="Arial" w:cs="Arial"/>
          <w:szCs w:val="22"/>
        </w:rPr>
      </w:pPr>
      <w:r w:rsidRPr="00391933">
        <w:rPr>
          <w:rFonts w:ascii="Arial" w:eastAsia="Calibri" w:hAnsi="Arial" w:cs="Arial"/>
          <w:b/>
          <w:szCs w:val="22"/>
        </w:rPr>
        <w:t>End User Attributes/Circumstance</w:t>
      </w:r>
      <w:r w:rsidRPr="00391933">
        <w:rPr>
          <w:rFonts w:ascii="Arial" w:eastAsia="Calibri" w:hAnsi="Arial" w:cs="Arial"/>
          <w:szCs w:val="22"/>
        </w:rPr>
        <w:t xml:space="preserve">: </w:t>
      </w:r>
      <w:r>
        <w:rPr>
          <w:rFonts w:ascii="Arial" w:eastAsia="Calibri" w:hAnsi="Arial" w:cs="Arial"/>
          <w:szCs w:val="22"/>
        </w:rPr>
        <w:t>Scheduler/s</w:t>
      </w:r>
      <w:r w:rsidRPr="00F75AA2">
        <w:rPr>
          <w:rFonts w:ascii="Arial" w:eastAsia="Calibri" w:hAnsi="Arial" w:cs="Arial"/>
          <w:szCs w:val="22"/>
        </w:rPr>
        <w:t>upervisor</w:t>
      </w:r>
      <w:r>
        <w:rPr>
          <w:rFonts w:ascii="Arial" w:eastAsia="Calibri" w:hAnsi="Arial" w:cs="Arial"/>
          <w:szCs w:val="22"/>
        </w:rPr>
        <w:t xml:space="preserve"> is</w:t>
      </w:r>
      <w:r w:rsidRPr="00F75AA2">
        <w:rPr>
          <w:rFonts w:ascii="Arial" w:eastAsia="Calibri" w:hAnsi="Arial" w:cs="Arial"/>
          <w:szCs w:val="22"/>
        </w:rPr>
        <w:t xml:space="preserve"> </w:t>
      </w:r>
      <w:r>
        <w:rPr>
          <w:rFonts w:ascii="Arial" w:eastAsia="Calibri" w:hAnsi="Arial" w:cs="Arial"/>
          <w:szCs w:val="22"/>
        </w:rPr>
        <w:t xml:space="preserve">creating an appointment </w:t>
      </w:r>
    </w:p>
    <w:p w14:paraId="6F2C5DA4" w14:textId="66F6CEBA" w:rsidR="00AA12E1" w:rsidRDefault="00AA12E1" w:rsidP="00AA12E1">
      <w:pPr>
        <w:rPr>
          <w:rFonts w:ascii="Arial" w:eastAsia="Calibri" w:hAnsi="Arial" w:cs="Arial"/>
          <w:szCs w:val="22"/>
        </w:rPr>
      </w:pPr>
      <w:r w:rsidRPr="00391933">
        <w:rPr>
          <w:rFonts w:ascii="Arial" w:eastAsia="Calibri" w:hAnsi="Arial" w:cs="Arial"/>
          <w:b/>
          <w:szCs w:val="22"/>
        </w:rPr>
        <w:t xml:space="preserve">Purpose: </w:t>
      </w:r>
      <w:r>
        <w:rPr>
          <w:rFonts w:ascii="Arial" w:eastAsia="Calibri" w:hAnsi="Arial" w:cs="Arial"/>
          <w:szCs w:val="22"/>
        </w:rPr>
        <w:t>Schedulers and s</w:t>
      </w:r>
      <w:r w:rsidRPr="00F75AA2">
        <w:rPr>
          <w:rFonts w:ascii="Arial" w:eastAsia="Calibri" w:hAnsi="Arial" w:cs="Arial"/>
          <w:szCs w:val="22"/>
        </w:rPr>
        <w:t xml:space="preserve">upervisors view/audit/validate </w:t>
      </w:r>
      <w:r>
        <w:rPr>
          <w:rFonts w:ascii="Arial" w:eastAsia="Calibri" w:hAnsi="Arial" w:cs="Arial"/>
          <w:szCs w:val="22"/>
        </w:rPr>
        <w:t>service connected information and, if needed, update data</w:t>
      </w:r>
    </w:p>
    <w:p w14:paraId="1411513F" w14:textId="56AA57E2" w:rsidR="00AA12E1" w:rsidRPr="00391933" w:rsidRDefault="00AA12E1" w:rsidP="00AA12E1">
      <w:pPr>
        <w:rPr>
          <w:rFonts w:ascii="Arial" w:eastAsia="Calibri" w:hAnsi="Arial" w:cs="Arial"/>
          <w:szCs w:val="22"/>
        </w:rPr>
      </w:pPr>
      <w:r w:rsidRPr="00391933">
        <w:rPr>
          <w:rFonts w:ascii="Arial" w:eastAsia="Calibri" w:hAnsi="Arial" w:cs="Arial"/>
          <w:b/>
          <w:szCs w:val="22"/>
        </w:rPr>
        <w:t>Problem to be solved:</w:t>
      </w:r>
      <w:r>
        <w:rPr>
          <w:rFonts w:ascii="Arial" w:eastAsia="Calibri" w:hAnsi="Arial" w:cs="Arial"/>
          <w:szCs w:val="22"/>
        </w:rPr>
        <w:t xml:space="preserve"> </w:t>
      </w:r>
      <w:r w:rsidRPr="00AA12E1">
        <w:rPr>
          <w:rFonts w:ascii="Arial" w:eastAsia="Calibri" w:hAnsi="Arial" w:cs="Arial"/>
          <w:szCs w:val="22"/>
        </w:rPr>
        <w:t>Currently providers are not entering whether or not an appointment is for a service connected condition when entering a</w:t>
      </w:r>
      <w:r>
        <w:rPr>
          <w:rFonts w:ascii="Arial" w:eastAsia="Calibri" w:hAnsi="Arial" w:cs="Arial"/>
          <w:szCs w:val="22"/>
        </w:rPr>
        <w:t>n</w:t>
      </w:r>
      <w:r w:rsidRPr="00AA12E1">
        <w:rPr>
          <w:rFonts w:ascii="Arial" w:eastAsia="Calibri" w:hAnsi="Arial" w:cs="Arial"/>
          <w:szCs w:val="22"/>
        </w:rPr>
        <w:t xml:space="preserve"> RTC order</w:t>
      </w:r>
      <w:r>
        <w:rPr>
          <w:rFonts w:ascii="Arial" w:eastAsia="Calibri" w:hAnsi="Arial" w:cs="Arial"/>
          <w:szCs w:val="22"/>
        </w:rPr>
        <w:t xml:space="preserve"> in CPRS</w:t>
      </w:r>
      <w:r w:rsidRPr="00AA12E1">
        <w:rPr>
          <w:rFonts w:ascii="Arial" w:eastAsia="Calibri" w:hAnsi="Arial" w:cs="Arial"/>
          <w:szCs w:val="22"/>
        </w:rPr>
        <w:t>.   </w:t>
      </w:r>
    </w:p>
    <w:p w14:paraId="77668A51" w14:textId="2665A2D5" w:rsidR="00AA12E1" w:rsidRPr="00391933" w:rsidRDefault="00AA12E1" w:rsidP="00AA12E1">
      <w:pPr>
        <w:rPr>
          <w:rFonts w:ascii="Arial" w:eastAsia="Calibri" w:hAnsi="Arial" w:cs="Arial"/>
          <w:szCs w:val="22"/>
        </w:rPr>
      </w:pPr>
      <w:r w:rsidRPr="00391933">
        <w:rPr>
          <w:rFonts w:ascii="Arial" w:eastAsia="Calibri" w:hAnsi="Arial" w:cs="Arial"/>
          <w:b/>
          <w:szCs w:val="22"/>
        </w:rPr>
        <w:t>Business Process Improvement Goal:</w:t>
      </w:r>
      <w:r w:rsidRPr="00391933">
        <w:rPr>
          <w:rFonts w:ascii="Arial" w:eastAsia="Calibri" w:hAnsi="Arial" w:cs="Arial"/>
          <w:szCs w:val="22"/>
        </w:rPr>
        <w:t xml:space="preserve"> </w:t>
      </w:r>
      <w:r w:rsidRPr="004303E4">
        <w:rPr>
          <w:rFonts w:ascii="Arial" w:eastAsia="Calibri" w:hAnsi="Arial" w:cs="Arial"/>
          <w:szCs w:val="22"/>
        </w:rPr>
        <w:t xml:space="preserve">The GUI must </w:t>
      </w:r>
      <w:r>
        <w:rPr>
          <w:rFonts w:ascii="Arial" w:eastAsia="Calibri" w:hAnsi="Arial" w:cs="Arial"/>
          <w:szCs w:val="22"/>
        </w:rPr>
        <w:t xml:space="preserve">default to service connected appointment type or Clinic depending on the service connected disabilities following business rules. </w:t>
      </w:r>
    </w:p>
    <w:p w14:paraId="33D53A9D" w14:textId="77777777" w:rsidR="00AA12E1" w:rsidRPr="002B77C6" w:rsidRDefault="00AA12E1" w:rsidP="00AA12E1">
      <w:pPr>
        <w:rPr>
          <w:rFonts w:ascii="Calibri" w:eastAsia="Calibri" w:hAnsi="Calibri"/>
          <w:szCs w:val="22"/>
        </w:rPr>
      </w:pPr>
    </w:p>
    <w:p w14:paraId="1636762D" w14:textId="77777777" w:rsidR="00AA12E1" w:rsidRPr="00F75AA2" w:rsidRDefault="00AA12E1" w:rsidP="00AA12E1">
      <w:pPr>
        <w:pStyle w:val="ListParagraph"/>
        <w:ind w:left="1080"/>
        <w:rPr>
          <w:rFonts w:ascii="Arial" w:hAnsi="Arial" w:cs="Arial"/>
          <w:szCs w:val="22"/>
        </w:rPr>
      </w:pPr>
    </w:p>
    <w:tbl>
      <w:tblPr>
        <w:tblW w:w="12963" w:type="dxa"/>
        <w:tblInd w:w="105"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883"/>
        <w:gridCol w:w="2700"/>
        <w:gridCol w:w="1687"/>
        <w:gridCol w:w="2723"/>
        <w:gridCol w:w="2970"/>
      </w:tblGrid>
      <w:tr w:rsidR="00AA12E1" w14:paraId="6DDDBF36" w14:textId="77777777" w:rsidTr="0011104F">
        <w:trPr>
          <w:tblHeader/>
        </w:trPr>
        <w:tc>
          <w:tcPr>
            <w:tcW w:w="2883" w:type="dxa"/>
            <w:tcBorders>
              <w:top w:val="single" w:sz="4" w:space="0" w:color="auto"/>
              <w:left w:val="single" w:sz="4" w:space="0" w:color="auto"/>
              <w:bottom w:val="single" w:sz="4" w:space="0" w:color="auto"/>
              <w:right w:val="single" w:sz="6" w:space="0" w:color="000000"/>
            </w:tcBorders>
            <w:shd w:val="clear" w:color="auto" w:fill="D9D9D9"/>
          </w:tcPr>
          <w:p w14:paraId="4260475B" w14:textId="77777777" w:rsidR="00AA12E1" w:rsidRDefault="00AA12E1" w:rsidP="0011104F">
            <w:pPr>
              <w:pStyle w:val="TableHeading"/>
              <w:jc w:val="center"/>
            </w:pPr>
            <w:r>
              <w:t>User Story</w:t>
            </w:r>
          </w:p>
        </w:tc>
        <w:tc>
          <w:tcPr>
            <w:tcW w:w="2700" w:type="dxa"/>
            <w:tcBorders>
              <w:top w:val="single" w:sz="4" w:space="0" w:color="auto"/>
              <w:left w:val="single" w:sz="4" w:space="0" w:color="auto"/>
              <w:bottom w:val="single" w:sz="4" w:space="0" w:color="auto"/>
              <w:right w:val="single" w:sz="4" w:space="0" w:color="auto"/>
            </w:tcBorders>
            <w:shd w:val="clear" w:color="auto" w:fill="D9D9D9"/>
          </w:tcPr>
          <w:p w14:paraId="029E51F1" w14:textId="77777777" w:rsidR="00AA12E1" w:rsidRDefault="00AA12E1" w:rsidP="0011104F">
            <w:pPr>
              <w:pStyle w:val="TableHeading"/>
              <w:jc w:val="center"/>
            </w:pPr>
            <w:r>
              <w:t>Features</w:t>
            </w:r>
          </w:p>
        </w:tc>
        <w:tc>
          <w:tcPr>
            <w:tcW w:w="1687" w:type="dxa"/>
            <w:tcBorders>
              <w:top w:val="single" w:sz="4" w:space="0" w:color="auto"/>
              <w:left w:val="single" w:sz="4" w:space="0" w:color="auto"/>
              <w:bottom w:val="single" w:sz="4" w:space="0" w:color="auto"/>
              <w:right w:val="single" w:sz="6" w:space="0" w:color="000000"/>
            </w:tcBorders>
            <w:shd w:val="clear" w:color="auto" w:fill="D9D9D9"/>
          </w:tcPr>
          <w:p w14:paraId="0EBA42E6" w14:textId="77777777" w:rsidR="00AA12E1" w:rsidRDefault="00AA12E1" w:rsidP="0011104F">
            <w:pPr>
              <w:pStyle w:val="TableHeading"/>
              <w:jc w:val="center"/>
            </w:pPr>
            <w:r>
              <w:t>Non-Functional Requirement</w:t>
            </w:r>
          </w:p>
        </w:tc>
        <w:tc>
          <w:tcPr>
            <w:tcW w:w="2723" w:type="dxa"/>
            <w:tcBorders>
              <w:top w:val="single" w:sz="4" w:space="0" w:color="auto"/>
              <w:left w:val="single" w:sz="4" w:space="0" w:color="auto"/>
              <w:bottom w:val="single" w:sz="4" w:space="0" w:color="auto"/>
              <w:right w:val="single" w:sz="6" w:space="0" w:color="000000"/>
            </w:tcBorders>
            <w:shd w:val="clear" w:color="auto" w:fill="D9D9D9"/>
          </w:tcPr>
          <w:p w14:paraId="1AA53BD0" w14:textId="77777777" w:rsidR="00AA12E1" w:rsidRDefault="00AA12E1" w:rsidP="0011104F">
            <w:pPr>
              <w:pStyle w:val="TableHeading"/>
              <w:jc w:val="center"/>
            </w:pPr>
            <w:r>
              <w:t>Business Rules</w:t>
            </w:r>
          </w:p>
        </w:tc>
        <w:tc>
          <w:tcPr>
            <w:tcW w:w="2970" w:type="dxa"/>
            <w:tcBorders>
              <w:top w:val="single" w:sz="4" w:space="0" w:color="auto"/>
              <w:left w:val="single" w:sz="4" w:space="0" w:color="auto"/>
              <w:bottom w:val="single" w:sz="4" w:space="0" w:color="auto"/>
              <w:right w:val="single" w:sz="6" w:space="0" w:color="000000"/>
            </w:tcBorders>
            <w:shd w:val="clear" w:color="auto" w:fill="D9D9D9"/>
          </w:tcPr>
          <w:p w14:paraId="4FF46544" w14:textId="77777777" w:rsidR="00AA12E1" w:rsidRDefault="00AA12E1" w:rsidP="0011104F">
            <w:pPr>
              <w:pStyle w:val="TableHeading"/>
              <w:jc w:val="center"/>
            </w:pPr>
            <w:r>
              <w:t>Acceptance Criteria</w:t>
            </w:r>
          </w:p>
        </w:tc>
      </w:tr>
      <w:tr w:rsidR="00AA12E1" w:rsidRPr="00391933" w14:paraId="183044A4" w14:textId="77777777" w:rsidTr="0011104F">
        <w:tc>
          <w:tcPr>
            <w:tcW w:w="2883" w:type="dxa"/>
            <w:tcBorders>
              <w:top w:val="single" w:sz="4" w:space="0" w:color="auto"/>
              <w:left w:val="single" w:sz="4" w:space="0" w:color="auto"/>
              <w:bottom w:val="single" w:sz="4" w:space="0" w:color="auto"/>
              <w:right w:val="single" w:sz="6" w:space="0" w:color="000000"/>
            </w:tcBorders>
          </w:tcPr>
          <w:p w14:paraId="6EB279D7" w14:textId="77777777" w:rsidR="00AA12E1" w:rsidRPr="00422B8F" w:rsidRDefault="00AA12E1" w:rsidP="0011104F">
            <w:pPr>
              <w:pStyle w:val="TableHeading"/>
              <w:rPr>
                <w:b w:val="0"/>
                <w:color w:val="0000FF"/>
              </w:rPr>
            </w:pPr>
            <w:r w:rsidRPr="00422B8F">
              <w:rPr>
                <w:b w:val="0"/>
                <w:color w:val="0000FF"/>
              </w:rPr>
              <w:t>(</w:t>
            </w:r>
            <w:proofErr w:type="spellStart"/>
            <w:r w:rsidRPr="00422B8F">
              <w:rPr>
                <w:b w:val="0"/>
                <w:i/>
                <w:color w:val="0000FF"/>
              </w:rPr>
              <w:t>RationalID</w:t>
            </w:r>
            <w:proofErr w:type="spellEnd"/>
            <w:r w:rsidRPr="00422B8F">
              <w:rPr>
                <w:b w:val="0"/>
                <w:i/>
                <w:color w:val="0000FF"/>
              </w:rPr>
              <w:t xml:space="preserve"> RM 899129, RTC 522261</w:t>
            </w:r>
            <w:r w:rsidRPr="00422B8F">
              <w:rPr>
                <w:b w:val="0"/>
                <w:color w:val="0000FF"/>
              </w:rPr>
              <w:t>)</w:t>
            </w:r>
          </w:p>
          <w:p w14:paraId="4FF90D76" w14:textId="3D2B9354" w:rsidR="00AA12E1" w:rsidRPr="00422B8F" w:rsidRDefault="00405CDD" w:rsidP="0011104F">
            <w:pPr>
              <w:pStyle w:val="TableHeading"/>
            </w:pPr>
            <w:r w:rsidRPr="00422B8F">
              <w:t>US 25.2</w:t>
            </w:r>
            <w:r w:rsidR="00AA12E1" w:rsidRPr="00422B8F">
              <w:t>.2</w:t>
            </w:r>
          </w:p>
          <w:p w14:paraId="2086587D" w14:textId="0245B1AA" w:rsidR="00AA12E1" w:rsidRPr="00422B8F" w:rsidRDefault="00AA12E1" w:rsidP="0011104F">
            <w:pPr>
              <w:pStyle w:val="TableHeading"/>
              <w:rPr>
                <w:b w:val="0"/>
                <w:color w:val="0000FF"/>
              </w:rPr>
            </w:pPr>
            <w:r w:rsidRPr="00422B8F">
              <w:rPr>
                <w:b w:val="0"/>
              </w:rPr>
              <w:t>As a VS GUI Scheduler, I can</w:t>
            </w:r>
            <w:r w:rsidR="00405CDD" w:rsidRPr="00422B8F">
              <w:rPr>
                <w:b w:val="0"/>
              </w:rPr>
              <w:t xml:space="preserve"> see that the </w:t>
            </w:r>
            <w:r w:rsidR="00FC59CF" w:rsidRPr="00422B8F">
              <w:rPr>
                <w:b w:val="0"/>
              </w:rPr>
              <w:t xml:space="preserve">Service Connected is set to default following business rules. </w:t>
            </w:r>
          </w:p>
        </w:tc>
        <w:tc>
          <w:tcPr>
            <w:tcW w:w="2700" w:type="dxa"/>
            <w:tcBorders>
              <w:top w:val="single" w:sz="4" w:space="0" w:color="auto"/>
              <w:left w:val="single" w:sz="4" w:space="0" w:color="auto"/>
              <w:bottom w:val="single" w:sz="4" w:space="0" w:color="auto"/>
              <w:right w:val="single" w:sz="4" w:space="0" w:color="auto"/>
            </w:tcBorders>
          </w:tcPr>
          <w:p w14:paraId="5CFD671C" w14:textId="77777777" w:rsidR="00AA12E1" w:rsidRPr="00422B8F" w:rsidRDefault="00AA12E1" w:rsidP="0011104F">
            <w:pPr>
              <w:pStyle w:val="TableHeading"/>
              <w:rPr>
                <w:b w:val="0"/>
                <w:color w:val="0000FF"/>
              </w:rPr>
            </w:pPr>
            <w:r w:rsidRPr="00422B8F">
              <w:rPr>
                <w:b w:val="0"/>
                <w:color w:val="0000FF"/>
              </w:rPr>
              <w:t>(</w:t>
            </w:r>
            <w:proofErr w:type="spellStart"/>
            <w:r w:rsidRPr="00422B8F">
              <w:rPr>
                <w:b w:val="0"/>
                <w:i/>
                <w:color w:val="0000FF"/>
              </w:rPr>
              <w:t>RationalID</w:t>
            </w:r>
            <w:proofErr w:type="spellEnd"/>
            <w:r w:rsidRPr="00422B8F">
              <w:rPr>
                <w:b w:val="0"/>
                <w:i/>
                <w:color w:val="0000FF"/>
              </w:rPr>
              <w:t xml:space="preserve"> 899132</w:t>
            </w:r>
            <w:r w:rsidRPr="00422B8F">
              <w:rPr>
                <w:b w:val="0"/>
                <w:color w:val="0000FF"/>
              </w:rPr>
              <w:t>)</w:t>
            </w:r>
          </w:p>
          <w:p w14:paraId="34149046" w14:textId="54AAB2C7" w:rsidR="00405CDD" w:rsidRPr="00422B8F" w:rsidRDefault="00405CDD" w:rsidP="00405CDD">
            <w:pPr>
              <w:pStyle w:val="TableHeading"/>
              <w:numPr>
                <w:ilvl w:val="0"/>
                <w:numId w:val="35"/>
              </w:numPr>
              <w:ind w:left="256"/>
              <w:rPr>
                <w:b w:val="0"/>
                <w:color w:val="0000FF"/>
              </w:rPr>
            </w:pPr>
            <w:r w:rsidRPr="00422B8F">
              <w:rPr>
                <w:b w:val="0"/>
              </w:rPr>
              <w:t xml:space="preserve">If SC is greater than 50%, then the </w:t>
            </w:r>
            <w:r w:rsidR="00FC59CF" w:rsidRPr="00422B8F">
              <w:rPr>
                <w:b w:val="0"/>
              </w:rPr>
              <w:t>service connected</w:t>
            </w:r>
            <w:r w:rsidRPr="00422B8F">
              <w:rPr>
                <w:b w:val="0"/>
              </w:rPr>
              <w:t xml:space="preserve"> </w:t>
            </w:r>
            <w:r w:rsidR="00FC59CF" w:rsidRPr="00422B8F">
              <w:rPr>
                <w:b w:val="0"/>
              </w:rPr>
              <w:t xml:space="preserve">is selected. </w:t>
            </w:r>
          </w:p>
          <w:p w14:paraId="006983C1" w14:textId="452D7881" w:rsidR="00AA12E1" w:rsidRPr="00422B8F" w:rsidRDefault="00405CDD" w:rsidP="00405CDD">
            <w:pPr>
              <w:pStyle w:val="TableHeading"/>
              <w:numPr>
                <w:ilvl w:val="0"/>
                <w:numId w:val="35"/>
              </w:numPr>
              <w:ind w:left="256"/>
              <w:rPr>
                <w:b w:val="0"/>
                <w:color w:val="0000FF"/>
              </w:rPr>
            </w:pPr>
            <w:r w:rsidRPr="00422B8F">
              <w:rPr>
                <w:b w:val="0"/>
              </w:rPr>
              <w:t xml:space="preserve">If the SC is less than 50%, then the </w:t>
            </w:r>
            <w:r w:rsidR="00FC59CF" w:rsidRPr="00422B8F">
              <w:rPr>
                <w:b w:val="0"/>
              </w:rPr>
              <w:t xml:space="preserve">service connected is not selected. </w:t>
            </w:r>
            <w:r w:rsidRPr="00422B8F">
              <w:rPr>
                <w:b w:val="0"/>
              </w:rPr>
              <w:t xml:space="preserve"> </w:t>
            </w:r>
          </w:p>
        </w:tc>
        <w:tc>
          <w:tcPr>
            <w:tcW w:w="1687" w:type="dxa"/>
            <w:tcBorders>
              <w:top w:val="single" w:sz="4" w:space="0" w:color="auto"/>
              <w:left w:val="single" w:sz="4" w:space="0" w:color="auto"/>
              <w:bottom w:val="single" w:sz="4" w:space="0" w:color="auto"/>
              <w:right w:val="single" w:sz="6" w:space="0" w:color="000000"/>
            </w:tcBorders>
          </w:tcPr>
          <w:p w14:paraId="6AF029C6" w14:textId="77777777" w:rsidR="00AA12E1" w:rsidRPr="00422B8F" w:rsidRDefault="00AA12E1" w:rsidP="0011104F">
            <w:pPr>
              <w:pStyle w:val="TableHeading"/>
              <w:rPr>
                <w:b w:val="0"/>
                <w:color w:val="0000FF"/>
              </w:rPr>
            </w:pPr>
            <w:r w:rsidRPr="00422B8F">
              <w:rPr>
                <w:b w:val="0"/>
                <w:color w:val="0000FF"/>
              </w:rPr>
              <w:t>(</w:t>
            </w:r>
            <w:proofErr w:type="spellStart"/>
            <w:r w:rsidRPr="00422B8F">
              <w:rPr>
                <w:b w:val="0"/>
                <w:i/>
                <w:color w:val="0000FF"/>
              </w:rPr>
              <w:t>RationalID</w:t>
            </w:r>
            <w:proofErr w:type="spellEnd"/>
            <w:r w:rsidRPr="00422B8F">
              <w:rPr>
                <w:b w:val="0"/>
                <w:i/>
                <w:color w:val="0000FF"/>
              </w:rPr>
              <w:t xml:space="preserve"> 899137</w:t>
            </w:r>
            <w:r w:rsidRPr="00422B8F">
              <w:rPr>
                <w:b w:val="0"/>
                <w:color w:val="0000FF"/>
              </w:rPr>
              <w:t>)</w:t>
            </w:r>
          </w:p>
          <w:p w14:paraId="1A7F86A5" w14:textId="4A451AB0" w:rsidR="00AA12E1" w:rsidRPr="00422B8F" w:rsidRDefault="00AA12E1" w:rsidP="0011104F">
            <w:pPr>
              <w:pStyle w:val="TableHeading"/>
              <w:rPr>
                <w:b w:val="0"/>
                <w:color w:val="0000FF"/>
              </w:rPr>
            </w:pPr>
            <w:r w:rsidRPr="00422B8F">
              <w:rPr>
                <w:b w:val="0"/>
              </w:rPr>
              <w:t>Must be 508 compliant</w:t>
            </w:r>
          </w:p>
        </w:tc>
        <w:tc>
          <w:tcPr>
            <w:tcW w:w="2723" w:type="dxa"/>
            <w:tcBorders>
              <w:top w:val="single" w:sz="4" w:space="0" w:color="auto"/>
              <w:left w:val="single" w:sz="4" w:space="0" w:color="auto"/>
              <w:bottom w:val="single" w:sz="4" w:space="0" w:color="auto"/>
              <w:right w:val="single" w:sz="6" w:space="0" w:color="000000"/>
            </w:tcBorders>
          </w:tcPr>
          <w:p w14:paraId="295D3798" w14:textId="77777777" w:rsidR="00AA12E1" w:rsidRPr="00422B8F" w:rsidRDefault="00AA12E1" w:rsidP="0011104F">
            <w:pPr>
              <w:pStyle w:val="TableHeading"/>
              <w:rPr>
                <w:b w:val="0"/>
                <w:color w:val="0000FF"/>
              </w:rPr>
            </w:pPr>
            <w:r w:rsidRPr="00422B8F">
              <w:rPr>
                <w:b w:val="0"/>
                <w:color w:val="0000FF"/>
              </w:rPr>
              <w:t>(</w:t>
            </w:r>
            <w:proofErr w:type="spellStart"/>
            <w:r w:rsidRPr="00422B8F">
              <w:rPr>
                <w:b w:val="0"/>
                <w:i/>
                <w:color w:val="0000FF"/>
              </w:rPr>
              <w:t>RationalID</w:t>
            </w:r>
            <w:proofErr w:type="spellEnd"/>
            <w:r w:rsidRPr="00422B8F">
              <w:rPr>
                <w:b w:val="0"/>
                <w:i/>
                <w:color w:val="0000FF"/>
              </w:rPr>
              <w:t xml:space="preserve"> 899140</w:t>
            </w:r>
            <w:r w:rsidRPr="00422B8F">
              <w:rPr>
                <w:b w:val="0"/>
                <w:color w:val="0000FF"/>
              </w:rPr>
              <w:t>)</w:t>
            </w:r>
          </w:p>
          <w:p w14:paraId="21BF088E" w14:textId="77777777" w:rsidR="00FC59CF" w:rsidRPr="00422B8F" w:rsidRDefault="00FC59CF" w:rsidP="00FC59CF">
            <w:pPr>
              <w:pStyle w:val="ListParagraph"/>
              <w:numPr>
                <w:ilvl w:val="0"/>
                <w:numId w:val="34"/>
              </w:numPr>
              <w:ind w:left="271"/>
              <w:rPr>
                <w:rFonts w:ascii="Arial" w:hAnsi="Arial" w:cs="Arial"/>
                <w:szCs w:val="22"/>
              </w:rPr>
            </w:pPr>
            <w:r w:rsidRPr="00422B8F">
              <w:rPr>
                <w:rFonts w:ascii="Arial" w:hAnsi="Arial" w:cs="Arial"/>
                <w:szCs w:val="22"/>
              </w:rPr>
              <w:t xml:space="preserve">Current business rules for appointment request &amp; appointment scheduling need to apply for service connected disabilities as well. </w:t>
            </w:r>
          </w:p>
          <w:p w14:paraId="16082BB0" w14:textId="6B675C5F" w:rsidR="00405CDD" w:rsidRPr="00422B8F" w:rsidRDefault="00EC06D4" w:rsidP="00405CDD">
            <w:pPr>
              <w:pStyle w:val="ListParagraph"/>
              <w:numPr>
                <w:ilvl w:val="0"/>
                <w:numId w:val="34"/>
              </w:numPr>
              <w:ind w:left="271"/>
            </w:pPr>
            <w:r w:rsidRPr="00422B8F">
              <w:rPr>
                <w:rFonts w:ascii="Arial" w:hAnsi="Arial" w:cs="Arial"/>
                <w:szCs w:val="22"/>
              </w:rPr>
              <w:t xml:space="preserve">SC greater than </w:t>
            </w:r>
            <w:r w:rsidR="00283E66" w:rsidRPr="00422B8F">
              <w:rPr>
                <w:rFonts w:ascii="Arial" w:hAnsi="Arial" w:cs="Arial"/>
                <w:szCs w:val="22"/>
              </w:rPr>
              <w:t xml:space="preserve">50% </w:t>
            </w:r>
            <w:r w:rsidRPr="00422B8F">
              <w:rPr>
                <w:rFonts w:ascii="Arial" w:hAnsi="Arial" w:cs="Arial"/>
                <w:szCs w:val="22"/>
              </w:rPr>
              <w:t>= SC appointment type will default but the SC block &amp; appointment type is editable</w:t>
            </w:r>
            <w:r w:rsidR="00405CDD" w:rsidRPr="00422B8F">
              <w:rPr>
                <w:rFonts w:ascii="Arial" w:hAnsi="Arial" w:cs="Arial"/>
                <w:szCs w:val="22"/>
              </w:rPr>
              <w:t xml:space="preserve">. </w:t>
            </w:r>
          </w:p>
          <w:p w14:paraId="106D99C7" w14:textId="6BEA8BE3" w:rsidR="00AA12E1" w:rsidRPr="00422B8F" w:rsidRDefault="00EC06D4" w:rsidP="00403E14">
            <w:pPr>
              <w:pStyle w:val="ListParagraph"/>
              <w:numPr>
                <w:ilvl w:val="0"/>
                <w:numId w:val="34"/>
              </w:numPr>
              <w:ind w:left="271"/>
              <w:rPr>
                <w:b/>
              </w:rPr>
            </w:pPr>
            <w:r w:rsidRPr="00422B8F">
              <w:rPr>
                <w:rFonts w:ascii="Arial" w:hAnsi="Arial" w:cs="Arial"/>
                <w:szCs w:val="22"/>
              </w:rPr>
              <w:t>SC less than</w:t>
            </w:r>
            <w:r w:rsidR="00283E66" w:rsidRPr="00422B8F">
              <w:rPr>
                <w:rFonts w:ascii="Arial" w:hAnsi="Arial" w:cs="Arial"/>
                <w:szCs w:val="22"/>
              </w:rPr>
              <w:t xml:space="preserve"> 50% </w:t>
            </w:r>
            <w:r w:rsidRPr="00422B8F">
              <w:rPr>
                <w:rFonts w:ascii="Arial" w:hAnsi="Arial" w:cs="Arial"/>
                <w:szCs w:val="22"/>
              </w:rPr>
              <w:t>= clinic default for appointment type but the SC block and appointment type is editable.</w:t>
            </w:r>
          </w:p>
        </w:tc>
        <w:tc>
          <w:tcPr>
            <w:tcW w:w="2970" w:type="dxa"/>
            <w:tcBorders>
              <w:top w:val="single" w:sz="4" w:space="0" w:color="auto"/>
              <w:left w:val="single" w:sz="4" w:space="0" w:color="auto"/>
              <w:bottom w:val="single" w:sz="4" w:space="0" w:color="auto"/>
              <w:right w:val="single" w:sz="6" w:space="0" w:color="000000"/>
            </w:tcBorders>
          </w:tcPr>
          <w:p w14:paraId="57B12901" w14:textId="77777777" w:rsidR="00AA12E1" w:rsidRPr="00422B8F" w:rsidRDefault="00AA12E1" w:rsidP="0011104F">
            <w:pPr>
              <w:pStyle w:val="TableHeading"/>
              <w:rPr>
                <w:b w:val="0"/>
                <w:color w:val="0000FF"/>
              </w:rPr>
            </w:pPr>
            <w:r w:rsidRPr="00422B8F">
              <w:rPr>
                <w:b w:val="0"/>
                <w:color w:val="0000FF"/>
              </w:rPr>
              <w:t>(</w:t>
            </w:r>
            <w:proofErr w:type="spellStart"/>
            <w:r w:rsidRPr="00422B8F">
              <w:rPr>
                <w:b w:val="0"/>
                <w:i/>
                <w:color w:val="0000FF"/>
              </w:rPr>
              <w:t>RationalID</w:t>
            </w:r>
            <w:proofErr w:type="spellEnd"/>
            <w:r w:rsidRPr="00422B8F">
              <w:rPr>
                <w:b w:val="0"/>
                <w:i/>
                <w:color w:val="0000FF"/>
              </w:rPr>
              <w:t xml:space="preserve"> 899129</w:t>
            </w:r>
            <w:r w:rsidRPr="00422B8F">
              <w:rPr>
                <w:b w:val="0"/>
                <w:color w:val="0000FF"/>
              </w:rPr>
              <w:t>)</w:t>
            </w:r>
          </w:p>
          <w:p w14:paraId="288F2FFA" w14:textId="5D873F07" w:rsidR="00AA12E1" w:rsidRPr="00422B8F" w:rsidRDefault="00283E66" w:rsidP="00403E14">
            <w:pPr>
              <w:pStyle w:val="TableHeading"/>
              <w:rPr>
                <w:b w:val="0"/>
              </w:rPr>
            </w:pPr>
            <w:r w:rsidRPr="00422B8F">
              <w:rPr>
                <w:b w:val="0"/>
              </w:rPr>
              <w:t xml:space="preserve">VS GUI Scheduler can see that the </w:t>
            </w:r>
            <w:r w:rsidR="000945EB" w:rsidRPr="00422B8F">
              <w:rPr>
                <w:b w:val="0"/>
              </w:rPr>
              <w:t xml:space="preserve">‘Svc Related’ radio button on the Appointment Request is checked or unchecked </w:t>
            </w:r>
            <w:r w:rsidR="00403E14" w:rsidRPr="00422B8F">
              <w:rPr>
                <w:b w:val="0"/>
              </w:rPr>
              <w:t>bas</w:t>
            </w:r>
            <w:r w:rsidR="000945EB" w:rsidRPr="00422B8F">
              <w:rPr>
                <w:b w:val="0"/>
              </w:rPr>
              <w:t>ed</w:t>
            </w:r>
            <w:r w:rsidR="00403E14" w:rsidRPr="00422B8F">
              <w:rPr>
                <w:b w:val="0"/>
              </w:rPr>
              <w:t xml:space="preserve"> on the business rules. </w:t>
            </w:r>
          </w:p>
        </w:tc>
      </w:tr>
      <w:tr w:rsidR="00403E14" w:rsidRPr="00391933" w14:paraId="23B92D19" w14:textId="77777777" w:rsidTr="0011104F">
        <w:tc>
          <w:tcPr>
            <w:tcW w:w="2883" w:type="dxa"/>
            <w:tcBorders>
              <w:top w:val="single" w:sz="4" w:space="0" w:color="auto"/>
              <w:left w:val="single" w:sz="4" w:space="0" w:color="auto"/>
              <w:bottom w:val="single" w:sz="4" w:space="0" w:color="auto"/>
              <w:right w:val="single" w:sz="6" w:space="0" w:color="000000"/>
            </w:tcBorders>
          </w:tcPr>
          <w:p w14:paraId="38CD9C20" w14:textId="77777777" w:rsidR="00403E14" w:rsidRPr="00391933" w:rsidRDefault="00403E14" w:rsidP="0011104F">
            <w:pPr>
              <w:pStyle w:val="TableHeading"/>
              <w:rPr>
                <w:b w:val="0"/>
                <w:color w:val="0000FF"/>
              </w:rPr>
            </w:pPr>
            <w:r w:rsidRPr="00391933">
              <w:rPr>
                <w:b w:val="0"/>
                <w:color w:val="0000FF"/>
              </w:rPr>
              <w:lastRenderedPageBreak/>
              <w:t>(</w:t>
            </w:r>
            <w:proofErr w:type="spellStart"/>
            <w:r w:rsidRPr="00422B8F">
              <w:rPr>
                <w:b w:val="0"/>
                <w:i/>
                <w:color w:val="0000FF"/>
              </w:rPr>
              <w:t>RationalID</w:t>
            </w:r>
            <w:proofErr w:type="spellEnd"/>
            <w:r>
              <w:rPr>
                <w:b w:val="0"/>
                <w:i/>
                <w:color w:val="0000FF"/>
              </w:rPr>
              <w:t xml:space="preserve"> </w:t>
            </w:r>
            <w:r w:rsidRPr="00422B8F">
              <w:rPr>
                <w:b w:val="0"/>
                <w:i/>
                <w:color w:val="0000FF"/>
              </w:rPr>
              <w:t>RM</w:t>
            </w:r>
            <w:r>
              <w:rPr>
                <w:b w:val="0"/>
                <w:i/>
                <w:color w:val="0000FF"/>
              </w:rPr>
              <w:t xml:space="preserve"> </w:t>
            </w:r>
            <w:r w:rsidRPr="00422B8F">
              <w:rPr>
                <w:b w:val="0"/>
                <w:i/>
                <w:color w:val="0000FF"/>
              </w:rPr>
              <w:t>899129, RTC 522261</w:t>
            </w:r>
            <w:r w:rsidRPr="00422B8F">
              <w:rPr>
                <w:b w:val="0"/>
                <w:color w:val="0000FF"/>
              </w:rPr>
              <w:t>)</w:t>
            </w:r>
          </w:p>
          <w:p w14:paraId="42EB48C6" w14:textId="27158DDF" w:rsidR="00403E14" w:rsidRPr="008040B0" w:rsidRDefault="00403E14" w:rsidP="0011104F">
            <w:pPr>
              <w:pStyle w:val="TableHeading"/>
            </w:pPr>
            <w:r>
              <w:t>US 25.2.3</w:t>
            </w:r>
          </w:p>
          <w:p w14:paraId="5753A2E7" w14:textId="75C3D172" w:rsidR="00403E14" w:rsidRPr="00391933" w:rsidRDefault="00403E14" w:rsidP="0011104F">
            <w:pPr>
              <w:pStyle w:val="TableHeading"/>
              <w:rPr>
                <w:b w:val="0"/>
                <w:color w:val="0000FF"/>
              </w:rPr>
            </w:pPr>
            <w:r w:rsidRPr="008040B0">
              <w:rPr>
                <w:b w:val="0"/>
              </w:rPr>
              <w:t>As a VS GUI Scheduler, I can</w:t>
            </w:r>
            <w:r>
              <w:rPr>
                <w:b w:val="0"/>
              </w:rPr>
              <w:t xml:space="preserve"> update service connected and appointment type data. </w:t>
            </w:r>
          </w:p>
        </w:tc>
        <w:tc>
          <w:tcPr>
            <w:tcW w:w="2700" w:type="dxa"/>
            <w:tcBorders>
              <w:top w:val="single" w:sz="4" w:space="0" w:color="auto"/>
              <w:left w:val="single" w:sz="4" w:space="0" w:color="auto"/>
              <w:bottom w:val="single" w:sz="4" w:space="0" w:color="auto"/>
              <w:right w:val="single" w:sz="4" w:space="0" w:color="auto"/>
            </w:tcBorders>
          </w:tcPr>
          <w:p w14:paraId="3E9D62FE" w14:textId="77777777" w:rsidR="00403E14" w:rsidRPr="00391933" w:rsidRDefault="00403E14" w:rsidP="0011104F">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w:t>
            </w:r>
            <w:r w:rsidRPr="00F73822">
              <w:rPr>
                <w:b w:val="0"/>
                <w:i/>
                <w:color w:val="0000FF"/>
              </w:rPr>
              <w:t>89913</w:t>
            </w:r>
            <w:r w:rsidRPr="00422B8F">
              <w:rPr>
                <w:b w:val="0"/>
                <w:i/>
                <w:color w:val="0000FF"/>
              </w:rPr>
              <w:t>2</w:t>
            </w:r>
            <w:r w:rsidRPr="00422B8F">
              <w:rPr>
                <w:b w:val="0"/>
                <w:color w:val="0000FF"/>
              </w:rPr>
              <w:t>)</w:t>
            </w:r>
          </w:p>
          <w:p w14:paraId="01B71B0D" w14:textId="1F3CB43E" w:rsidR="00403E14" w:rsidRPr="00391933" w:rsidRDefault="00403E14" w:rsidP="00403E14">
            <w:pPr>
              <w:pStyle w:val="TableHeading"/>
              <w:rPr>
                <w:b w:val="0"/>
                <w:color w:val="0000FF"/>
              </w:rPr>
            </w:pPr>
            <w:r w:rsidRPr="00403E14">
              <w:rPr>
                <w:b w:val="0"/>
              </w:rPr>
              <w:t>SC block &amp; appointment type is editable.</w:t>
            </w:r>
            <w:r>
              <w:rPr>
                <w:b w:val="0"/>
              </w:rPr>
              <w:t xml:space="preserve"> </w:t>
            </w:r>
          </w:p>
        </w:tc>
        <w:tc>
          <w:tcPr>
            <w:tcW w:w="1687" w:type="dxa"/>
            <w:tcBorders>
              <w:top w:val="single" w:sz="4" w:space="0" w:color="auto"/>
              <w:left w:val="single" w:sz="4" w:space="0" w:color="auto"/>
              <w:bottom w:val="single" w:sz="4" w:space="0" w:color="auto"/>
              <w:right w:val="single" w:sz="6" w:space="0" w:color="000000"/>
            </w:tcBorders>
          </w:tcPr>
          <w:p w14:paraId="68957306" w14:textId="77777777" w:rsidR="00403E14" w:rsidRPr="00391933" w:rsidRDefault="00403E14" w:rsidP="0011104F">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w:t>
            </w:r>
            <w:r w:rsidRPr="00F73822">
              <w:rPr>
                <w:b w:val="0"/>
                <w:i/>
                <w:color w:val="0000FF"/>
              </w:rPr>
              <w:t>89913</w:t>
            </w:r>
            <w:r w:rsidRPr="00422B8F">
              <w:rPr>
                <w:b w:val="0"/>
                <w:i/>
                <w:color w:val="0000FF"/>
              </w:rPr>
              <w:t>7</w:t>
            </w:r>
            <w:r w:rsidRPr="00422B8F">
              <w:rPr>
                <w:b w:val="0"/>
                <w:color w:val="0000FF"/>
              </w:rPr>
              <w:t>)</w:t>
            </w:r>
          </w:p>
          <w:p w14:paraId="486A9AF4" w14:textId="77777777" w:rsidR="00403E14" w:rsidRPr="00391933" w:rsidRDefault="00403E14" w:rsidP="0011104F">
            <w:pPr>
              <w:pStyle w:val="TableHeading"/>
              <w:rPr>
                <w:b w:val="0"/>
                <w:color w:val="0000FF"/>
              </w:rPr>
            </w:pPr>
            <w:r w:rsidRPr="00391933">
              <w:rPr>
                <w:b w:val="0"/>
              </w:rPr>
              <w:t>Must be 508</w:t>
            </w:r>
            <w:r>
              <w:rPr>
                <w:b w:val="0"/>
              </w:rPr>
              <w:t xml:space="preserve"> c</w:t>
            </w:r>
            <w:r w:rsidRPr="00391933">
              <w:rPr>
                <w:b w:val="0"/>
              </w:rPr>
              <w:t>ompliant</w:t>
            </w:r>
          </w:p>
        </w:tc>
        <w:tc>
          <w:tcPr>
            <w:tcW w:w="2723" w:type="dxa"/>
            <w:tcBorders>
              <w:top w:val="single" w:sz="4" w:space="0" w:color="auto"/>
              <w:left w:val="single" w:sz="4" w:space="0" w:color="auto"/>
              <w:bottom w:val="single" w:sz="4" w:space="0" w:color="auto"/>
              <w:right w:val="single" w:sz="6" w:space="0" w:color="000000"/>
            </w:tcBorders>
          </w:tcPr>
          <w:p w14:paraId="3CC75117" w14:textId="77777777" w:rsidR="00403E14" w:rsidRPr="00391933" w:rsidRDefault="00403E14" w:rsidP="0011104F">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w:t>
            </w:r>
            <w:r w:rsidRPr="00422B8F">
              <w:rPr>
                <w:b w:val="0"/>
                <w:i/>
                <w:color w:val="0000FF"/>
              </w:rPr>
              <w:t>899140</w:t>
            </w:r>
            <w:r w:rsidRPr="00422B8F">
              <w:rPr>
                <w:b w:val="0"/>
                <w:color w:val="0000FF"/>
              </w:rPr>
              <w:t>)</w:t>
            </w:r>
          </w:p>
          <w:p w14:paraId="457EC003" w14:textId="27A189B6" w:rsidR="00403E14" w:rsidRPr="00405CDD" w:rsidRDefault="00403E14" w:rsidP="000A4E7A">
            <w:pPr>
              <w:pStyle w:val="ListParagraph"/>
              <w:numPr>
                <w:ilvl w:val="0"/>
                <w:numId w:val="36"/>
              </w:numPr>
              <w:ind w:left="271"/>
            </w:pPr>
            <w:r w:rsidRPr="00EC06D4">
              <w:rPr>
                <w:rFonts w:ascii="Arial" w:hAnsi="Arial" w:cs="Arial"/>
                <w:szCs w:val="22"/>
              </w:rPr>
              <w:t>SC greater than</w:t>
            </w:r>
            <w:r w:rsidR="005E3C8E">
              <w:rPr>
                <w:rFonts w:ascii="Arial" w:hAnsi="Arial" w:cs="Arial"/>
                <w:szCs w:val="22"/>
              </w:rPr>
              <w:t xml:space="preserve"> 50%</w:t>
            </w:r>
            <w:r w:rsidRPr="00EC06D4">
              <w:rPr>
                <w:rFonts w:ascii="Arial" w:hAnsi="Arial" w:cs="Arial"/>
                <w:szCs w:val="22"/>
              </w:rPr>
              <w:t xml:space="preserve"> = SC appointment type will default but the SC block &amp; appointment type is editable</w:t>
            </w:r>
            <w:r>
              <w:rPr>
                <w:rFonts w:ascii="Arial" w:hAnsi="Arial" w:cs="Arial"/>
                <w:szCs w:val="22"/>
              </w:rPr>
              <w:t xml:space="preserve">. </w:t>
            </w:r>
          </w:p>
          <w:p w14:paraId="2A991912" w14:textId="677B942F" w:rsidR="00403E14" w:rsidRPr="00D561A3" w:rsidRDefault="00403E14" w:rsidP="000A4E7A">
            <w:pPr>
              <w:pStyle w:val="ListParagraph"/>
              <w:numPr>
                <w:ilvl w:val="0"/>
                <w:numId w:val="36"/>
              </w:numPr>
              <w:ind w:left="271"/>
              <w:rPr>
                <w:b/>
              </w:rPr>
            </w:pPr>
            <w:r w:rsidRPr="00EC06D4">
              <w:rPr>
                <w:rFonts w:ascii="Arial" w:hAnsi="Arial" w:cs="Arial"/>
                <w:szCs w:val="22"/>
              </w:rPr>
              <w:t xml:space="preserve">SC less than </w:t>
            </w:r>
            <w:r w:rsidR="005E3C8E">
              <w:rPr>
                <w:rFonts w:ascii="Arial" w:hAnsi="Arial" w:cs="Arial"/>
                <w:szCs w:val="22"/>
              </w:rPr>
              <w:t xml:space="preserve">50% </w:t>
            </w:r>
            <w:r w:rsidRPr="00EC06D4">
              <w:rPr>
                <w:rFonts w:ascii="Arial" w:hAnsi="Arial" w:cs="Arial"/>
                <w:szCs w:val="22"/>
              </w:rPr>
              <w:t>= clinic default for appointment type but the SC block and appointment type is editable</w:t>
            </w:r>
            <w:r>
              <w:rPr>
                <w:rFonts w:ascii="Arial" w:hAnsi="Arial" w:cs="Arial"/>
                <w:szCs w:val="22"/>
              </w:rPr>
              <w:t>.</w:t>
            </w:r>
          </w:p>
        </w:tc>
        <w:tc>
          <w:tcPr>
            <w:tcW w:w="2970" w:type="dxa"/>
            <w:tcBorders>
              <w:top w:val="single" w:sz="4" w:space="0" w:color="auto"/>
              <w:left w:val="single" w:sz="4" w:space="0" w:color="auto"/>
              <w:bottom w:val="single" w:sz="4" w:space="0" w:color="auto"/>
              <w:right w:val="single" w:sz="6" w:space="0" w:color="000000"/>
            </w:tcBorders>
          </w:tcPr>
          <w:p w14:paraId="4E63832E" w14:textId="77777777" w:rsidR="00403E14" w:rsidRPr="00391933" w:rsidRDefault="00403E14" w:rsidP="0011104F">
            <w:pPr>
              <w:pStyle w:val="TableHeading"/>
              <w:rPr>
                <w:b w:val="0"/>
                <w:color w:val="0000FF"/>
              </w:rPr>
            </w:pPr>
            <w:r w:rsidRPr="00391933">
              <w:rPr>
                <w:b w:val="0"/>
                <w:color w:val="0000FF"/>
              </w:rPr>
              <w:t>(</w:t>
            </w:r>
            <w:proofErr w:type="spellStart"/>
            <w:r w:rsidRPr="00391933">
              <w:rPr>
                <w:b w:val="0"/>
                <w:i/>
                <w:color w:val="0000FF"/>
              </w:rPr>
              <w:t>RationalID</w:t>
            </w:r>
            <w:proofErr w:type="spellEnd"/>
            <w:r>
              <w:rPr>
                <w:b w:val="0"/>
                <w:i/>
                <w:color w:val="0000FF"/>
              </w:rPr>
              <w:t xml:space="preserve"> </w:t>
            </w:r>
            <w:r w:rsidRPr="00F73822">
              <w:rPr>
                <w:b w:val="0"/>
                <w:i/>
                <w:color w:val="0000FF"/>
              </w:rPr>
              <w:t>89912</w:t>
            </w:r>
            <w:r w:rsidRPr="00422B8F">
              <w:rPr>
                <w:b w:val="0"/>
                <w:i/>
                <w:color w:val="0000FF"/>
              </w:rPr>
              <w:t>9</w:t>
            </w:r>
            <w:r w:rsidRPr="00422B8F">
              <w:rPr>
                <w:b w:val="0"/>
                <w:color w:val="0000FF"/>
              </w:rPr>
              <w:t>)</w:t>
            </w:r>
          </w:p>
          <w:p w14:paraId="5AAC6C07" w14:textId="4B52E22C" w:rsidR="00403E14" w:rsidRPr="00D561A3" w:rsidRDefault="0078520D" w:rsidP="0011104F">
            <w:pPr>
              <w:pStyle w:val="TableHeading"/>
              <w:rPr>
                <w:b w:val="0"/>
              </w:rPr>
            </w:pPr>
            <w:r>
              <w:rPr>
                <w:b w:val="0"/>
              </w:rPr>
              <w:t xml:space="preserve">VS GUI Scheduler can change </w:t>
            </w:r>
            <w:r w:rsidR="000945EB">
              <w:rPr>
                <w:b w:val="0"/>
              </w:rPr>
              <w:t>‘Svc Related’ and ‘Appointment T</w:t>
            </w:r>
            <w:r w:rsidR="000A4E7A">
              <w:rPr>
                <w:b w:val="0"/>
              </w:rPr>
              <w:t>ype</w:t>
            </w:r>
            <w:r w:rsidR="000945EB">
              <w:rPr>
                <w:b w:val="0"/>
              </w:rPr>
              <w:t>’</w:t>
            </w:r>
            <w:r w:rsidR="000A4E7A">
              <w:rPr>
                <w:b w:val="0"/>
              </w:rPr>
              <w:t xml:space="preserve"> </w:t>
            </w:r>
            <w:r w:rsidR="00A035E1">
              <w:rPr>
                <w:b w:val="0"/>
              </w:rPr>
              <w:t xml:space="preserve">fields </w:t>
            </w:r>
            <w:r>
              <w:rPr>
                <w:b w:val="0"/>
              </w:rPr>
              <w:t xml:space="preserve">even if they contain default information. </w:t>
            </w:r>
            <w:r w:rsidR="000A4E7A">
              <w:rPr>
                <w:b w:val="0"/>
              </w:rPr>
              <w:t xml:space="preserve"> </w:t>
            </w:r>
          </w:p>
        </w:tc>
      </w:tr>
    </w:tbl>
    <w:p w14:paraId="0EC6119C" w14:textId="3DAAD65A" w:rsidR="00AA12E1" w:rsidRDefault="00AA12E1" w:rsidP="00AA12E1">
      <w:pPr>
        <w:ind w:left="720"/>
        <w:rPr>
          <w:rFonts w:ascii="Calibri" w:hAnsi="Calibri"/>
          <w:color w:val="000000"/>
          <w:sz w:val="24"/>
        </w:rPr>
      </w:pPr>
    </w:p>
    <w:p w14:paraId="668C1798" w14:textId="73F55336" w:rsidR="00F73822" w:rsidRPr="00E11F2F" w:rsidRDefault="00F73822" w:rsidP="00F73822">
      <w:pPr>
        <w:pStyle w:val="Heading3"/>
        <w:numPr>
          <w:ilvl w:val="2"/>
          <w:numId w:val="24"/>
        </w:numPr>
      </w:pPr>
      <w:bookmarkStart w:id="11" w:name="_Toc487193475"/>
      <w:bookmarkStart w:id="12" w:name="_Toc487819119"/>
      <w:r w:rsidRPr="00E11F2F">
        <w:t>Sub-Epic 25.3 (Rational ID) – View Pre-requisite Information</w:t>
      </w:r>
      <w:bookmarkEnd w:id="11"/>
      <w:bookmarkEnd w:id="12"/>
      <w:r w:rsidRPr="00E11F2F">
        <w:t xml:space="preserve"> </w:t>
      </w:r>
    </w:p>
    <w:p w14:paraId="27720F04" w14:textId="77777777" w:rsidR="00F73822" w:rsidRPr="00E11F2F" w:rsidRDefault="00F73822" w:rsidP="00F73822">
      <w:pPr>
        <w:rPr>
          <w:rFonts w:ascii="Arial" w:eastAsia="Calibri" w:hAnsi="Arial" w:cs="Arial"/>
          <w:szCs w:val="22"/>
        </w:rPr>
      </w:pPr>
      <w:r w:rsidRPr="00E11F2F">
        <w:rPr>
          <w:rFonts w:ascii="Arial" w:eastAsia="Calibri" w:hAnsi="Arial" w:cs="Arial"/>
          <w:b/>
          <w:szCs w:val="22"/>
        </w:rPr>
        <w:t>End User:</w:t>
      </w:r>
      <w:r w:rsidRPr="00E11F2F">
        <w:rPr>
          <w:rFonts w:ascii="Arial" w:eastAsia="Calibri" w:hAnsi="Arial" w:cs="Arial"/>
          <w:szCs w:val="22"/>
        </w:rPr>
        <w:t xml:space="preserve"> VS GUI Schedulers and Supervisors (of Schedulers)</w:t>
      </w:r>
    </w:p>
    <w:p w14:paraId="5DB6DC66" w14:textId="77777777" w:rsidR="00F73822" w:rsidRPr="00E11F2F" w:rsidRDefault="00F73822" w:rsidP="00F73822">
      <w:pPr>
        <w:rPr>
          <w:rFonts w:ascii="Arial" w:eastAsia="Calibri" w:hAnsi="Arial" w:cs="Arial"/>
          <w:szCs w:val="22"/>
        </w:rPr>
      </w:pPr>
      <w:r w:rsidRPr="00E11F2F">
        <w:rPr>
          <w:rFonts w:ascii="Arial" w:eastAsia="Calibri" w:hAnsi="Arial" w:cs="Arial"/>
          <w:b/>
          <w:szCs w:val="22"/>
        </w:rPr>
        <w:t>End User Attributes/Circumstance</w:t>
      </w:r>
      <w:r w:rsidRPr="00E11F2F">
        <w:rPr>
          <w:rFonts w:ascii="Arial" w:eastAsia="Calibri" w:hAnsi="Arial" w:cs="Arial"/>
          <w:szCs w:val="22"/>
        </w:rPr>
        <w:t>: Schedulers/Supervisors view/audit/validate patient appointment information</w:t>
      </w:r>
    </w:p>
    <w:p w14:paraId="4B322DFD" w14:textId="77777777" w:rsidR="00F73822" w:rsidRPr="00E11F2F" w:rsidRDefault="00F73822" w:rsidP="00F73822">
      <w:pPr>
        <w:rPr>
          <w:rFonts w:ascii="Arial" w:eastAsia="Calibri" w:hAnsi="Arial" w:cs="Arial"/>
          <w:szCs w:val="22"/>
        </w:rPr>
      </w:pPr>
      <w:r w:rsidRPr="00E11F2F">
        <w:rPr>
          <w:rFonts w:ascii="Arial" w:eastAsia="Calibri" w:hAnsi="Arial" w:cs="Arial"/>
          <w:b/>
          <w:szCs w:val="22"/>
        </w:rPr>
        <w:t xml:space="preserve">Purpose: </w:t>
      </w:r>
      <w:r w:rsidRPr="00E11F2F">
        <w:rPr>
          <w:rFonts w:ascii="Arial" w:eastAsia="Calibri" w:hAnsi="Arial" w:cs="Arial"/>
          <w:szCs w:val="22"/>
        </w:rPr>
        <w:t xml:space="preserve">Schedulers and Supervisors view pre-requisites before scheduling the appointments. </w:t>
      </w:r>
    </w:p>
    <w:p w14:paraId="5F1B2331" w14:textId="77777777" w:rsidR="00F73822" w:rsidRPr="00E11F2F" w:rsidRDefault="00F73822" w:rsidP="00F73822">
      <w:pPr>
        <w:rPr>
          <w:rFonts w:ascii="Arial" w:eastAsia="Calibri" w:hAnsi="Arial" w:cs="Arial"/>
          <w:szCs w:val="22"/>
        </w:rPr>
      </w:pPr>
      <w:r w:rsidRPr="00E11F2F">
        <w:rPr>
          <w:rFonts w:ascii="Arial" w:eastAsia="Calibri" w:hAnsi="Arial" w:cs="Arial"/>
          <w:b/>
          <w:szCs w:val="22"/>
        </w:rPr>
        <w:t>Problem to be solved:</w:t>
      </w:r>
      <w:r w:rsidRPr="00E11F2F">
        <w:rPr>
          <w:rFonts w:ascii="Arial" w:eastAsia="Calibri" w:hAnsi="Arial" w:cs="Arial"/>
          <w:szCs w:val="22"/>
        </w:rPr>
        <w:t xml:space="preserve"> The current VS GUI system does not include pre-requisites for viewing.  </w:t>
      </w:r>
    </w:p>
    <w:p w14:paraId="2F21F84D" w14:textId="77777777" w:rsidR="00F73822" w:rsidRPr="00E11F2F" w:rsidRDefault="00F73822" w:rsidP="00F73822">
      <w:pPr>
        <w:rPr>
          <w:rFonts w:ascii="Arial" w:eastAsia="Calibri" w:hAnsi="Arial" w:cs="Arial"/>
          <w:szCs w:val="22"/>
        </w:rPr>
      </w:pPr>
      <w:r w:rsidRPr="00E11F2F">
        <w:rPr>
          <w:rFonts w:ascii="Arial" w:eastAsia="Calibri" w:hAnsi="Arial" w:cs="Arial"/>
          <w:b/>
          <w:szCs w:val="22"/>
        </w:rPr>
        <w:t>Business Process Improvement Goal:</w:t>
      </w:r>
      <w:r w:rsidRPr="00E11F2F">
        <w:rPr>
          <w:rFonts w:ascii="Arial" w:eastAsia="Calibri" w:hAnsi="Arial" w:cs="Arial"/>
          <w:szCs w:val="22"/>
        </w:rPr>
        <w:t xml:space="preserve"> VHA Directive 1230 - Continuous auditing and improvement process of scheduling activities such as the timeliness and appropriateness of scheduling actions, accuracy of CID or PD dates and telephone call quality</w:t>
      </w:r>
    </w:p>
    <w:p w14:paraId="453F7239" w14:textId="77777777" w:rsidR="00F73822" w:rsidRPr="00E11F2F" w:rsidRDefault="00F73822" w:rsidP="00F73822">
      <w:pPr>
        <w:rPr>
          <w:rFonts w:ascii="Arial" w:eastAsia="Calibri" w:hAnsi="Arial" w:cs="Arial"/>
          <w:b/>
          <w:szCs w:val="22"/>
        </w:rPr>
      </w:pPr>
      <w:r w:rsidRPr="00E11F2F">
        <w:rPr>
          <w:rFonts w:ascii="Arial" w:eastAsia="Calibri" w:hAnsi="Arial" w:cs="Arial"/>
          <w:b/>
          <w:szCs w:val="22"/>
        </w:rPr>
        <w:t xml:space="preserve">Assumption: </w:t>
      </w:r>
      <w:r w:rsidRPr="00E11F2F">
        <w:rPr>
          <w:rFonts w:ascii="Arial" w:eastAsia="Calibri" w:hAnsi="Arial" w:cs="Arial"/>
          <w:szCs w:val="22"/>
        </w:rPr>
        <w:t>Functionality and information currently available in the VS GUI is not to be replaced by any new additions implemented per this user story and associated requirement.</w:t>
      </w:r>
    </w:p>
    <w:p w14:paraId="2E0DBCCA" w14:textId="77777777" w:rsidR="00F73822" w:rsidRPr="00E11F2F" w:rsidRDefault="00F73822" w:rsidP="00F73822">
      <w:pPr>
        <w:rPr>
          <w:rFonts w:ascii="Arial" w:eastAsia="Calibri" w:hAnsi="Arial" w:cs="Arial"/>
          <w:szCs w:val="22"/>
        </w:rPr>
      </w:pPr>
    </w:p>
    <w:p w14:paraId="6010612E" w14:textId="77777777" w:rsidR="00F73822" w:rsidRPr="00E11F2F" w:rsidRDefault="00F73822" w:rsidP="00F73822">
      <w:pPr>
        <w:rPr>
          <w:rFonts w:ascii="Arial" w:hAnsi="Arial" w:cs="Arial"/>
          <w:szCs w:val="22"/>
        </w:rPr>
      </w:pPr>
      <w:r w:rsidRPr="00E11F2F">
        <w:rPr>
          <w:rFonts w:ascii="Arial" w:hAnsi="Arial" w:cs="Arial"/>
          <w:szCs w:val="22"/>
        </w:rPr>
        <w:t xml:space="preserve">VHA Business Rules: </w:t>
      </w:r>
    </w:p>
    <w:p w14:paraId="6F6D0CB5" w14:textId="77777777" w:rsidR="00F73822" w:rsidRPr="00E11F2F" w:rsidRDefault="00F73822" w:rsidP="00F73822">
      <w:pPr>
        <w:pStyle w:val="ListParagraph"/>
        <w:ind w:left="1080"/>
        <w:rPr>
          <w:rFonts w:ascii="Arial" w:hAnsi="Arial" w:cs="Arial"/>
          <w:szCs w:val="22"/>
        </w:rPr>
      </w:pPr>
    </w:p>
    <w:tbl>
      <w:tblPr>
        <w:tblW w:w="12963" w:type="dxa"/>
        <w:tblInd w:w="105"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2883"/>
        <w:gridCol w:w="2340"/>
        <w:gridCol w:w="2047"/>
        <w:gridCol w:w="2723"/>
        <w:gridCol w:w="2970"/>
      </w:tblGrid>
      <w:tr w:rsidR="00F73822" w:rsidRPr="00E11F2F" w14:paraId="464BE3C1" w14:textId="77777777" w:rsidTr="0087512F">
        <w:trPr>
          <w:tblHeader/>
        </w:trPr>
        <w:tc>
          <w:tcPr>
            <w:tcW w:w="2883" w:type="dxa"/>
            <w:tcBorders>
              <w:top w:val="single" w:sz="4" w:space="0" w:color="auto"/>
              <w:left w:val="single" w:sz="4" w:space="0" w:color="auto"/>
              <w:bottom w:val="single" w:sz="4" w:space="0" w:color="auto"/>
              <w:right w:val="single" w:sz="6" w:space="0" w:color="000000"/>
            </w:tcBorders>
            <w:shd w:val="clear" w:color="auto" w:fill="D9D9D9"/>
          </w:tcPr>
          <w:p w14:paraId="458D6447" w14:textId="77777777" w:rsidR="00F73822" w:rsidRPr="00E11F2F" w:rsidRDefault="00F73822" w:rsidP="0087512F">
            <w:pPr>
              <w:pStyle w:val="TableHeading"/>
              <w:jc w:val="center"/>
            </w:pPr>
            <w:r w:rsidRPr="00E11F2F">
              <w:t>User Story</w:t>
            </w:r>
          </w:p>
        </w:tc>
        <w:tc>
          <w:tcPr>
            <w:tcW w:w="2340" w:type="dxa"/>
            <w:tcBorders>
              <w:top w:val="single" w:sz="4" w:space="0" w:color="auto"/>
              <w:left w:val="single" w:sz="4" w:space="0" w:color="auto"/>
              <w:bottom w:val="single" w:sz="4" w:space="0" w:color="auto"/>
              <w:right w:val="single" w:sz="4" w:space="0" w:color="auto"/>
            </w:tcBorders>
            <w:shd w:val="clear" w:color="auto" w:fill="D9D9D9"/>
          </w:tcPr>
          <w:p w14:paraId="5C4CE09E" w14:textId="77777777" w:rsidR="00F73822" w:rsidRPr="00E11F2F" w:rsidRDefault="00F73822" w:rsidP="0087512F">
            <w:pPr>
              <w:pStyle w:val="TableHeading"/>
              <w:jc w:val="center"/>
            </w:pPr>
            <w:r w:rsidRPr="00E11F2F">
              <w:t>Features</w:t>
            </w:r>
          </w:p>
        </w:tc>
        <w:tc>
          <w:tcPr>
            <w:tcW w:w="2047" w:type="dxa"/>
            <w:tcBorders>
              <w:top w:val="single" w:sz="4" w:space="0" w:color="auto"/>
              <w:left w:val="single" w:sz="4" w:space="0" w:color="auto"/>
              <w:bottom w:val="single" w:sz="4" w:space="0" w:color="auto"/>
              <w:right w:val="single" w:sz="6" w:space="0" w:color="000000"/>
            </w:tcBorders>
            <w:shd w:val="clear" w:color="auto" w:fill="D9D9D9"/>
          </w:tcPr>
          <w:p w14:paraId="0C51EBA9" w14:textId="77777777" w:rsidR="00F73822" w:rsidRPr="00E11F2F" w:rsidRDefault="00F73822" w:rsidP="0087512F">
            <w:pPr>
              <w:pStyle w:val="TableHeading"/>
              <w:jc w:val="center"/>
            </w:pPr>
            <w:r w:rsidRPr="00E11F2F">
              <w:t>Non-Functional Requirement</w:t>
            </w:r>
          </w:p>
        </w:tc>
        <w:tc>
          <w:tcPr>
            <w:tcW w:w="2723" w:type="dxa"/>
            <w:tcBorders>
              <w:top w:val="single" w:sz="4" w:space="0" w:color="auto"/>
              <w:left w:val="single" w:sz="4" w:space="0" w:color="auto"/>
              <w:bottom w:val="single" w:sz="4" w:space="0" w:color="auto"/>
              <w:right w:val="single" w:sz="6" w:space="0" w:color="000000"/>
            </w:tcBorders>
            <w:shd w:val="clear" w:color="auto" w:fill="D9D9D9"/>
          </w:tcPr>
          <w:p w14:paraId="3DCA7934" w14:textId="77777777" w:rsidR="00F73822" w:rsidRPr="00E11F2F" w:rsidRDefault="00F73822" w:rsidP="0087512F">
            <w:pPr>
              <w:pStyle w:val="TableHeading"/>
              <w:jc w:val="center"/>
            </w:pPr>
            <w:r w:rsidRPr="00E11F2F">
              <w:t>Business Rules</w:t>
            </w:r>
          </w:p>
        </w:tc>
        <w:tc>
          <w:tcPr>
            <w:tcW w:w="2970" w:type="dxa"/>
            <w:tcBorders>
              <w:top w:val="single" w:sz="4" w:space="0" w:color="auto"/>
              <w:left w:val="single" w:sz="4" w:space="0" w:color="auto"/>
              <w:bottom w:val="single" w:sz="4" w:space="0" w:color="auto"/>
              <w:right w:val="single" w:sz="6" w:space="0" w:color="000000"/>
            </w:tcBorders>
            <w:shd w:val="clear" w:color="auto" w:fill="D9D9D9"/>
          </w:tcPr>
          <w:p w14:paraId="1B988C52" w14:textId="77777777" w:rsidR="00F73822" w:rsidRPr="00E11F2F" w:rsidRDefault="00F73822" w:rsidP="0087512F">
            <w:pPr>
              <w:pStyle w:val="TableHeading"/>
              <w:jc w:val="center"/>
            </w:pPr>
            <w:r w:rsidRPr="00E11F2F">
              <w:t>Acceptance Criteria</w:t>
            </w:r>
          </w:p>
        </w:tc>
      </w:tr>
      <w:tr w:rsidR="00F73822" w:rsidRPr="00E11F2F" w14:paraId="74382113" w14:textId="77777777" w:rsidTr="0087512F">
        <w:tc>
          <w:tcPr>
            <w:tcW w:w="2883" w:type="dxa"/>
            <w:tcBorders>
              <w:top w:val="single" w:sz="4" w:space="0" w:color="auto"/>
              <w:left w:val="single" w:sz="4" w:space="0" w:color="auto"/>
              <w:bottom w:val="single" w:sz="4" w:space="0" w:color="auto"/>
              <w:right w:val="single" w:sz="6" w:space="0" w:color="000000"/>
            </w:tcBorders>
          </w:tcPr>
          <w:p w14:paraId="686D4544" w14:textId="71D3DD81" w:rsidR="00F73822" w:rsidRPr="00E11F2F" w:rsidRDefault="00F73822" w:rsidP="0087512F">
            <w:pPr>
              <w:pStyle w:val="TableHeading"/>
            </w:pPr>
            <w:r w:rsidRPr="00E11F2F">
              <w:t>US 25.3.1</w:t>
            </w:r>
          </w:p>
          <w:p w14:paraId="43073FF5" w14:textId="77777777" w:rsidR="00F73822" w:rsidRPr="00E11F2F" w:rsidRDefault="00F73822" w:rsidP="0087512F">
            <w:pPr>
              <w:pStyle w:val="TableHeading"/>
              <w:rPr>
                <w:b w:val="0"/>
                <w:color w:val="0000FF"/>
              </w:rPr>
            </w:pPr>
            <w:r w:rsidRPr="00E11F2F">
              <w:rPr>
                <w:b w:val="0"/>
              </w:rPr>
              <w:t xml:space="preserve">As a VS GUI scheduler, I </w:t>
            </w:r>
            <w:r w:rsidRPr="00E11F2F">
              <w:rPr>
                <w:b w:val="0"/>
              </w:rPr>
              <w:lastRenderedPageBreak/>
              <w:t xml:space="preserve">can view the pre-requisites. </w:t>
            </w:r>
            <w:r w:rsidRPr="00E11F2F">
              <w:rPr>
                <w:b w:val="0"/>
                <w:color w:val="0000FF"/>
              </w:rPr>
              <w:t xml:space="preserve"> </w:t>
            </w:r>
          </w:p>
        </w:tc>
        <w:tc>
          <w:tcPr>
            <w:tcW w:w="2340" w:type="dxa"/>
            <w:tcBorders>
              <w:top w:val="single" w:sz="4" w:space="0" w:color="auto"/>
              <w:left w:val="single" w:sz="4" w:space="0" w:color="auto"/>
              <w:bottom w:val="single" w:sz="4" w:space="0" w:color="auto"/>
              <w:right w:val="single" w:sz="4" w:space="0" w:color="auto"/>
            </w:tcBorders>
          </w:tcPr>
          <w:p w14:paraId="672A3522" w14:textId="479805DF" w:rsidR="00F73822" w:rsidRPr="00E11F2F" w:rsidRDefault="00F73822" w:rsidP="00F73822">
            <w:pPr>
              <w:pStyle w:val="BodyText"/>
              <w:rPr>
                <w:rFonts w:ascii="Arial" w:hAnsi="Arial" w:cs="Arial"/>
                <w:b/>
                <w:sz w:val="22"/>
                <w:szCs w:val="22"/>
              </w:rPr>
            </w:pPr>
            <w:r w:rsidRPr="00E11F2F">
              <w:rPr>
                <w:rFonts w:ascii="Arial" w:hAnsi="Arial" w:cs="Arial"/>
                <w:b/>
                <w:sz w:val="22"/>
                <w:szCs w:val="22"/>
              </w:rPr>
              <w:lastRenderedPageBreak/>
              <w:t>FEAT 25.3.1</w:t>
            </w:r>
          </w:p>
          <w:p w14:paraId="5320D2DF" w14:textId="33B2A329" w:rsidR="00F73822" w:rsidRPr="00E11F2F" w:rsidRDefault="00F73822" w:rsidP="00F73822">
            <w:pPr>
              <w:pStyle w:val="BodyText"/>
              <w:rPr>
                <w:rFonts w:ascii="Arial" w:hAnsi="Arial" w:cs="Arial"/>
                <w:sz w:val="22"/>
                <w:szCs w:val="22"/>
              </w:rPr>
            </w:pPr>
            <w:r w:rsidRPr="00E11F2F">
              <w:rPr>
                <w:rFonts w:ascii="Arial" w:hAnsi="Arial" w:cs="Arial"/>
                <w:sz w:val="22"/>
                <w:szCs w:val="22"/>
              </w:rPr>
              <w:lastRenderedPageBreak/>
              <w:t xml:space="preserve">Pre-requisites from CPRS are displayed to the scheduler on the VS GUI as view-only, non-editable information for a scheduled appointment. </w:t>
            </w:r>
          </w:p>
        </w:tc>
        <w:tc>
          <w:tcPr>
            <w:tcW w:w="2047" w:type="dxa"/>
            <w:tcBorders>
              <w:top w:val="single" w:sz="4" w:space="0" w:color="auto"/>
              <w:left w:val="single" w:sz="4" w:space="0" w:color="auto"/>
              <w:bottom w:val="single" w:sz="4" w:space="0" w:color="auto"/>
              <w:right w:val="single" w:sz="6" w:space="0" w:color="000000"/>
            </w:tcBorders>
          </w:tcPr>
          <w:p w14:paraId="2D469FDC" w14:textId="4B7B2E1E" w:rsidR="00F73822" w:rsidRPr="00E11F2F" w:rsidRDefault="00F73822" w:rsidP="0087512F">
            <w:pPr>
              <w:pStyle w:val="TableHeading"/>
            </w:pPr>
            <w:r w:rsidRPr="00E11F2F">
              <w:lastRenderedPageBreak/>
              <w:t>NFR 25.3.1-1</w:t>
            </w:r>
          </w:p>
          <w:p w14:paraId="096F9584" w14:textId="77777777" w:rsidR="00F73822" w:rsidRPr="00E11F2F" w:rsidRDefault="00F73822" w:rsidP="0087512F">
            <w:pPr>
              <w:pStyle w:val="TableHeading"/>
              <w:rPr>
                <w:b w:val="0"/>
              </w:rPr>
            </w:pPr>
            <w:r w:rsidRPr="00E11F2F">
              <w:rPr>
                <w:b w:val="0"/>
              </w:rPr>
              <w:t xml:space="preserve">Must be 508 </w:t>
            </w:r>
            <w:r w:rsidRPr="00E11F2F">
              <w:rPr>
                <w:b w:val="0"/>
              </w:rPr>
              <w:lastRenderedPageBreak/>
              <w:t>compliant</w:t>
            </w:r>
          </w:p>
          <w:p w14:paraId="18C78D39" w14:textId="77777777" w:rsidR="00F73822" w:rsidRPr="00E11F2F" w:rsidRDefault="00F73822" w:rsidP="0087512F">
            <w:pPr>
              <w:pStyle w:val="TableHeading"/>
              <w:rPr>
                <w:b w:val="0"/>
              </w:rPr>
            </w:pPr>
          </w:p>
          <w:p w14:paraId="3A8173E3" w14:textId="3141373C" w:rsidR="00F73822" w:rsidRPr="00E11F2F" w:rsidRDefault="00F73822" w:rsidP="0087512F">
            <w:pPr>
              <w:pStyle w:val="TableHeading"/>
            </w:pPr>
            <w:r w:rsidRPr="00E11F2F">
              <w:t>NFR 25.3.1-2</w:t>
            </w:r>
          </w:p>
          <w:p w14:paraId="13479D70" w14:textId="77777777" w:rsidR="00F73822" w:rsidRPr="00E11F2F" w:rsidRDefault="00F73822" w:rsidP="0087512F">
            <w:pPr>
              <w:pStyle w:val="TableHeading"/>
              <w:rPr>
                <w:b w:val="0"/>
                <w:i/>
                <w:color w:val="0000FF"/>
              </w:rPr>
            </w:pPr>
            <w:r w:rsidRPr="00E11F2F">
              <w:rPr>
                <w:b w:val="0"/>
              </w:rPr>
              <w:t xml:space="preserve">A red flag on the record can be an indication of the availability of either comments or pre-requisites. </w:t>
            </w:r>
          </w:p>
        </w:tc>
        <w:tc>
          <w:tcPr>
            <w:tcW w:w="2723" w:type="dxa"/>
            <w:tcBorders>
              <w:top w:val="single" w:sz="4" w:space="0" w:color="auto"/>
              <w:left w:val="single" w:sz="4" w:space="0" w:color="auto"/>
              <w:bottom w:val="single" w:sz="4" w:space="0" w:color="auto"/>
              <w:right w:val="single" w:sz="6" w:space="0" w:color="000000"/>
            </w:tcBorders>
          </w:tcPr>
          <w:p w14:paraId="3D6FA096" w14:textId="1677BF04" w:rsidR="00F73822" w:rsidRPr="00E11F2F" w:rsidRDefault="00F73822" w:rsidP="0087512F">
            <w:pPr>
              <w:pStyle w:val="TableHeading"/>
              <w:rPr>
                <w:b w:val="0"/>
              </w:rPr>
            </w:pPr>
            <w:r w:rsidRPr="00E11F2F">
              <w:lastRenderedPageBreak/>
              <w:t>BR 25.3.1</w:t>
            </w:r>
            <w:r w:rsidRPr="00E11F2F">
              <w:rPr>
                <w:b w:val="0"/>
              </w:rPr>
              <w:t xml:space="preserve"> </w:t>
            </w:r>
          </w:p>
          <w:p w14:paraId="7E707E98" w14:textId="77777777" w:rsidR="00F73822" w:rsidRPr="00E11F2F" w:rsidRDefault="00F73822" w:rsidP="0087512F">
            <w:pPr>
              <w:pStyle w:val="TableHeading"/>
              <w:rPr>
                <w:b w:val="0"/>
                <w:color w:val="0000FF"/>
              </w:rPr>
            </w:pPr>
            <w:r w:rsidRPr="00E11F2F">
              <w:rPr>
                <w:b w:val="0"/>
              </w:rPr>
              <w:t xml:space="preserve">Pre-requisites are </w:t>
            </w:r>
            <w:r w:rsidRPr="00E11F2F">
              <w:rPr>
                <w:b w:val="0"/>
              </w:rPr>
              <w:lastRenderedPageBreak/>
              <w:t xml:space="preserve">displayed as view-only/non-editable data. </w:t>
            </w:r>
          </w:p>
        </w:tc>
        <w:tc>
          <w:tcPr>
            <w:tcW w:w="2970" w:type="dxa"/>
            <w:tcBorders>
              <w:top w:val="single" w:sz="4" w:space="0" w:color="auto"/>
              <w:left w:val="single" w:sz="4" w:space="0" w:color="auto"/>
              <w:bottom w:val="single" w:sz="4" w:space="0" w:color="auto"/>
              <w:right w:val="single" w:sz="6" w:space="0" w:color="000000"/>
            </w:tcBorders>
          </w:tcPr>
          <w:p w14:paraId="3CB580D5" w14:textId="4259742A" w:rsidR="00F73822" w:rsidRPr="00E11F2F" w:rsidRDefault="00F73822" w:rsidP="0087512F">
            <w:pPr>
              <w:rPr>
                <w:rFonts w:ascii="Arial" w:hAnsi="Arial" w:cs="Arial"/>
                <w:b/>
                <w:szCs w:val="22"/>
              </w:rPr>
            </w:pPr>
            <w:r w:rsidRPr="00E11F2F">
              <w:rPr>
                <w:rFonts w:ascii="Arial" w:hAnsi="Arial" w:cs="Arial"/>
                <w:b/>
              </w:rPr>
              <w:lastRenderedPageBreak/>
              <w:t>AC 25.3.1-1</w:t>
            </w:r>
          </w:p>
          <w:p w14:paraId="1A1C4FB6" w14:textId="77777777" w:rsidR="00F73822" w:rsidRPr="00E11F2F" w:rsidRDefault="00F73822" w:rsidP="0087512F">
            <w:pPr>
              <w:rPr>
                <w:rFonts w:ascii="Arial" w:hAnsi="Arial" w:cs="Arial"/>
                <w:szCs w:val="22"/>
              </w:rPr>
            </w:pPr>
            <w:r w:rsidRPr="00E11F2F">
              <w:rPr>
                <w:rFonts w:ascii="Arial" w:hAnsi="Arial" w:cs="Arial"/>
                <w:szCs w:val="22"/>
              </w:rPr>
              <w:t xml:space="preserve">The record is highlighted </w:t>
            </w:r>
            <w:r w:rsidRPr="00E11F2F">
              <w:rPr>
                <w:rFonts w:ascii="Arial" w:hAnsi="Arial" w:cs="Arial"/>
                <w:szCs w:val="22"/>
              </w:rPr>
              <w:lastRenderedPageBreak/>
              <w:t>with a red flag indicating the availability of pre-requisites.</w:t>
            </w:r>
          </w:p>
          <w:p w14:paraId="4B2AB4E9" w14:textId="77777777" w:rsidR="00F73822" w:rsidRPr="00E11F2F" w:rsidRDefault="00F73822" w:rsidP="0087512F">
            <w:pPr>
              <w:rPr>
                <w:rFonts w:ascii="Arial" w:hAnsi="Arial" w:cs="Arial"/>
                <w:szCs w:val="22"/>
              </w:rPr>
            </w:pPr>
          </w:p>
          <w:p w14:paraId="406B2689" w14:textId="33B2A1CE" w:rsidR="00F73822" w:rsidRPr="00E11F2F" w:rsidRDefault="00F73822" w:rsidP="0087512F">
            <w:pPr>
              <w:rPr>
                <w:rFonts w:ascii="Arial" w:hAnsi="Arial" w:cs="Arial"/>
                <w:b/>
                <w:szCs w:val="22"/>
              </w:rPr>
            </w:pPr>
            <w:r w:rsidRPr="00E11F2F">
              <w:rPr>
                <w:rFonts w:ascii="Arial" w:hAnsi="Arial" w:cs="Arial"/>
                <w:b/>
                <w:szCs w:val="22"/>
              </w:rPr>
              <w:t>AC 25.3.1-2</w:t>
            </w:r>
          </w:p>
          <w:p w14:paraId="69B23214" w14:textId="77777777" w:rsidR="00F73822" w:rsidRPr="00E11F2F" w:rsidRDefault="00F73822" w:rsidP="0087512F">
            <w:pPr>
              <w:rPr>
                <w:b/>
                <w:color w:val="0000FF"/>
              </w:rPr>
            </w:pPr>
            <w:r w:rsidRPr="00E11F2F">
              <w:rPr>
                <w:rFonts w:ascii="Arial" w:hAnsi="Arial" w:cs="Arial"/>
                <w:szCs w:val="22"/>
              </w:rPr>
              <w:t xml:space="preserve">Upon selection of the record, pre-requisite information is displayed as view-only non-editable data on the VS GUI pop up window. </w:t>
            </w:r>
          </w:p>
        </w:tc>
      </w:tr>
      <w:tr w:rsidR="00F73822" w:rsidRPr="00E11F2F" w14:paraId="3DB9CEFE" w14:textId="77777777" w:rsidTr="0087512F">
        <w:tc>
          <w:tcPr>
            <w:tcW w:w="2883" w:type="dxa"/>
            <w:tcBorders>
              <w:top w:val="single" w:sz="4" w:space="0" w:color="auto"/>
              <w:left w:val="single" w:sz="4" w:space="0" w:color="auto"/>
              <w:bottom w:val="single" w:sz="4" w:space="0" w:color="auto"/>
              <w:right w:val="single" w:sz="6" w:space="0" w:color="000000"/>
            </w:tcBorders>
          </w:tcPr>
          <w:p w14:paraId="2859C0C0" w14:textId="36416CF3" w:rsidR="00F73822" w:rsidRPr="00E11F2F" w:rsidRDefault="00F73822" w:rsidP="0087512F">
            <w:pPr>
              <w:pStyle w:val="TableHeading"/>
            </w:pPr>
            <w:r w:rsidRPr="00E11F2F">
              <w:lastRenderedPageBreak/>
              <w:t>US 25.3.2</w:t>
            </w:r>
          </w:p>
          <w:p w14:paraId="1644607E" w14:textId="77777777" w:rsidR="00F73822" w:rsidRPr="00E11F2F" w:rsidRDefault="00F73822" w:rsidP="0087512F">
            <w:pPr>
              <w:pStyle w:val="TableHeading"/>
              <w:rPr>
                <w:b w:val="0"/>
                <w:color w:val="0000FF"/>
              </w:rPr>
            </w:pPr>
            <w:r w:rsidRPr="00E11F2F">
              <w:rPr>
                <w:b w:val="0"/>
              </w:rPr>
              <w:t xml:space="preserve">As a VS GUI scheduler, I can view the pre-requisite information while working on the patient record. </w:t>
            </w:r>
            <w:r w:rsidRPr="00E11F2F">
              <w:rPr>
                <w:b w:val="0"/>
                <w:color w:val="0000FF"/>
              </w:rPr>
              <w:t xml:space="preserve"> </w:t>
            </w:r>
          </w:p>
        </w:tc>
        <w:tc>
          <w:tcPr>
            <w:tcW w:w="2340" w:type="dxa"/>
            <w:tcBorders>
              <w:top w:val="single" w:sz="4" w:space="0" w:color="auto"/>
              <w:left w:val="single" w:sz="4" w:space="0" w:color="auto"/>
              <w:bottom w:val="single" w:sz="4" w:space="0" w:color="auto"/>
              <w:right w:val="single" w:sz="4" w:space="0" w:color="auto"/>
            </w:tcBorders>
          </w:tcPr>
          <w:p w14:paraId="583673F9" w14:textId="556774F4" w:rsidR="00F73822" w:rsidRPr="00E11F2F" w:rsidRDefault="00F73822" w:rsidP="0087512F">
            <w:pPr>
              <w:pStyle w:val="BodyText"/>
              <w:rPr>
                <w:rFonts w:ascii="Arial" w:hAnsi="Arial" w:cs="Arial"/>
                <w:sz w:val="22"/>
                <w:szCs w:val="22"/>
              </w:rPr>
            </w:pPr>
            <w:r w:rsidRPr="00E11F2F">
              <w:rPr>
                <w:rFonts w:ascii="Arial" w:hAnsi="Arial" w:cs="Arial"/>
                <w:b/>
                <w:sz w:val="22"/>
                <w:szCs w:val="22"/>
              </w:rPr>
              <w:t>FEAT 25.3.2</w:t>
            </w:r>
          </w:p>
          <w:p w14:paraId="3C0C0C1F" w14:textId="77777777" w:rsidR="00F73822" w:rsidRPr="00E11F2F" w:rsidRDefault="00F73822" w:rsidP="0087512F">
            <w:pPr>
              <w:pStyle w:val="BodyText"/>
              <w:rPr>
                <w:rFonts w:ascii="Arial" w:hAnsi="Arial" w:cs="Arial"/>
                <w:sz w:val="22"/>
                <w:szCs w:val="22"/>
              </w:rPr>
            </w:pPr>
            <w:r w:rsidRPr="00E11F2F">
              <w:rPr>
                <w:rFonts w:ascii="Arial" w:hAnsi="Arial" w:cs="Arial"/>
                <w:sz w:val="22"/>
                <w:szCs w:val="22"/>
              </w:rPr>
              <w:t xml:space="preserve">Pre-requisite information is displayed until the window is closed or a new patient request is selected. </w:t>
            </w:r>
          </w:p>
        </w:tc>
        <w:tc>
          <w:tcPr>
            <w:tcW w:w="2047" w:type="dxa"/>
            <w:tcBorders>
              <w:top w:val="single" w:sz="4" w:space="0" w:color="auto"/>
              <w:left w:val="single" w:sz="4" w:space="0" w:color="auto"/>
              <w:bottom w:val="single" w:sz="4" w:space="0" w:color="auto"/>
              <w:right w:val="single" w:sz="6" w:space="0" w:color="000000"/>
            </w:tcBorders>
          </w:tcPr>
          <w:p w14:paraId="3539D3FC" w14:textId="66907E6C" w:rsidR="00F73822" w:rsidRPr="00E11F2F" w:rsidRDefault="00F73822" w:rsidP="0087512F">
            <w:pPr>
              <w:pStyle w:val="TableHeading"/>
            </w:pPr>
            <w:r w:rsidRPr="00E11F2F">
              <w:t>NFR 25.3.2</w:t>
            </w:r>
          </w:p>
          <w:p w14:paraId="06863268" w14:textId="77777777" w:rsidR="00F73822" w:rsidRPr="00E11F2F" w:rsidRDefault="00F73822" w:rsidP="0087512F">
            <w:pPr>
              <w:pStyle w:val="TableHeading"/>
              <w:rPr>
                <w:b w:val="0"/>
                <w:i/>
                <w:color w:val="0000FF"/>
              </w:rPr>
            </w:pPr>
            <w:r w:rsidRPr="00E11F2F">
              <w:rPr>
                <w:b w:val="0"/>
              </w:rPr>
              <w:t>Must be 508 compliant</w:t>
            </w:r>
          </w:p>
        </w:tc>
        <w:tc>
          <w:tcPr>
            <w:tcW w:w="2723" w:type="dxa"/>
            <w:tcBorders>
              <w:top w:val="single" w:sz="4" w:space="0" w:color="auto"/>
              <w:left w:val="single" w:sz="4" w:space="0" w:color="auto"/>
              <w:bottom w:val="single" w:sz="4" w:space="0" w:color="auto"/>
              <w:right w:val="single" w:sz="6" w:space="0" w:color="000000"/>
            </w:tcBorders>
          </w:tcPr>
          <w:p w14:paraId="65487AAC" w14:textId="63A91C0B" w:rsidR="00F73822" w:rsidRPr="00E11F2F" w:rsidRDefault="00F73822" w:rsidP="0087512F">
            <w:pPr>
              <w:pStyle w:val="TableHeading"/>
              <w:rPr>
                <w:b w:val="0"/>
              </w:rPr>
            </w:pPr>
            <w:r w:rsidRPr="00E11F2F">
              <w:t>BR 25.3.2</w:t>
            </w:r>
            <w:r w:rsidRPr="00E11F2F">
              <w:rPr>
                <w:b w:val="0"/>
              </w:rPr>
              <w:t xml:space="preserve"> </w:t>
            </w:r>
          </w:p>
          <w:p w14:paraId="28970FD9" w14:textId="77777777" w:rsidR="00F73822" w:rsidRPr="00E11F2F" w:rsidRDefault="00F73822" w:rsidP="0087512F">
            <w:pPr>
              <w:pStyle w:val="TableHeading"/>
              <w:rPr>
                <w:b w:val="0"/>
                <w:color w:val="0000FF"/>
              </w:rPr>
            </w:pPr>
            <w:r w:rsidRPr="00E11F2F">
              <w:rPr>
                <w:b w:val="0"/>
              </w:rPr>
              <w:t xml:space="preserve">Scheduler should be able to work on the record while the pre-requisites window is open. </w:t>
            </w:r>
          </w:p>
        </w:tc>
        <w:tc>
          <w:tcPr>
            <w:tcW w:w="2970" w:type="dxa"/>
            <w:tcBorders>
              <w:top w:val="single" w:sz="4" w:space="0" w:color="auto"/>
              <w:left w:val="single" w:sz="4" w:space="0" w:color="auto"/>
              <w:bottom w:val="single" w:sz="4" w:space="0" w:color="auto"/>
              <w:right w:val="single" w:sz="6" w:space="0" w:color="000000"/>
            </w:tcBorders>
          </w:tcPr>
          <w:p w14:paraId="4647B8DF" w14:textId="0CCB2456" w:rsidR="00F73822" w:rsidRPr="00E11F2F" w:rsidRDefault="00F73822" w:rsidP="0087512F">
            <w:pPr>
              <w:rPr>
                <w:rFonts w:ascii="Arial" w:hAnsi="Arial" w:cs="Arial"/>
                <w:b/>
                <w:szCs w:val="22"/>
              </w:rPr>
            </w:pPr>
            <w:r w:rsidRPr="00E11F2F">
              <w:rPr>
                <w:rFonts w:ascii="Arial" w:hAnsi="Arial" w:cs="Arial"/>
                <w:b/>
              </w:rPr>
              <w:t>AC 25.3.2-1</w:t>
            </w:r>
          </w:p>
          <w:p w14:paraId="488C0FF6" w14:textId="77777777" w:rsidR="00F73822" w:rsidRPr="00E11F2F" w:rsidRDefault="00F73822" w:rsidP="0087512F">
            <w:pPr>
              <w:rPr>
                <w:rFonts w:ascii="Arial" w:hAnsi="Arial" w:cs="Arial"/>
                <w:b/>
                <w:szCs w:val="22"/>
              </w:rPr>
            </w:pPr>
          </w:p>
          <w:p w14:paraId="404D3F1D" w14:textId="77777777" w:rsidR="00F73822" w:rsidRPr="00E11F2F" w:rsidRDefault="00F73822" w:rsidP="0087512F">
            <w:pPr>
              <w:rPr>
                <w:rFonts w:ascii="Arial" w:hAnsi="Arial" w:cs="Arial"/>
                <w:szCs w:val="22"/>
              </w:rPr>
            </w:pPr>
            <w:r w:rsidRPr="00E11F2F">
              <w:rPr>
                <w:rFonts w:ascii="Arial" w:hAnsi="Arial" w:cs="Arial"/>
                <w:szCs w:val="22"/>
              </w:rPr>
              <w:t xml:space="preserve">Pre-requisite information is displayed until either a) the window is closed or b) a new patient request is selected. </w:t>
            </w:r>
          </w:p>
          <w:p w14:paraId="6E7B00D7" w14:textId="77777777" w:rsidR="00F73822" w:rsidRPr="00E11F2F" w:rsidRDefault="00F73822" w:rsidP="0087512F">
            <w:pPr>
              <w:rPr>
                <w:rFonts w:ascii="Arial" w:hAnsi="Arial" w:cs="Arial"/>
                <w:szCs w:val="22"/>
              </w:rPr>
            </w:pPr>
          </w:p>
          <w:p w14:paraId="7FDC38FB" w14:textId="05EBA14B" w:rsidR="00F73822" w:rsidRPr="00E11F2F" w:rsidRDefault="00F73822" w:rsidP="0087512F">
            <w:pPr>
              <w:rPr>
                <w:rFonts w:ascii="Arial" w:hAnsi="Arial" w:cs="Arial"/>
                <w:b/>
                <w:szCs w:val="22"/>
              </w:rPr>
            </w:pPr>
            <w:r w:rsidRPr="00E11F2F">
              <w:rPr>
                <w:rFonts w:ascii="Arial" w:hAnsi="Arial" w:cs="Arial"/>
                <w:b/>
                <w:szCs w:val="22"/>
              </w:rPr>
              <w:t>AC 25.3.2-2</w:t>
            </w:r>
          </w:p>
          <w:p w14:paraId="3E82DF35" w14:textId="77777777" w:rsidR="00F73822" w:rsidRPr="00E11F2F" w:rsidRDefault="00F73822" w:rsidP="0087512F">
            <w:pPr>
              <w:rPr>
                <w:b/>
                <w:color w:val="0000FF"/>
              </w:rPr>
            </w:pPr>
            <w:r w:rsidRPr="00E11F2F">
              <w:rPr>
                <w:rFonts w:ascii="Arial" w:hAnsi="Arial" w:cs="Arial"/>
                <w:szCs w:val="22"/>
              </w:rPr>
              <w:t xml:space="preserve">Scheduler is able to work on the record while the pre-requisites window is open. </w:t>
            </w:r>
          </w:p>
        </w:tc>
      </w:tr>
    </w:tbl>
    <w:p w14:paraId="0742C5E6" w14:textId="77777777" w:rsidR="00F73822" w:rsidRPr="00E11F2F" w:rsidRDefault="00F73822" w:rsidP="00F73822">
      <w:pPr>
        <w:rPr>
          <w:rFonts w:ascii="Arial" w:eastAsia="Calibri" w:hAnsi="Arial" w:cs="Arial"/>
          <w:b/>
          <w:szCs w:val="22"/>
        </w:rPr>
      </w:pPr>
    </w:p>
    <w:p w14:paraId="5DEE03E6" w14:textId="77777777" w:rsidR="00F73822" w:rsidRPr="00E11F2F" w:rsidRDefault="00F73822" w:rsidP="00AA12E1">
      <w:pPr>
        <w:ind w:left="720"/>
        <w:rPr>
          <w:rFonts w:ascii="Calibri" w:hAnsi="Calibri"/>
          <w:color w:val="000000"/>
          <w:sz w:val="24"/>
        </w:rPr>
      </w:pPr>
    </w:p>
    <w:p w14:paraId="7A8F596B" w14:textId="77777777" w:rsidR="004112FE" w:rsidRPr="00E11F2F" w:rsidRDefault="004112FE" w:rsidP="004112FE">
      <w:pPr>
        <w:ind w:left="720"/>
        <w:rPr>
          <w:rFonts w:ascii="Calibri" w:hAnsi="Calibri"/>
          <w:color w:val="000000"/>
          <w:sz w:val="24"/>
        </w:rPr>
      </w:pPr>
    </w:p>
    <w:p w14:paraId="3A321C2C" w14:textId="12DE6048" w:rsidR="00B10446" w:rsidRPr="00E11F2F" w:rsidRDefault="00B10446">
      <w:pPr>
        <w:rPr>
          <w:rFonts w:ascii="Arial" w:hAnsi="Arial" w:cs="Arial"/>
          <w:b/>
          <w:bCs/>
          <w:kern w:val="32"/>
          <w:sz w:val="36"/>
          <w:szCs w:val="32"/>
        </w:rPr>
      </w:pPr>
      <w:r w:rsidRPr="00E11F2F">
        <w:br w:type="page"/>
      </w:r>
    </w:p>
    <w:p w14:paraId="6034C45B" w14:textId="1D7446C1" w:rsidR="00161E32" w:rsidRPr="00E11F2F" w:rsidRDefault="00637155" w:rsidP="00CB46E8">
      <w:pPr>
        <w:pStyle w:val="Heading1"/>
      </w:pPr>
      <w:bookmarkStart w:id="13" w:name="_Toc487819120"/>
      <w:r w:rsidRPr="00E11F2F">
        <w:lastRenderedPageBreak/>
        <w:t>Appendix A</w:t>
      </w:r>
      <w:r w:rsidR="00115F1F" w:rsidRPr="00E11F2F">
        <w:t xml:space="preserve"> – </w:t>
      </w:r>
      <w:r w:rsidR="00161E32" w:rsidRPr="00E11F2F">
        <w:t>Future Requirements</w:t>
      </w:r>
      <w:bookmarkEnd w:id="13"/>
    </w:p>
    <w:p w14:paraId="10CB1144" w14:textId="439FB774" w:rsidR="0006272D" w:rsidRPr="00E11F2F" w:rsidRDefault="0006272D" w:rsidP="0006272D">
      <w:pPr>
        <w:pStyle w:val="Heading2"/>
      </w:pPr>
      <w:bookmarkStart w:id="14" w:name="_Toc487819121"/>
      <w:r w:rsidRPr="00E11F2F">
        <w:t>Display Order Details as a pop-up window.</w:t>
      </w:r>
      <w:bookmarkEnd w:id="14"/>
      <w:r w:rsidRPr="00E11F2F">
        <w:t xml:space="preserve">  </w:t>
      </w:r>
    </w:p>
    <w:p w14:paraId="7C681F3F" w14:textId="77777777" w:rsidR="0006272D" w:rsidRPr="00E11F2F" w:rsidRDefault="0006272D" w:rsidP="00745342">
      <w:pPr>
        <w:pStyle w:val="BodyText"/>
        <w:numPr>
          <w:ilvl w:val="0"/>
          <w:numId w:val="25"/>
        </w:numPr>
        <w:rPr>
          <w:rFonts w:ascii="Arial" w:hAnsi="Arial" w:cs="Arial"/>
          <w:sz w:val="22"/>
          <w:szCs w:val="22"/>
        </w:rPr>
      </w:pPr>
      <w:r w:rsidRPr="00E11F2F">
        <w:rPr>
          <w:rFonts w:ascii="Arial" w:hAnsi="Arial" w:cs="Arial"/>
          <w:sz w:val="22"/>
          <w:szCs w:val="22"/>
        </w:rPr>
        <w:t xml:space="preserve">The Order Details from CPRS are available to the scheduler in a new “View Order Details” menu selection and pop up window. This will allow all information from the order in CPRS to be displayed to the scheduler to include additional fields used in the order set up for that location.  Whatever a user sees when they double click on the order in CPRS should be shown in this Order Details window. </w:t>
      </w:r>
    </w:p>
    <w:p w14:paraId="157AF6C1" w14:textId="77777777" w:rsidR="008F0832" w:rsidRPr="00E11F2F" w:rsidRDefault="009E1B67" w:rsidP="00745342">
      <w:pPr>
        <w:pStyle w:val="BodyText"/>
        <w:numPr>
          <w:ilvl w:val="0"/>
          <w:numId w:val="25"/>
        </w:numPr>
        <w:rPr>
          <w:rFonts w:ascii="Arial" w:hAnsi="Arial" w:cs="Arial"/>
          <w:sz w:val="22"/>
          <w:szCs w:val="22"/>
        </w:rPr>
      </w:pPr>
      <w:r w:rsidRPr="00E11F2F">
        <w:rPr>
          <w:rFonts w:ascii="Arial" w:hAnsi="Arial" w:cs="Arial"/>
          <w:sz w:val="22"/>
          <w:szCs w:val="22"/>
        </w:rPr>
        <w:t>Scheduler is able to move between Order Details pop-up screen and the transfer to Recall/</w:t>
      </w:r>
      <w:proofErr w:type="spellStart"/>
      <w:r w:rsidRPr="00E11F2F">
        <w:rPr>
          <w:rFonts w:ascii="Arial" w:hAnsi="Arial" w:cs="Arial"/>
          <w:sz w:val="22"/>
          <w:szCs w:val="22"/>
        </w:rPr>
        <w:t>PtCSch</w:t>
      </w:r>
      <w:proofErr w:type="spellEnd"/>
      <w:r w:rsidRPr="00E11F2F">
        <w:rPr>
          <w:rFonts w:ascii="Arial" w:hAnsi="Arial" w:cs="Arial"/>
          <w:sz w:val="22"/>
          <w:szCs w:val="22"/>
        </w:rPr>
        <w:t xml:space="preserve"> disposition screen or make an appointment screen.</w:t>
      </w:r>
    </w:p>
    <w:p w14:paraId="330C8A40" w14:textId="5CE7F332" w:rsidR="00903ED5" w:rsidRPr="00E11F2F" w:rsidRDefault="00903ED5" w:rsidP="00745342">
      <w:pPr>
        <w:pStyle w:val="BodyText"/>
        <w:numPr>
          <w:ilvl w:val="0"/>
          <w:numId w:val="25"/>
        </w:numPr>
        <w:rPr>
          <w:rFonts w:ascii="Arial" w:hAnsi="Arial" w:cs="Arial"/>
          <w:sz w:val="22"/>
          <w:szCs w:val="22"/>
        </w:rPr>
      </w:pPr>
      <w:r w:rsidRPr="00E11F2F">
        <w:rPr>
          <w:rFonts w:ascii="Arial" w:hAnsi="Arial" w:cs="Arial"/>
          <w:sz w:val="22"/>
          <w:szCs w:val="22"/>
        </w:rPr>
        <w:t xml:space="preserve">The Order Details pop up window does not close until the scheduler actively closes it.  </w:t>
      </w:r>
    </w:p>
    <w:p w14:paraId="6DA112AF" w14:textId="7E9A8C77" w:rsidR="001805DA" w:rsidRPr="00E11F2F" w:rsidRDefault="001805DA" w:rsidP="001805DA">
      <w:pPr>
        <w:pStyle w:val="Heading2"/>
      </w:pPr>
      <w:bookmarkStart w:id="15" w:name="_Toc487819122"/>
      <w:r w:rsidRPr="00E11F2F">
        <w:t>Highlight New Appointment Request</w:t>
      </w:r>
      <w:bookmarkEnd w:id="15"/>
    </w:p>
    <w:p w14:paraId="6FF9CC5B" w14:textId="13F1F3AA" w:rsidR="00C535C8" w:rsidRPr="00E11F2F" w:rsidRDefault="00C535C8" w:rsidP="00745342">
      <w:pPr>
        <w:pStyle w:val="BodyText"/>
        <w:numPr>
          <w:ilvl w:val="0"/>
          <w:numId w:val="26"/>
        </w:numPr>
        <w:rPr>
          <w:rFonts w:ascii="Arial" w:hAnsi="Arial" w:cs="Arial"/>
          <w:sz w:val="22"/>
          <w:szCs w:val="22"/>
        </w:rPr>
      </w:pPr>
      <w:r w:rsidRPr="00E11F2F">
        <w:rPr>
          <w:rFonts w:ascii="Arial" w:hAnsi="Arial" w:cs="Arial"/>
          <w:sz w:val="22"/>
          <w:szCs w:val="22"/>
        </w:rPr>
        <w:t xml:space="preserve">New appointment requests are flagged or otherwise highlighted on the RM Grid until viewed by the scheduler. </w:t>
      </w:r>
    </w:p>
    <w:p w14:paraId="1BBBCCEB" w14:textId="1AA00CF6" w:rsidR="001805DA" w:rsidRPr="001805DA" w:rsidRDefault="001805DA" w:rsidP="001805DA">
      <w:pPr>
        <w:pStyle w:val="Heading2"/>
      </w:pPr>
      <w:bookmarkStart w:id="16" w:name="_Toc487819123"/>
      <w:r w:rsidRPr="001805DA">
        <w:t>Search Tool</w:t>
      </w:r>
      <w:bookmarkEnd w:id="16"/>
    </w:p>
    <w:p w14:paraId="1DE357A7" w14:textId="3413D79E" w:rsidR="009C4515" w:rsidRPr="008F0832" w:rsidRDefault="009C4515" w:rsidP="00745342">
      <w:pPr>
        <w:pStyle w:val="BodyText"/>
        <w:numPr>
          <w:ilvl w:val="0"/>
          <w:numId w:val="27"/>
        </w:numPr>
        <w:rPr>
          <w:rFonts w:ascii="Arial" w:hAnsi="Arial" w:cs="Arial"/>
          <w:sz w:val="22"/>
          <w:szCs w:val="22"/>
        </w:rPr>
      </w:pPr>
      <w:r w:rsidRPr="008F0832">
        <w:rPr>
          <w:rFonts w:ascii="Arial" w:hAnsi="Arial" w:cs="Arial"/>
          <w:sz w:val="22"/>
          <w:szCs w:val="22"/>
        </w:rPr>
        <w:t>Ability to use the query tool to search for and produce a work list of open RTC APPT Requests</w:t>
      </w:r>
      <w:r w:rsidR="001805DA">
        <w:rPr>
          <w:rFonts w:ascii="Arial" w:hAnsi="Arial" w:cs="Arial"/>
          <w:sz w:val="22"/>
          <w:szCs w:val="22"/>
        </w:rPr>
        <w:t>.</w:t>
      </w:r>
    </w:p>
    <w:p w14:paraId="744F4CE5" w14:textId="77777777" w:rsidR="009C4515" w:rsidRPr="008F0832" w:rsidRDefault="009C4515" w:rsidP="00745342">
      <w:pPr>
        <w:pStyle w:val="BodyText"/>
        <w:numPr>
          <w:ilvl w:val="0"/>
          <w:numId w:val="27"/>
        </w:numPr>
        <w:rPr>
          <w:rFonts w:ascii="Arial" w:hAnsi="Arial" w:cs="Arial"/>
          <w:sz w:val="22"/>
          <w:szCs w:val="22"/>
        </w:rPr>
      </w:pPr>
      <w:r w:rsidRPr="008F0832">
        <w:rPr>
          <w:rFonts w:ascii="Arial" w:hAnsi="Arial" w:cs="Arial"/>
          <w:sz w:val="22"/>
          <w:szCs w:val="22"/>
        </w:rPr>
        <w:t xml:space="preserve">The query tool will allow VS GUI users to search for and act on a list of RTC </w:t>
      </w:r>
      <w:proofErr w:type="spellStart"/>
      <w:r w:rsidRPr="008F0832">
        <w:rPr>
          <w:rFonts w:ascii="Arial" w:hAnsi="Arial" w:cs="Arial"/>
          <w:sz w:val="22"/>
          <w:szCs w:val="22"/>
        </w:rPr>
        <w:t>Appt</w:t>
      </w:r>
      <w:proofErr w:type="spellEnd"/>
      <w:r w:rsidRPr="008F0832">
        <w:rPr>
          <w:rFonts w:ascii="Arial" w:hAnsi="Arial" w:cs="Arial"/>
          <w:sz w:val="22"/>
          <w:szCs w:val="22"/>
        </w:rPr>
        <w:t xml:space="preserve"> Requests, just like they can with Veteran or normal Appointment Requests</w:t>
      </w:r>
    </w:p>
    <w:p w14:paraId="2145D2DF" w14:textId="77777777" w:rsidR="009C4515" w:rsidRPr="008F0832" w:rsidRDefault="009C4515" w:rsidP="00745342">
      <w:pPr>
        <w:pStyle w:val="BodyText"/>
        <w:numPr>
          <w:ilvl w:val="0"/>
          <w:numId w:val="27"/>
        </w:numPr>
        <w:rPr>
          <w:rFonts w:ascii="Arial" w:hAnsi="Arial" w:cs="Arial"/>
          <w:sz w:val="22"/>
          <w:szCs w:val="22"/>
        </w:rPr>
      </w:pPr>
      <w:r w:rsidRPr="008F0832">
        <w:rPr>
          <w:rFonts w:ascii="Arial" w:hAnsi="Arial" w:cs="Arial"/>
          <w:sz w:val="22"/>
          <w:szCs w:val="22"/>
        </w:rPr>
        <w:t xml:space="preserve">Search rules would remain the same; RTC </w:t>
      </w:r>
      <w:proofErr w:type="spellStart"/>
      <w:r w:rsidRPr="008F0832">
        <w:rPr>
          <w:rFonts w:ascii="Arial" w:hAnsi="Arial" w:cs="Arial"/>
          <w:sz w:val="22"/>
          <w:szCs w:val="22"/>
        </w:rPr>
        <w:t>Appt</w:t>
      </w:r>
      <w:proofErr w:type="spellEnd"/>
      <w:r w:rsidRPr="008F0832">
        <w:rPr>
          <w:rFonts w:ascii="Arial" w:hAnsi="Arial" w:cs="Arial"/>
          <w:sz w:val="22"/>
          <w:szCs w:val="22"/>
        </w:rPr>
        <w:t xml:space="preserve"> Request is added as an option on the filter.</w:t>
      </w:r>
    </w:p>
    <w:p w14:paraId="1181D259" w14:textId="50D4E31F" w:rsidR="009C4515" w:rsidRDefault="009C4515" w:rsidP="00745342">
      <w:pPr>
        <w:pStyle w:val="BodyText"/>
        <w:numPr>
          <w:ilvl w:val="0"/>
          <w:numId w:val="27"/>
        </w:numPr>
        <w:rPr>
          <w:rFonts w:ascii="Arial" w:hAnsi="Arial" w:cs="Arial"/>
          <w:sz w:val="22"/>
          <w:szCs w:val="22"/>
        </w:rPr>
      </w:pPr>
      <w:r w:rsidRPr="008F0832">
        <w:rPr>
          <w:rFonts w:ascii="Arial" w:hAnsi="Arial" w:cs="Arial"/>
          <w:sz w:val="22"/>
          <w:szCs w:val="22"/>
        </w:rPr>
        <w:t xml:space="preserve">Schedulers should be able to act on the request list produced from the query tool as if they were in each individual chart (make </w:t>
      </w:r>
      <w:proofErr w:type="spellStart"/>
      <w:r w:rsidRPr="008F0832">
        <w:rPr>
          <w:rFonts w:ascii="Arial" w:hAnsi="Arial" w:cs="Arial"/>
          <w:sz w:val="22"/>
          <w:szCs w:val="22"/>
        </w:rPr>
        <w:t>appt</w:t>
      </w:r>
      <w:proofErr w:type="spellEnd"/>
      <w:r w:rsidRPr="008F0832">
        <w:rPr>
          <w:rFonts w:ascii="Arial" w:hAnsi="Arial" w:cs="Arial"/>
          <w:sz w:val="22"/>
          <w:szCs w:val="22"/>
        </w:rPr>
        <w:t>, discontinue/cancel, or transfer Recall/</w:t>
      </w:r>
      <w:proofErr w:type="spellStart"/>
      <w:r w:rsidRPr="008F0832">
        <w:rPr>
          <w:rFonts w:ascii="Arial" w:hAnsi="Arial" w:cs="Arial"/>
          <w:sz w:val="22"/>
          <w:szCs w:val="22"/>
        </w:rPr>
        <w:t>P</w:t>
      </w:r>
      <w:r w:rsidR="00FF6809">
        <w:rPr>
          <w:rFonts w:ascii="Arial" w:hAnsi="Arial" w:cs="Arial"/>
          <w:sz w:val="22"/>
          <w:szCs w:val="22"/>
        </w:rPr>
        <w:t>t</w:t>
      </w:r>
      <w:r w:rsidRPr="008F0832">
        <w:rPr>
          <w:rFonts w:ascii="Arial" w:hAnsi="Arial" w:cs="Arial"/>
          <w:sz w:val="22"/>
          <w:szCs w:val="22"/>
        </w:rPr>
        <w:t>CS</w:t>
      </w:r>
      <w:r w:rsidR="00FF6809">
        <w:rPr>
          <w:rFonts w:ascii="Arial" w:hAnsi="Arial" w:cs="Arial"/>
          <w:sz w:val="22"/>
          <w:szCs w:val="22"/>
        </w:rPr>
        <w:t>ch</w:t>
      </w:r>
      <w:proofErr w:type="spellEnd"/>
      <w:r w:rsidRPr="008F0832">
        <w:rPr>
          <w:rFonts w:ascii="Arial" w:hAnsi="Arial" w:cs="Arial"/>
          <w:sz w:val="22"/>
          <w:szCs w:val="22"/>
        </w:rPr>
        <w:t>)</w:t>
      </w:r>
      <w:r w:rsidR="003F5129" w:rsidRPr="008F0832">
        <w:rPr>
          <w:rFonts w:ascii="Arial" w:hAnsi="Arial" w:cs="Arial"/>
          <w:sz w:val="22"/>
          <w:szCs w:val="22"/>
        </w:rPr>
        <w:t>.</w:t>
      </w:r>
    </w:p>
    <w:p w14:paraId="14622978" w14:textId="19236695" w:rsidR="00FD29CD" w:rsidRPr="00FD29CD" w:rsidRDefault="00FD29CD" w:rsidP="00FD29CD">
      <w:pPr>
        <w:pStyle w:val="Heading2"/>
      </w:pPr>
      <w:bookmarkStart w:id="17" w:name="_Toc487819124"/>
      <w:r w:rsidRPr="00FD29CD">
        <w:t>Label change</w:t>
      </w:r>
      <w:bookmarkEnd w:id="17"/>
    </w:p>
    <w:p w14:paraId="4BEE103A" w14:textId="2C9064E9" w:rsidR="00FD29CD" w:rsidRPr="00FD29CD" w:rsidRDefault="00FD29CD" w:rsidP="00B83BE1">
      <w:pPr>
        <w:pStyle w:val="BodyText"/>
        <w:numPr>
          <w:ilvl w:val="0"/>
          <w:numId w:val="31"/>
        </w:numPr>
        <w:rPr>
          <w:rFonts w:ascii="Arial" w:hAnsi="Arial" w:cs="Arial"/>
          <w:sz w:val="22"/>
          <w:szCs w:val="22"/>
        </w:rPr>
      </w:pPr>
      <w:r w:rsidRPr="00FD29CD">
        <w:rPr>
          <w:rFonts w:ascii="Arial" w:hAnsi="Arial" w:cs="Arial"/>
          <w:sz w:val="22"/>
          <w:szCs w:val="22"/>
        </w:rPr>
        <w:t xml:space="preserve">Label change from CID/Preferred Date to Pt Indicated Date (PID). </w:t>
      </w:r>
    </w:p>
    <w:p w14:paraId="14BFD142" w14:textId="17DDFC48" w:rsidR="00B83BE1" w:rsidRDefault="00B83BE1" w:rsidP="00B83BE1">
      <w:pPr>
        <w:pStyle w:val="Heading2"/>
      </w:pPr>
      <w:bookmarkStart w:id="18" w:name="_Toc487819125"/>
      <w:r>
        <w:t>T</w:t>
      </w:r>
      <w:r w:rsidRPr="00B83BE1">
        <w:t>ransfer to Recall/</w:t>
      </w:r>
      <w:proofErr w:type="spellStart"/>
      <w:r w:rsidRPr="00B83BE1">
        <w:t>PtCS</w:t>
      </w:r>
      <w:r w:rsidR="00FF6809">
        <w:t>ch</w:t>
      </w:r>
      <w:bookmarkEnd w:id="18"/>
      <w:proofErr w:type="spellEnd"/>
    </w:p>
    <w:p w14:paraId="16C3888B" w14:textId="36D5D0FB" w:rsidR="00684703" w:rsidRPr="00684703" w:rsidRDefault="00684703" w:rsidP="00385F22">
      <w:pPr>
        <w:pStyle w:val="BodyText"/>
        <w:numPr>
          <w:ilvl w:val="0"/>
          <w:numId w:val="32"/>
        </w:numPr>
      </w:pPr>
      <w:r w:rsidRPr="000100F9">
        <w:rPr>
          <w:rFonts w:ascii="Arial" w:hAnsi="Arial" w:cs="Arial"/>
          <w:sz w:val="22"/>
          <w:szCs w:val="22"/>
        </w:rPr>
        <w:t>A disposition option will be available to "Transfer to Recall/</w:t>
      </w:r>
      <w:proofErr w:type="spellStart"/>
      <w:r w:rsidRPr="000100F9">
        <w:rPr>
          <w:rFonts w:ascii="Arial" w:hAnsi="Arial" w:cs="Arial"/>
          <w:sz w:val="22"/>
          <w:szCs w:val="22"/>
        </w:rPr>
        <w:t>P</w:t>
      </w:r>
      <w:r w:rsidR="00FF6809">
        <w:rPr>
          <w:rFonts w:ascii="Arial" w:hAnsi="Arial" w:cs="Arial"/>
          <w:sz w:val="22"/>
          <w:szCs w:val="22"/>
        </w:rPr>
        <w:t>t</w:t>
      </w:r>
      <w:r w:rsidRPr="000100F9">
        <w:rPr>
          <w:rFonts w:ascii="Arial" w:hAnsi="Arial" w:cs="Arial"/>
          <w:sz w:val="22"/>
          <w:szCs w:val="22"/>
        </w:rPr>
        <w:t>CS</w:t>
      </w:r>
      <w:r w:rsidR="00FF6809">
        <w:rPr>
          <w:rFonts w:ascii="Arial" w:hAnsi="Arial" w:cs="Arial"/>
          <w:sz w:val="22"/>
          <w:szCs w:val="22"/>
        </w:rPr>
        <w:t>ch</w:t>
      </w:r>
      <w:proofErr w:type="spellEnd"/>
      <w:r w:rsidRPr="000100F9">
        <w:rPr>
          <w:rFonts w:ascii="Arial" w:hAnsi="Arial" w:cs="Arial"/>
          <w:sz w:val="22"/>
          <w:szCs w:val="22"/>
        </w:rPr>
        <w:t>”, similar to the existing “Transfer to EWL” disposition option. </w:t>
      </w:r>
    </w:p>
    <w:p w14:paraId="17F11D07" w14:textId="77777777" w:rsidR="00C224FB" w:rsidRPr="00C224FB" w:rsidRDefault="00C224FB" w:rsidP="00C224FB">
      <w:pPr>
        <w:pStyle w:val="BodyText"/>
      </w:pPr>
    </w:p>
    <w:p w14:paraId="12CC35F0" w14:textId="77777777" w:rsidR="00D561A3" w:rsidRDefault="00D561A3">
      <w:pPr>
        <w:rPr>
          <w:rFonts w:ascii="Arial" w:hAnsi="Arial" w:cs="Arial"/>
          <w:b/>
          <w:bCs/>
          <w:color w:val="FF0000"/>
          <w:kern w:val="32"/>
          <w:sz w:val="36"/>
          <w:szCs w:val="32"/>
        </w:rPr>
      </w:pPr>
      <w:r>
        <w:rPr>
          <w:color w:val="FF0000"/>
        </w:rPr>
        <w:br w:type="page"/>
      </w:r>
    </w:p>
    <w:p w14:paraId="28B0BC43" w14:textId="74FFC10F" w:rsidR="00D561A3" w:rsidRDefault="00D561A3" w:rsidP="00CB46E8">
      <w:pPr>
        <w:pStyle w:val="Heading1"/>
      </w:pPr>
      <w:bookmarkStart w:id="19" w:name="_Toc487819126"/>
      <w:r>
        <w:lastRenderedPageBreak/>
        <w:t>Appendix B – Screenshots</w:t>
      </w:r>
      <w:bookmarkEnd w:id="19"/>
    </w:p>
    <w:p w14:paraId="1F332EE8" w14:textId="77777777" w:rsidR="00D561A3" w:rsidRDefault="00D561A3" w:rsidP="00D561A3">
      <w:pPr>
        <w:pStyle w:val="BodyText"/>
      </w:pPr>
    </w:p>
    <w:p w14:paraId="099B4896" w14:textId="7C40312A" w:rsidR="00D561A3" w:rsidRDefault="00D561A3" w:rsidP="00D561A3">
      <w:pPr>
        <w:pStyle w:val="BodyText"/>
      </w:pPr>
      <w:r>
        <w:rPr>
          <w:rFonts w:ascii="Arial" w:eastAsia="Calibri" w:hAnsi="Arial" w:cs="Arial"/>
          <w:szCs w:val="22"/>
        </w:rPr>
        <w:t xml:space="preserve">The following screenshots provide visual to help clarify the requirement definitions. </w:t>
      </w:r>
    </w:p>
    <w:p w14:paraId="253C4EDA" w14:textId="76EA5C9A" w:rsidR="00D561A3" w:rsidRPr="00E07E74" w:rsidRDefault="00E07E74" w:rsidP="00D561A3">
      <w:pPr>
        <w:pStyle w:val="BodyText"/>
        <w:rPr>
          <w:rFonts w:ascii="Arial" w:eastAsia="Calibri" w:hAnsi="Arial" w:cs="Arial"/>
          <w:b/>
          <w:szCs w:val="22"/>
        </w:rPr>
      </w:pPr>
      <w:r w:rsidRPr="00E07E74">
        <w:rPr>
          <w:rFonts w:ascii="Arial" w:eastAsia="Calibri" w:hAnsi="Arial" w:cs="Arial"/>
          <w:b/>
          <w:szCs w:val="22"/>
        </w:rPr>
        <w:t>“</w:t>
      </w:r>
      <w:r>
        <w:rPr>
          <w:rFonts w:ascii="Arial" w:eastAsia="Calibri" w:hAnsi="Arial" w:cs="Arial"/>
          <w:b/>
          <w:szCs w:val="22"/>
        </w:rPr>
        <w:t>#</w:t>
      </w:r>
      <w:r w:rsidRPr="00E07E74">
        <w:rPr>
          <w:rFonts w:ascii="Arial" w:eastAsia="Calibri" w:hAnsi="Arial" w:cs="Arial"/>
          <w:b/>
          <w:szCs w:val="22"/>
        </w:rPr>
        <w:t>NLT</w:t>
      </w:r>
      <w:r>
        <w:rPr>
          <w:rFonts w:ascii="Arial" w:eastAsia="Calibri" w:hAnsi="Arial" w:cs="Arial"/>
          <w:b/>
          <w:szCs w:val="22"/>
        </w:rPr>
        <w:t>#</w:t>
      </w:r>
      <w:r w:rsidRPr="00E07E74">
        <w:rPr>
          <w:rFonts w:ascii="Arial" w:eastAsia="Calibri" w:hAnsi="Arial" w:cs="Arial"/>
          <w:b/>
          <w:szCs w:val="22"/>
        </w:rPr>
        <w:t>”</w:t>
      </w:r>
    </w:p>
    <w:p w14:paraId="69CC923B" w14:textId="4992343C" w:rsidR="00637155" w:rsidRDefault="00BE4CBE" w:rsidP="0083197F">
      <w:pPr>
        <w:rPr>
          <w:rFonts w:ascii="Arial" w:hAnsi="Arial" w:cs="Arial"/>
          <w:b/>
          <w:color w:val="FF0000"/>
        </w:rPr>
      </w:pPr>
      <w:r>
        <w:rPr>
          <w:rFonts w:ascii="Arial" w:hAnsi="Arial" w:cs="Arial"/>
          <w:b/>
          <w:noProof/>
          <w:color w:val="FF0000"/>
        </w:rPr>
        <w:drawing>
          <wp:inline distT="0" distB="0" distL="0" distR="0" wp14:anchorId="09BEF241" wp14:editId="35F9C1F2">
            <wp:extent cx="4831080" cy="3802380"/>
            <wp:effectExtent l="0" t="0" r="762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31080" cy="3802380"/>
                    </a:xfrm>
                    <a:prstGeom prst="rect">
                      <a:avLst/>
                    </a:prstGeom>
                    <a:noFill/>
                    <a:ln>
                      <a:noFill/>
                    </a:ln>
                  </pic:spPr>
                </pic:pic>
              </a:graphicData>
            </a:graphic>
          </wp:inline>
        </w:drawing>
      </w:r>
      <w:r w:rsidR="005B28D8">
        <w:rPr>
          <w:noProof/>
        </w:rPr>
        <mc:AlternateContent>
          <mc:Choice Requires="wps">
            <w:drawing>
              <wp:anchor distT="0" distB="0" distL="114300" distR="114300" simplePos="0" relativeHeight="251661312" behindDoc="0" locked="0" layoutInCell="1" allowOverlap="1" wp14:anchorId="2618F2CD" wp14:editId="1EE0F203">
                <wp:simplePos x="0" y="0"/>
                <wp:positionH relativeFrom="column">
                  <wp:posOffset>0</wp:posOffset>
                </wp:positionH>
                <wp:positionV relativeFrom="paragraph">
                  <wp:posOffset>3945255</wp:posOffset>
                </wp:positionV>
                <wp:extent cx="1333500" cy="400050"/>
                <wp:effectExtent l="19050" t="19050" r="19050" b="19050"/>
                <wp:wrapNone/>
                <wp:docPr id="5" name="Rectangle 5"/>
                <wp:cNvGraphicFramePr/>
                <a:graphic xmlns:a="http://schemas.openxmlformats.org/drawingml/2006/main">
                  <a:graphicData uri="http://schemas.microsoft.com/office/word/2010/wordprocessingShape">
                    <wps:wsp>
                      <wps:cNvSpPr/>
                      <wps:spPr>
                        <a:xfrm>
                          <a:off x="0" y="0"/>
                          <a:ext cx="1333500" cy="4000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4188A1" id="Rectangle 5" o:spid="_x0000_s1026" style="position:absolute;margin-left:0;margin-top:310.65pt;width:10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" filled="f" strokecolor="red" strokeweight="3pt"/>
            </w:pict>
          </mc:Fallback>
        </mc:AlternateContent>
      </w:r>
    </w:p>
    <w:p w14:paraId="6B0DCEAC" w14:textId="6799593A" w:rsidR="00D561A3" w:rsidRDefault="00FC38F3" w:rsidP="0083197F">
      <w:pPr>
        <w:rPr>
          <w:rFonts w:ascii="Arial" w:hAnsi="Arial" w:cs="Arial"/>
          <w:b/>
          <w:color w:val="FF0000"/>
        </w:rPr>
      </w:pPr>
      <w:r>
        <w:rPr>
          <w:noProof/>
        </w:rPr>
        <w:lastRenderedPageBreak/>
        <mc:AlternateContent>
          <mc:Choice Requires="wps">
            <w:drawing>
              <wp:anchor distT="0" distB="0" distL="114300" distR="114300" simplePos="0" relativeHeight="251659264" behindDoc="0" locked="0" layoutInCell="1" allowOverlap="1" wp14:anchorId="428B2A5F" wp14:editId="182F2E37">
                <wp:simplePos x="0" y="0"/>
                <wp:positionH relativeFrom="column">
                  <wp:posOffset>542925</wp:posOffset>
                </wp:positionH>
                <wp:positionV relativeFrom="paragraph">
                  <wp:posOffset>2143125</wp:posOffset>
                </wp:positionV>
                <wp:extent cx="1333500" cy="400050"/>
                <wp:effectExtent l="19050" t="19050" r="19050" b="19050"/>
                <wp:wrapNone/>
                <wp:docPr id="4" name="Rectangle 4"/>
                <wp:cNvGraphicFramePr/>
                <a:graphic xmlns:a="http://schemas.openxmlformats.org/drawingml/2006/main">
                  <a:graphicData uri="http://schemas.microsoft.com/office/word/2010/wordprocessingShape">
                    <wps:wsp>
                      <wps:cNvSpPr/>
                      <wps:spPr>
                        <a:xfrm>
                          <a:off x="0" y="0"/>
                          <a:ext cx="1333500" cy="4000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B80B54" id="Rectangle 4" o:spid="_x0000_s1026" style="position:absolute;margin-left:42.75pt;margin-top:168.75pt;width:10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" filled="f" strokecolor="red" strokeweight="3pt"/>
            </w:pict>
          </mc:Fallback>
        </mc:AlternateContent>
      </w:r>
      <w:r w:rsidR="0039465F">
        <w:rPr>
          <w:rFonts w:ascii="Arial" w:hAnsi="Arial" w:cs="Arial"/>
          <w:b/>
          <w:noProof/>
          <w:color w:val="FF0000"/>
        </w:rPr>
        <w:drawing>
          <wp:inline distT="0" distB="0" distL="0" distR="0" wp14:anchorId="03A35F92" wp14:editId="18008920">
            <wp:extent cx="4213860" cy="4556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13860" cy="4556760"/>
                    </a:xfrm>
                    <a:prstGeom prst="rect">
                      <a:avLst/>
                    </a:prstGeom>
                    <a:noFill/>
                    <a:ln>
                      <a:noFill/>
                    </a:ln>
                  </pic:spPr>
                </pic:pic>
              </a:graphicData>
            </a:graphic>
          </wp:inline>
        </w:drawing>
      </w:r>
      <w:bookmarkStart w:id="20" w:name="_GoBack"/>
      <w:bookmarkEnd w:id="20"/>
    </w:p>
    <w:p w14:paraId="5652E86E" w14:textId="25CF2723" w:rsidR="00555F02" w:rsidRDefault="00555F02" w:rsidP="0083197F">
      <w:pPr>
        <w:rPr>
          <w:rFonts w:ascii="Arial" w:hAnsi="Arial" w:cs="Arial"/>
          <w:b/>
          <w:color w:val="FF0000"/>
        </w:rPr>
      </w:pPr>
    </w:p>
    <w:p w14:paraId="171D207E" w14:textId="791A0811" w:rsidR="00555F02" w:rsidRDefault="00555F02" w:rsidP="0083197F">
      <w:pPr>
        <w:rPr>
          <w:rFonts w:ascii="Arial" w:hAnsi="Arial" w:cs="Arial"/>
          <w:b/>
          <w:color w:val="FF0000"/>
        </w:rPr>
      </w:pPr>
    </w:p>
    <w:p w14:paraId="76B47679" w14:textId="2CDA5DC2" w:rsidR="00555F02" w:rsidRDefault="00555F02" w:rsidP="0083197F">
      <w:pPr>
        <w:rPr>
          <w:rFonts w:ascii="Arial" w:hAnsi="Arial" w:cs="Arial"/>
          <w:b/>
          <w:color w:val="FF0000"/>
        </w:rPr>
      </w:pPr>
    </w:p>
    <w:p w14:paraId="504BA62E" w14:textId="10800970" w:rsidR="00555F02" w:rsidRPr="00243BDE" w:rsidRDefault="00FD29CD" w:rsidP="00243BDE">
      <w:pPr>
        <w:pStyle w:val="Heading1"/>
      </w:pPr>
      <w:bookmarkStart w:id="21" w:name="_Toc487819127"/>
      <w:r>
        <w:t xml:space="preserve">Appendix C – </w:t>
      </w:r>
      <w:r w:rsidR="00243BDE" w:rsidRPr="00243BDE">
        <w:t>Disposition</w:t>
      </w:r>
      <w:r>
        <w:t xml:space="preserve"> </w:t>
      </w:r>
      <w:r w:rsidR="00243BDE" w:rsidRPr="00243BDE">
        <w:t>Details</w:t>
      </w:r>
      <w:bookmarkEnd w:id="21"/>
      <w:r w:rsidR="00243BDE" w:rsidRPr="00243BDE">
        <w:t xml:space="preserve"> </w:t>
      </w:r>
    </w:p>
    <w:p w14:paraId="41F4FA2E" w14:textId="558AB64D" w:rsidR="00555F02" w:rsidRDefault="00555F02" w:rsidP="0083197F">
      <w:pPr>
        <w:rPr>
          <w:rFonts w:ascii="Arial" w:hAnsi="Arial" w:cs="Arial"/>
          <w:b/>
          <w:color w:val="FF0000"/>
        </w:rPr>
      </w:pPr>
    </w:p>
    <w:p w14:paraId="53CBF94B" w14:textId="77777777" w:rsidR="00555F02" w:rsidRPr="00243BDE" w:rsidRDefault="00555F02" w:rsidP="00555F02">
      <w:pPr>
        <w:rPr>
          <w:szCs w:val="22"/>
        </w:rPr>
      </w:pPr>
      <w:r w:rsidRPr="00243BDE">
        <w:t>RTC information</w:t>
      </w:r>
    </w:p>
    <w:p w14:paraId="5327A02A" w14:textId="77777777" w:rsidR="00555F02" w:rsidRPr="00243BDE" w:rsidRDefault="00555F02" w:rsidP="00555F02">
      <w:r w:rsidRPr="00243BDE">
        <w:t>409.85,21     DISPOSITION            DIS</w:t>
      </w:r>
      <w:proofErr w:type="gramStart"/>
      <w:r w:rsidRPr="00243BDE">
        <w:t>;3</w:t>
      </w:r>
      <w:proofErr w:type="gramEnd"/>
      <w:r w:rsidRPr="00243BDE">
        <w:t xml:space="preserve"> SET</w:t>
      </w:r>
    </w:p>
    <w:p w14:paraId="32385702" w14:textId="77777777" w:rsidR="00555F02" w:rsidRPr="00243BDE" w:rsidRDefault="00555F02" w:rsidP="00555F02"/>
    <w:tbl>
      <w:tblPr>
        <w:tblW w:w="0" w:type="auto"/>
        <w:tblCellMar>
          <w:left w:w="0" w:type="dxa"/>
          <w:right w:w="0" w:type="dxa"/>
        </w:tblCellMar>
        <w:tblLook w:val="04A0" w:firstRow="1" w:lastRow="0" w:firstColumn="1" w:lastColumn="0" w:noHBand="0" w:noVBand="1"/>
      </w:tblPr>
      <w:tblGrid>
        <w:gridCol w:w="4940"/>
        <w:gridCol w:w="3960"/>
      </w:tblGrid>
      <w:tr w:rsidR="00243BDE" w:rsidRPr="00243BDE" w14:paraId="7BDAD84B" w14:textId="77777777" w:rsidTr="00243BDE">
        <w:tc>
          <w:tcPr>
            <w:tcW w:w="4940" w:type="dxa"/>
            <w:tcBorders>
              <w:top w:val="single" w:sz="8" w:space="0" w:color="auto"/>
              <w:left w:val="single" w:sz="8" w:space="0" w:color="auto"/>
              <w:bottom w:val="single" w:sz="8" w:space="0" w:color="auto"/>
              <w:right w:val="single" w:sz="8" w:space="0" w:color="auto"/>
            </w:tcBorders>
            <w:shd w:val="clear" w:color="auto" w:fill="9BBB59"/>
            <w:tcMar>
              <w:top w:w="0" w:type="dxa"/>
              <w:left w:w="108" w:type="dxa"/>
              <w:bottom w:w="0" w:type="dxa"/>
              <w:right w:w="108" w:type="dxa"/>
            </w:tcMar>
            <w:hideMark/>
          </w:tcPr>
          <w:p w14:paraId="366EA2D9" w14:textId="77777777" w:rsidR="00243BDE" w:rsidRPr="00243BDE" w:rsidRDefault="00243BDE">
            <w:pPr>
              <w:rPr>
                <w:b/>
                <w:bCs/>
              </w:rPr>
            </w:pPr>
            <w:r w:rsidRPr="00243BDE">
              <w:rPr>
                <w:b/>
                <w:bCs/>
              </w:rPr>
              <w:t>APPT Request  Dispositions</w:t>
            </w:r>
          </w:p>
        </w:tc>
        <w:tc>
          <w:tcPr>
            <w:tcW w:w="3960" w:type="dxa"/>
            <w:tcBorders>
              <w:top w:val="single" w:sz="8" w:space="0" w:color="auto"/>
              <w:left w:val="nil"/>
              <w:bottom w:val="single" w:sz="8" w:space="0" w:color="auto"/>
              <w:right w:val="single" w:sz="8" w:space="0" w:color="auto"/>
            </w:tcBorders>
            <w:shd w:val="clear" w:color="auto" w:fill="9BBB59"/>
            <w:tcMar>
              <w:top w:w="0" w:type="dxa"/>
              <w:left w:w="108" w:type="dxa"/>
              <w:bottom w:w="0" w:type="dxa"/>
              <w:right w:w="108" w:type="dxa"/>
            </w:tcMar>
            <w:hideMark/>
          </w:tcPr>
          <w:p w14:paraId="4D6A1E5F" w14:textId="77777777" w:rsidR="00243BDE" w:rsidRPr="00243BDE" w:rsidRDefault="00243BDE">
            <w:pPr>
              <w:rPr>
                <w:b/>
                <w:bCs/>
              </w:rPr>
            </w:pPr>
            <w:r w:rsidRPr="00243BDE">
              <w:rPr>
                <w:b/>
                <w:bCs/>
              </w:rPr>
              <w:t>RTC Order Disposition</w:t>
            </w:r>
          </w:p>
        </w:tc>
      </w:tr>
      <w:tr w:rsidR="00243BDE" w:rsidRPr="00243BDE" w14:paraId="3E05E520"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A8BFF1" w14:textId="77777777" w:rsidR="00243BDE" w:rsidRPr="00243BDE" w:rsidRDefault="00243BDE">
            <w:r w:rsidRPr="00243BDE">
              <w:t>'D' FOR DEATH</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05D83C6C" w14:textId="77777777" w:rsidR="00243BDE" w:rsidRPr="00243BDE" w:rsidRDefault="00243BDE">
            <w:r w:rsidRPr="00243BDE">
              <w:t>Discontinued – alert to Provider</w:t>
            </w:r>
          </w:p>
        </w:tc>
      </w:tr>
      <w:tr w:rsidR="00243BDE" w:rsidRPr="00243BDE" w14:paraId="5CECF54E"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33CE73" w14:textId="77777777" w:rsidR="00243BDE" w:rsidRPr="00243BDE" w:rsidRDefault="00243BDE">
            <w:r w:rsidRPr="00243BDE">
              <w:t>'NC' FOR REMOVED/NON-VA CARE</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7583D2BD" w14:textId="77777777" w:rsidR="00243BDE" w:rsidRPr="00243BDE" w:rsidRDefault="00243BDE">
            <w:r w:rsidRPr="00243BDE">
              <w:t>Discontinued – alert to Provider</w:t>
            </w:r>
          </w:p>
        </w:tc>
      </w:tr>
      <w:tr w:rsidR="00243BDE" w:rsidRPr="00243BDE" w14:paraId="00D5550D"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8B9A8A" w14:textId="77777777" w:rsidR="00243BDE" w:rsidRPr="00243BDE" w:rsidRDefault="00243BDE">
            <w:r w:rsidRPr="00243BDE">
              <w:t>'SA' FOR REMOVED/SCHEDULED-ASSIGNED</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4BB45482" w14:textId="77777777" w:rsidR="00243BDE" w:rsidRPr="00243BDE" w:rsidRDefault="00243BDE">
            <w:r w:rsidRPr="00243BDE">
              <w:t>Completed</w:t>
            </w:r>
          </w:p>
        </w:tc>
      </w:tr>
      <w:tr w:rsidR="00243BDE" w:rsidRPr="00243BDE" w14:paraId="1B1C307C"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C8015" w14:textId="77777777" w:rsidR="00243BDE" w:rsidRPr="00243BDE" w:rsidRDefault="00243BDE">
            <w:r w:rsidRPr="00243BDE">
              <w:t>'CC' FOR REMOVED/VA CONTRACT CARE</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2D3A6D7D" w14:textId="77777777" w:rsidR="00243BDE" w:rsidRPr="00243BDE" w:rsidRDefault="00243BDE">
            <w:r w:rsidRPr="00243BDE">
              <w:t>Discontinued – alert to Provider</w:t>
            </w:r>
          </w:p>
        </w:tc>
      </w:tr>
      <w:tr w:rsidR="00243BDE" w:rsidRPr="00243BDE" w14:paraId="3EF61C23"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7CC689" w14:textId="77777777" w:rsidR="00243BDE" w:rsidRPr="00243BDE" w:rsidRDefault="00243BDE">
            <w:r w:rsidRPr="00243BDE">
              <w:t>'NN' FOR REMOVED/NO LONGER NECESSARY</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04D9462C" w14:textId="77777777" w:rsidR="00243BDE" w:rsidRPr="00243BDE" w:rsidRDefault="00243BDE">
            <w:r w:rsidRPr="00243BDE">
              <w:t>Discontinued – alert to Provider</w:t>
            </w:r>
          </w:p>
        </w:tc>
      </w:tr>
      <w:tr w:rsidR="00243BDE" w:rsidRPr="00243BDE" w14:paraId="4D901205"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A2301A" w14:textId="77777777" w:rsidR="00243BDE" w:rsidRPr="00243BDE" w:rsidRDefault="00243BDE">
            <w:r w:rsidRPr="00243BDE">
              <w:t>'ER' FOR ENTERED IN ERROR</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231C1091" w14:textId="77777777" w:rsidR="00243BDE" w:rsidRPr="00243BDE" w:rsidRDefault="00243BDE">
            <w:r w:rsidRPr="00243BDE">
              <w:t>Discontinued – alert to Provider</w:t>
            </w:r>
          </w:p>
        </w:tc>
      </w:tr>
      <w:tr w:rsidR="00243BDE" w:rsidRPr="00243BDE" w14:paraId="10927D55"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103531" w14:textId="77777777" w:rsidR="00243BDE" w:rsidRPr="00243BDE" w:rsidRDefault="00243BDE">
            <w:r w:rsidRPr="00243BDE">
              <w:t>'TR' FOR TRANSFERRED TO EWL</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27D55771" w14:textId="77777777" w:rsidR="00243BDE" w:rsidRPr="00243BDE" w:rsidRDefault="00243BDE">
            <w:r w:rsidRPr="00243BDE">
              <w:t>Completed</w:t>
            </w:r>
          </w:p>
        </w:tc>
      </w:tr>
      <w:tr w:rsidR="00243BDE" w:rsidRPr="00243BDE" w14:paraId="0691C6E0" w14:textId="77777777" w:rsidTr="00243BDE">
        <w:tc>
          <w:tcPr>
            <w:tcW w:w="4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98FDC6" w14:textId="179AD792" w:rsidR="00243BDE" w:rsidRPr="00243BDE" w:rsidRDefault="00243BDE">
            <w:r w:rsidRPr="00243BDE">
              <w:t>Moved to Recall</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14:paraId="3F4C64F4" w14:textId="77777777" w:rsidR="00243BDE" w:rsidRPr="00243BDE" w:rsidRDefault="00243BDE">
            <w:r w:rsidRPr="00243BDE">
              <w:t>Completed</w:t>
            </w:r>
          </w:p>
        </w:tc>
      </w:tr>
    </w:tbl>
    <w:p w14:paraId="45807FF0" w14:textId="1B2CA226" w:rsidR="00555F02" w:rsidRDefault="00555F02" w:rsidP="0083197F">
      <w:pPr>
        <w:rPr>
          <w:rFonts w:ascii="Arial" w:hAnsi="Arial" w:cs="Arial"/>
          <w:b/>
          <w:color w:val="FF0000"/>
        </w:rPr>
      </w:pPr>
    </w:p>
    <w:p w14:paraId="2DF4BD4D" w14:textId="024E3339" w:rsidR="00243BDE" w:rsidRDefault="00243BDE" w:rsidP="0057651E">
      <w:pPr>
        <w:pStyle w:val="BodyText"/>
        <w:ind w:left="360"/>
      </w:pPr>
    </w:p>
    <w:p w14:paraId="2AF2D48F" w14:textId="77777777" w:rsidR="00243BDE" w:rsidRPr="0083197F" w:rsidRDefault="00243BDE" w:rsidP="0083197F">
      <w:pPr>
        <w:rPr>
          <w:rFonts w:ascii="Arial" w:hAnsi="Arial" w:cs="Arial"/>
          <w:b/>
          <w:color w:val="FF0000"/>
        </w:rPr>
      </w:pPr>
    </w:p>
    <w:sectPr w:rsidR="00243BDE" w:rsidRPr="0083197F" w:rsidSect="00860E24">
      <w:footerReference w:type="default" r:id="rId2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2474D" w14:textId="77777777" w:rsidR="00E92D1F" w:rsidRDefault="00E92D1F">
      <w:r>
        <w:separator/>
      </w:r>
    </w:p>
    <w:p w14:paraId="536647B0" w14:textId="77777777" w:rsidR="00E92D1F" w:rsidRDefault="00E92D1F"/>
  </w:endnote>
  <w:endnote w:type="continuationSeparator" w:id="0">
    <w:p w14:paraId="422311C2" w14:textId="77777777" w:rsidR="00E92D1F" w:rsidRDefault="00E92D1F">
      <w:r>
        <w:continuationSeparator/>
      </w:r>
    </w:p>
    <w:p w14:paraId="566D12DF" w14:textId="77777777" w:rsidR="00E92D1F" w:rsidRDefault="00E92D1F"/>
  </w:endnote>
  <w:endnote w:type="continuationNotice" w:id="1">
    <w:p w14:paraId="29F5A7E0" w14:textId="77777777" w:rsidR="00E92D1F" w:rsidRDefault="00E92D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79" w14:textId="24319F8E" w:rsidR="005B5C8E" w:rsidRPr="005E560A" w:rsidRDefault="005B5C8E" w:rsidP="005E56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D32AC" w14:textId="77777777" w:rsidR="005E560A" w:rsidRDefault="005E56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7B" w14:textId="267651EC" w:rsidR="005B5C8E" w:rsidRPr="005E560A" w:rsidRDefault="005B5C8E" w:rsidP="005E560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7F" w14:textId="1EC2D5BE" w:rsidR="005B5C8E" w:rsidRPr="005E560A" w:rsidRDefault="005B5C8E" w:rsidP="005E560A">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82" w14:textId="338E949E" w:rsidR="005B5C8E" w:rsidRPr="005E560A" w:rsidRDefault="005B5C8E" w:rsidP="005E560A">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84" w14:textId="7FE84CE2" w:rsidR="005B5C8E" w:rsidRPr="005E560A" w:rsidRDefault="005B5C8E" w:rsidP="005E560A">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5729C" w14:textId="77777777" w:rsidR="00E92D1F" w:rsidRDefault="00E92D1F">
      <w:r>
        <w:separator/>
      </w:r>
    </w:p>
    <w:p w14:paraId="051A9D8C" w14:textId="77777777" w:rsidR="00E92D1F" w:rsidRDefault="00E92D1F"/>
  </w:footnote>
  <w:footnote w:type="continuationSeparator" w:id="0">
    <w:p w14:paraId="405CF6E6" w14:textId="77777777" w:rsidR="00E92D1F" w:rsidRDefault="00E92D1F">
      <w:r>
        <w:continuationSeparator/>
      </w:r>
    </w:p>
    <w:p w14:paraId="4978A74D" w14:textId="77777777" w:rsidR="00E92D1F" w:rsidRDefault="00E92D1F"/>
  </w:footnote>
  <w:footnote w:type="continuationNotice" w:id="1">
    <w:p w14:paraId="6EBA27FB" w14:textId="77777777" w:rsidR="00E92D1F" w:rsidRDefault="00E92D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AE587" w14:textId="77777777" w:rsidR="005E560A" w:rsidRDefault="005E56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7636F" w14:textId="77777777" w:rsidR="005E560A" w:rsidRDefault="005E56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0944F" w14:textId="77777777" w:rsidR="005E560A" w:rsidRDefault="005E560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7C" w14:textId="3723E2CC" w:rsidR="005B5C8E" w:rsidRDefault="005B5C8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7D" w14:textId="76C06CC5" w:rsidR="005B5C8E" w:rsidRDefault="005B5C8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18C80" w14:textId="64EB6F90" w:rsidR="005B5C8E" w:rsidRDefault="005B5C8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F9D"/>
    <w:multiLevelType w:val="hybridMultilevel"/>
    <w:tmpl w:val="FF262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E816BF"/>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3">
    <w:nsid w:val="09314FB9"/>
    <w:multiLevelType w:val="hybridMultilevel"/>
    <w:tmpl w:val="8D7070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E4233CF"/>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2625C"/>
    <w:multiLevelType w:val="multilevel"/>
    <w:tmpl w:val="86BEBB1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2"/>
      <w:numFmt w:val="decimal"/>
      <w:pStyle w:val="Heading3"/>
      <w:lvlText w:val="2.%2.%3."/>
      <w:lvlJc w:val="left"/>
      <w:pPr>
        <w:tabs>
          <w:tab w:val="num" w:pos="1440"/>
        </w:tabs>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720"/>
        </w:tabs>
        <w:ind w:left="64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A404851"/>
    <w:multiLevelType w:val="hybridMultilevel"/>
    <w:tmpl w:val="CC9AE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E982A846"/>
    <w:lvl w:ilvl="0" w:tplc="A8B48666">
      <w:start w:val="1"/>
      <w:numFmt w:val="bullet"/>
      <w:pStyle w:val="InstructionalBullet1"/>
      <w:lvlText w:val=""/>
      <w:lvlJc w:val="left"/>
      <w:pPr>
        <w:tabs>
          <w:tab w:val="num" w:pos="720"/>
        </w:tabs>
        <w:ind w:left="720" w:hanging="360"/>
      </w:pPr>
      <w:rPr>
        <w:rFonts w:ascii="Symbol" w:hAnsi="Symbol" w:hint="default"/>
      </w:rPr>
    </w:lvl>
    <w:lvl w:ilvl="1" w:tplc="3F343218">
      <w:start w:val="1"/>
      <w:numFmt w:val="decimal"/>
      <w:lvlText w:val="%2."/>
      <w:lvlJc w:val="left"/>
      <w:pPr>
        <w:tabs>
          <w:tab w:val="num" w:pos="1440"/>
        </w:tabs>
        <w:ind w:left="1440" w:hanging="360"/>
      </w:pPr>
      <w:rPr>
        <w:rFonts w:hint="default"/>
      </w:rPr>
    </w:lvl>
    <w:lvl w:ilvl="2" w:tplc="BBECEF1A">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D712184"/>
    <w:multiLevelType w:val="hybridMultilevel"/>
    <w:tmpl w:val="194E4BC0"/>
    <w:lvl w:ilvl="0" w:tplc="57DC1DAC">
      <w:start w:val="1"/>
      <w:numFmt w:val="bullet"/>
      <w:pStyle w:val="List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0EF3585"/>
    <w:multiLevelType w:val="multilevel"/>
    <w:tmpl w:val="BCD2471A"/>
    <w:lvl w:ilvl="0">
      <w:start w:val="3"/>
      <w:numFmt w:val="decimal"/>
      <w:lvlText w:val="%1"/>
      <w:lvlJc w:val="left"/>
      <w:pPr>
        <w:ind w:left="645" w:hanging="64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2F895B74"/>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87190D"/>
    <w:multiLevelType w:val="hybridMultilevel"/>
    <w:tmpl w:val="8BE8B5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276ADC"/>
    <w:multiLevelType w:val="hybridMultilevel"/>
    <w:tmpl w:val="757462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5D5C09"/>
    <w:multiLevelType w:val="hybridMultilevel"/>
    <w:tmpl w:val="14185592"/>
    <w:lvl w:ilvl="0" w:tplc="31564044">
      <w:start w:val="1"/>
      <w:numFmt w:val="bullet"/>
      <w:pStyle w:val="TableTex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A56F00"/>
    <w:multiLevelType w:val="hybridMultilevel"/>
    <w:tmpl w:val="CC9AE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934284"/>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57DF3F92"/>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E23204C"/>
    <w:multiLevelType w:val="hybridMultilevel"/>
    <w:tmpl w:val="CC9AE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67574940"/>
    <w:multiLevelType w:val="hybridMultilevel"/>
    <w:tmpl w:val="D11EE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0">
    <w:nsid w:val="79E93C66"/>
    <w:multiLevelType w:val="hybridMultilevel"/>
    <w:tmpl w:val="1A9C232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DD116E7"/>
    <w:multiLevelType w:val="hybridMultilevel"/>
    <w:tmpl w:val="1FE26382"/>
    <w:lvl w:ilvl="0" w:tplc="126AC1F6">
      <w:start w:val="1"/>
      <w:numFmt w:val="bullet"/>
      <w:pStyle w:val="BulletListHidden3"/>
      <w:lvlText w:val=""/>
      <w:lvlJc w:val="left"/>
      <w:pPr>
        <w:tabs>
          <w:tab w:val="num" w:pos="1260"/>
        </w:tabs>
        <w:ind w:left="1224" w:hanging="324"/>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2">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4"/>
  </w:num>
  <w:num w:numId="4">
    <w:abstractNumId w:val="29"/>
  </w:num>
  <w:num w:numId="5">
    <w:abstractNumId w:val="32"/>
  </w:num>
  <w:num w:numId="6">
    <w:abstractNumId w:val="22"/>
  </w:num>
  <w:num w:numId="7">
    <w:abstractNumId w:val="13"/>
  </w:num>
  <w:num w:numId="8">
    <w:abstractNumId w:val="9"/>
  </w:num>
  <w:num w:numId="9">
    <w:abstractNumId w:val="20"/>
  </w:num>
  <w:num w:numId="10">
    <w:abstractNumId w:val="24"/>
  </w:num>
  <w:num w:numId="11">
    <w:abstractNumId w:val="8"/>
  </w:num>
  <w:num w:numId="12">
    <w:abstractNumId w:val="11"/>
  </w:num>
  <w:num w:numId="13">
    <w:abstractNumId w:val="28"/>
  </w:num>
  <w:num w:numId="14">
    <w:abstractNumId w:val="2"/>
  </w:num>
  <w:num w:numId="15">
    <w:abstractNumId w:val="2"/>
  </w:num>
  <w:num w:numId="16">
    <w:abstractNumId w:val="31"/>
  </w:num>
  <w:num w:numId="17">
    <w:abstractNumId w:val="10"/>
  </w:num>
  <w:num w:numId="18">
    <w:abstractNumId w:val="17"/>
  </w:num>
  <w:num w:numId="19">
    <w:abstractNumId w:val="6"/>
  </w:num>
  <w:num w:numId="20">
    <w:abstractNumId w:val="3"/>
  </w:num>
  <w:num w:numId="21">
    <w:abstractNumId w:val="30"/>
  </w:num>
  <w:num w:numId="22">
    <w:abstractNumId w:val="15"/>
  </w:num>
  <w:num w:numId="23">
    <w:abstractNumId w:val="16"/>
  </w:num>
  <w:num w:numId="24">
    <w:abstractNumId w:val="12"/>
  </w:num>
  <w:num w:numId="25">
    <w:abstractNumId w:val="19"/>
  </w:num>
  <w:num w:numId="26">
    <w:abstractNumId w:val="14"/>
  </w:num>
  <w:num w:numId="27">
    <w:abstractNumId w:val="1"/>
  </w:num>
  <w:num w:numId="28">
    <w:abstractNumId w:val="21"/>
  </w:num>
  <w:num w:numId="29">
    <w:abstractNumId w:val="6"/>
  </w:num>
  <w:num w:numId="30">
    <w:abstractNumId w:val="6"/>
  </w:num>
  <w:num w:numId="31">
    <w:abstractNumId w:val="5"/>
  </w:num>
  <w:num w:numId="32">
    <w:abstractNumId w:val="25"/>
  </w:num>
  <w:num w:numId="33">
    <w:abstractNumId w:val="7"/>
  </w:num>
  <w:num w:numId="34">
    <w:abstractNumId w:val="18"/>
  </w:num>
  <w:num w:numId="35">
    <w:abstractNumId w:val="0"/>
  </w:num>
  <w:num w:numId="36">
    <w:abstractNumId w:val="23"/>
  </w:num>
  <w:num w:numId="3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2B"/>
    <w:rsid w:val="00001BF1"/>
    <w:rsid w:val="000024D8"/>
    <w:rsid w:val="00002AEA"/>
    <w:rsid w:val="00002B6E"/>
    <w:rsid w:val="00002E12"/>
    <w:rsid w:val="0000449D"/>
    <w:rsid w:val="0000514A"/>
    <w:rsid w:val="0000579A"/>
    <w:rsid w:val="00005DA2"/>
    <w:rsid w:val="000060B5"/>
    <w:rsid w:val="000063A7"/>
    <w:rsid w:val="0000675B"/>
    <w:rsid w:val="00006DB8"/>
    <w:rsid w:val="000100F9"/>
    <w:rsid w:val="00010140"/>
    <w:rsid w:val="00010BDC"/>
    <w:rsid w:val="00010F91"/>
    <w:rsid w:val="000114B6"/>
    <w:rsid w:val="00011EE6"/>
    <w:rsid w:val="0001226E"/>
    <w:rsid w:val="00012AA8"/>
    <w:rsid w:val="00014C3D"/>
    <w:rsid w:val="00014EA8"/>
    <w:rsid w:val="00016BA6"/>
    <w:rsid w:val="0001710B"/>
    <w:rsid w:val="000171DA"/>
    <w:rsid w:val="00017A7C"/>
    <w:rsid w:val="00022A50"/>
    <w:rsid w:val="00023662"/>
    <w:rsid w:val="00024824"/>
    <w:rsid w:val="00024DDA"/>
    <w:rsid w:val="000263BB"/>
    <w:rsid w:val="00027DAA"/>
    <w:rsid w:val="00030EED"/>
    <w:rsid w:val="0003770E"/>
    <w:rsid w:val="0004630A"/>
    <w:rsid w:val="0004636C"/>
    <w:rsid w:val="00046555"/>
    <w:rsid w:val="00046E05"/>
    <w:rsid w:val="0004762B"/>
    <w:rsid w:val="0004779C"/>
    <w:rsid w:val="00057C80"/>
    <w:rsid w:val="00060304"/>
    <w:rsid w:val="000616E7"/>
    <w:rsid w:val="0006272D"/>
    <w:rsid w:val="00062BE6"/>
    <w:rsid w:val="00064ADA"/>
    <w:rsid w:val="00065F74"/>
    <w:rsid w:val="00067E4C"/>
    <w:rsid w:val="00067F78"/>
    <w:rsid w:val="00067FDD"/>
    <w:rsid w:val="00071609"/>
    <w:rsid w:val="00071AE6"/>
    <w:rsid w:val="00071CFE"/>
    <w:rsid w:val="00072FEE"/>
    <w:rsid w:val="000763E3"/>
    <w:rsid w:val="0008109B"/>
    <w:rsid w:val="00083F97"/>
    <w:rsid w:val="00084DA2"/>
    <w:rsid w:val="00085366"/>
    <w:rsid w:val="00085E98"/>
    <w:rsid w:val="00086D68"/>
    <w:rsid w:val="00087A17"/>
    <w:rsid w:val="000918E8"/>
    <w:rsid w:val="000937CF"/>
    <w:rsid w:val="000945EB"/>
    <w:rsid w:val="000949C5"/>
    <w:rsid w:val="000978F6"/>
    <w:rsid w:val="000A00B9"/>
    <w:rsid w:val="000A0DBE"/>
    <w:rsid w:val="000A0FAD"/>
    <w:rsid w:val="000A25C2"/>
    <w:rsid w:val="000A28C4"/>
    <w:rsid w:val="000A4E7A"/>
    <w:rsid w:val="000B04CB"/>
    <w:rsid w:val="000B20DE"/>
    <w:rsid w:val="000B23F8"/>
    <w:rsid w:val="000B26B7"/>
    <w:rsid w:val="000C1C80"/>
    <w:rsid w:val="000C2A23"/>
    <w:rsid w:val="000C2C44"/>
    <w:rsid w:val="000C2D18"/>
    <w:rsid w:val="000C5584"/>
    <w:rsid w:val="000C7B72"/>
    <w:rsid w:val="000D1D1E"/>
    <w:rsid w:val="000D484E"/>
    <w:rsid w:val="000D4D0F"/>
    <w:rsid w:val="000D55F6"/>
    <w:rsid w:val="000D65EA"/>
    <w:rsid w:val="000D710E"/>
    <w:rsid w:val="000E0E5C"/>
    <w:rsid w:val="000E0F27"/>
    <w:rsid w:val="000E255B"/>
    <w:rsid w:val="000E39CB"/>
    <w:rsid w:val="000E4ADC"/>
    <w:rsid w:val="000F0B6B"/>
    <w:rsid w:val="000F1014"/>
    <w:rsid w:val="000F18F3"/>
    <w:rsid w:val="000F1BBC"/>
    <w:rsid w:val="000F2775"/>
    <w:rsid w:val="000F2FA0"/>
    <w:rsid w:val="000F3035"/>
    <w:rsid w:val="000F3438"/>
    <w:rsid w:val="00101B1F"/>
    <w:rsid w:val="001030F7"/>
    <w:rsid w:val="0010320F"/>
    <w:rsid w:val="00104399"/>
    <w:rsid w:val="00105851"/>
    <w:rsid w:val="0010664C"/>
    <w:rsid w:val="00107971"/>
    <w:rsid w:val="001079BF"/>
    <w:rsid w:val="00107D4D"/>
    <w:rsid w:val="0011067C"/>
    <w:rsid w:val="00110EB3"/>
    <w:rsid w:val="001121EB"/>
    <w:rsid w:val="00113844"/>
    <w:rsid w:val="00115F1F"/>
    <w:rsid w:val="0012060D"/>
    <w:rsid w:val="00120A29"/>
    <w:rsid w:val="001223B8"/>
    <w:rsid w:val="00122E52"/>
    <w:rsid w:val="00122EF9"/>
    <w:rsid w:val="00127A8C"/>
    <w:rsid w:val="00130000"/>
    <w:rsid w:val="00131090"/>
    <w:rsid w:val="001311BF"/>
    <w:rsid w:val="00131F0C"/>
    <w:rsid w:val="00132204"/>
    <w:rsid w:val="0013294E"/>
    <w:rsid w:val="00133639"/>
    <w:rsid w:val="001373EE"/>
    <w:rsid w:val="0013767A"/>
    <w:rsid w:val="00151087"/>
    <w:rsid w:val="00152F5F"/>
    <w:rsid w:val="00153062"/>
    <w:rsid w:val="001533B4"/>
    <w:rsid w:val="001574A4"/>
    <w:rsid w:val="00157515"/>
    <w:rsid w:val="00160824"/>
    <w:rsid w:val="00161E32"/>
    <w:rsid w:val="00161ED8"/>
    <w:rsid w:val="0016240C"/>
    <w:rsid w:val="001624C3"/>
    <w:rsid w:val="00165AB8"/>
    <w:rsid w:val="00167620"/>
    <w:rsid w:val="00167EAE"/>
    <w:rsid w:val="00170716"/>
    <w:rsid w:val="00172D7F"/>
    <w:rsid w:val="001738AB"/>
    <w:rsid w:val="00177A01"/>
    <w:rsid w:val="00180235"/>
    <w:rsid w:val="001805DA"/>
    <w:rsid w:val="00181483"/>
    <w:rsid w:val="00182896"/>
    <w:rsid w:val="001833D6"/>
    <w:rsid w:val="00184440"/>
    <w:rsid w:val="001846B6"/>
    <w:rsid w:val="00186009"/>
    <w:rsid w:val="00190A04"/>
    <w:rsid w:val="00191B6A"/>
    <w:rsid w:val="00192FD8"/>
    <w:rsid w:val="00194E2E"/>
    <w:rsid w:val="001950D2"/>
    <w:rsid w:val="00197303"/>
    <w:rsid w:val="001A0371"/>
    <w:rsid w:val="001A1199"/>
    <w:rsid w:val="001A2174"/>
    <w:rsid w:val="001A3C5C"/>
    <w:rsid w:val="001A4B77"/>
    <w:rsid w:val="001A672C"/>
    <w:rsid w:val="001B1076"/>
    <w:rsid w:val="001B3C6D"/>
    <w:rsid w:val="001C1056"/>
    <w:rsid w:val="001C1D79"/>
    <w:rsid w:val="001C2208"/>
    <w:rsid w:val="001C44E4"/>
    <w:rsid w:val="001C54DF"/>
    <w:rsid w:val="001C6500"/>
    <w:rsid w:val="001C6D26"/>
    <w:rsid w:val="001D02C0"/>
    <w:rsid w:val="001D06E7"/>
    <w:rsid w:val="001D0E27"/>
    <w:rsid w:val="001D2799"/>
    <w:rsid w:val="001D3222"/>
    <w:rsid w:val="001D41F2"/>
    <w:rsid w:val="001D5256"/>
    <w:rsid w:val="001D5ADA"/>
    <w:rsid w:val="001D6650"/>
    <w:rsid w:val="001D6CB5"/>
    <w:rsid w:val="001D76EB"/>
    <w:rsid w:val="001E16EB"/>
    <w:rsid w:val="001E265D"/>
    <w:rsid w:val="001E2D49"/>
    <w:rsid w:val="001E339A"/>
    <w:rsid w:val="001E4485"/>
    <w:rsid w:val="001E4B39"/>
    <w:rsid w:val="001E4D26"/>
    <w:rsid w:val="001E6409"/>
    <w:rsid w:val="001E6916"/>
    <w:rsid w:val="001E6AE6"/>
    <w:rsid w:val="001E6E3F"/>
    <w:rsid w:val="001E7259"/>
    <w:rsid w:val="001F5062"/>
    <w:rsid w:val="001F68D3"/>
    <w:rsid w:val="001F6E05"/>
    <w:rsid w:val="0020543D"/>
    <w:rsid w:val="0020579F"/>
    <w:rsid w:val="00214C42"/>
    <w:rsid w:val="002159DC"/>
    <w:rsid w:val="00217034"/>
    <w:rsid w:val="0022181F"/>
    <w:rsid w:val="0022276B"/>
    <w:rsid w:val="002233C9"/>
    <w:rsid w:val="00223E96"/>
    <w:rsid w:val="002273CA"/>
    <w:rsid w:val="00234111"/>
    <w:rsid w:val="00235F8A"/>
    <w:rsid w:val="0023715A"/>
    <w:rsid w:val="002404DA"/>
    <w:rsid w:val="00240684"/>
    <w:rsid w:val="0024106E"/>
    <w:rsid w:val="0024322B"/>
    <w:rsid w:val="00243BDE"/>
    <w:rsid w:val="002455F6"/>
    <w:rsid w:val="00245AB4"/>
    <w:rsid w:val="0025057A"/>
    <w:rsid w:val="002507DF"/>
    <w:rsid w:val="00251058"/>
    <w:rsid w:val="00252BD5"/>
    <w:rsid w:val="00255459"/>
    <w:rsid w:val="002554ED"/>
    <w:rsid w:val="00256419"/>
    <w:rsid w:val="00256F04"/>
    <w:rsid w:val="00261842"/>
    <w:rsid w:val="00266705"/>
    <w:rsid w:val="00266D60"/>
    <w:rsid w:val="00271061"/>
    <w:rsid w:val="00272D18"/>
    <w:rsid w:val="00272D49"/>
    <w:rsid w:val="0027344B"/>
    <w:rsid w:val="00274DAC"/>
    <w:rsid w:val="00276CF5"/>
    <w:rsid w:val="00280A53"/>
    <w:rsid w:val="0028240F"/>
    <w:rsid w:val="00282EDE"/>
    <w:rsid w:val="00282FB8"/>
    <w:rsid w:val="00282FD1"/>
    <w:rsid w:val="00283E66"/>
    <w:rsid w:val="00284471"/>
    <w:rsid w:val="00284C2A"/>
    <w:rsid w:val="0029130B"/>
    <w:rsid w:val="00292B10"/>
    <w:rsid w:val="002A05EE"/>
    <w:rsid w:val="002A0C8C"/>
    <w:rsid w:val="002A2EE5"/>
    <w:rsid w:val="002A4907"/>
    <w:rsid w:val="002A5CEA"/>
    <w:rsid w:val="002B77C6"/>
    <w:rsid w:val="002C24A6"/>
    <w:rsid w:val="002C5E8E"/>
    <w:rsid w:val="002C6335"/>
    <w:rsid w:val="002D0C49"/>
    <w:rsid w:val="002D1B52"/>
    <w:rsid w:val="002D4FDC"/>
    <w:rsid w:val="002D5204"/>
    <w:rsid w:val="002D57A3"/>
    <w:rsid w:val="002E1D8C"/>
    <w:rsid w:val="002E20CE"/>
    <w:rsid w:val="002E6EDF"/>
    <w:rsid w:val="002E751D"/>
    <w:rsid w:val="002F0076"/>
    <w:rsid w:val="002F4BF3"/>
    <w:rsid w:val="002F5410"/>
    <w:rsid w:val="002F7042"/>
    <w:rsid w:val="003108F6"/>
    <w:rsid w:val="003110DB"/>
    <w:rsid w:val="00314B90"/>
    <w:rsid w:val="00315113"/>
    <w:rsid w:val="0031735E"/>
    <w:rsid w:val="00317862"/>
    <w:rsid w:val="003209A6"/>
    <w:rsid w:val="0032241E"/>
    <w:rsid w:val="003224BE"/>
    <w:rsid w:val="00324018"/>
    <w:rsid w:val="00326966"/>
    <w:rsid w:val="00326C7F"/>
    <w:rsid w:val="003275C1"/>
    <w:rsid w:val="00331D97"/>
    <w:rsid w:val="00333214"/>
    <w:rsid w:val="00335691"/>
    <w:rsid w:val="003417C9"/>
    <w:rsid w:val="00341D4F"/>
    <w:rsid w:val="0034247D"/>
    <w:rsid w:val="00342E0C"/>
    <w:rsid w:val="003440F3"/>
    <w:rsid w:val="00344778"/>
    <w:rsid w:val="00344DF1"/>
    <w:rsid w:val="00346959"/>
    <w:rsid w:val="00347FF6"/>
    <w:rsid w:val="00353152"/>
    <w:rsid w:val="003538CA"/>
    <w:rsid w:val="003565ED"/>
    <w:rsid w:val="003576DF"/>
    <w:rsid w:val="00360247"/>
    <w:rsid w:val="003625AA"/>
    <w:rsid w:val="00362687"/>
    <w:rsid w:val="0036376A"/>
    <w:rsid w:val="00363ECC"/>
    <w:rsid w:val="003650B6"/>
    <w:rsid w:val="0036576D"/>
    <w:rsid w:val="00365EB7"/>
    <w:rsid w:val="00367CCB"/>
    <w:rsid w:val="00374C5E"/>
    <w:rsid w:val="00376DD4"/>
    <w:rsid w:val="00377287"/>
    <w:rsid w:val="00377C19"/>
    <w:rsid w:val="00380C79"/>
    <w:rsid w:val="00381F08"/>
    <w:rsid w:val="00382C56"/>
    <w:rsid w:val="00390C8B"/>
    <w:rsid w:val="00391933"/>
    <w:rsid w:val="00392B05"/>
    <w:rsid w:val="0039461B"/>
    <w:rsid w:val="0039465F"/>
    <w:rsid w:val="00395D1F"/>
    <w:rsid w:val="00397FA3"/>
    <w:rsid w:val="003A3DED"/>
    <w:rsid w:val="003A6CA9"/>
    <w:rsid w:val="003B0CC0"/>
    <w:rsid w:val="003B1DBE"/>
    <w:rsid w:val="003B2EC1"/>
    <w:rsid w:val="003B3644"/>
    <w:rsid w:val="003B3EA7"/>
    <w:rsid w:val="003B6301"/>
    <w:rsid w:val="003B699E"/>
    <w:rsid w:val="003B7A4C"/>
    <w:rsid w:val="003C0C85"/>
    <w:rsid w:val="003C2662"/>
    <w:rsid w:val="003C42ED"/>
    <w:rsid w:val="003C4337"/>
    <w:rsid w:val="003C5E9C"/>
    <w:rsid w:val="003C7B01"/>
    <w:rsid w:val="003D22CC"/>
    <w:rsid w:val="003D4EF2"/>
    <w:rsid w:val="003D59EF"/>
    <w:rsid w:val="003D646F"/>
    <w:rsid w:val="003D7338"/>
    <w:rsid w:val="003D7EA1"/>
    <w:rsid w:val="003E1F9E"/>
    <w:rsid w:val="003E2858"/>
    <w:rsid w:val="003E3106"/>
    <w:rsid w:val="003F3039"/>
    <w:rsid w:val="003F30DB"/>
    <w:rsid w:val="003F3800"/>
    <w:rsid w:val="003F3D53"/>
    <w:rsid w:val="003F4789"/>
    <w:rsid w:val="003F4C8F"/>
    <w:rsid w:val="003F5129"/>
    <w:rsid w:val="003F59FD"/>
    <w:rsid w:val="003F5AE9"/>
    <w:rsid w:val="00402D4F"/>
    <w:rsid w:val="00403E14"/>
    <w:rsid w:val="00404372"/>
    <w:rsid w:val="00405CDD"/>
    <w:rsid w:val="004072DB"/>
    <w:rsid w:val="004075B7"/>
    <w:rsid w:val="004112FE"/>
    <w:rsid w:val="004145D9"/>
    <w:rsid w:val="004179A5"/>
    <w:rsid w:val="00420798"/>
    <w:rsid w:val="004211C4"/>
    <w:rsid w:val="004220A1"/>
    <w:rsid w:val="00422B8F"/>
    <w:rsid w:val="00423003"/>
    <w:rsid w:val="00423A58"/>
    <w:rsid w:val="0042486D"/>
    <w:rsid w:val="00424E09"/>
    <w:rsid w:val="00425560"/>
    <w:rsid w:val="00425CEF"/>
    <w:rsid w:val="004271C9"/>
    <w:rsid w:val="004303E4"/>
    <w:rsid w:val="00431388"/>
    <w:rsid w:val="004317DA"/>
    <w:rsid w:val="00431B86"/>
    <w:rsid w:val="0043246F"/>
    <w:rsid w:val="00433816"/>
    <w:rsid w:val="004339E7"/>
    <w:rsid w:val="00436C11"/>
    <w:rsid w:val="00437EE4"/>
    <w:rsid w:val="00440A78"/>
    <w:rsid w:val="00443A39"/>
    <w:rsid w:val="00443B6E"/>
    <w:rsid w:val="00444033"/>
    <w:rsid w:val="00445FC7"/>
    <w:rsid w:val="00451181"/>
    <w:rsid w:val="00452DB6"/>
    <w:rsid w:val="0045319E"/>
    <w:rsid w:val="00453F5C"/>
    <w:rsid w:val="0045541C"/>
    <w:rsid w:val="004565A7"/>
    <w:rsid w:val="004641AA"/>
    <w:rsid w:val="00467F6F"/>
    <w:rsid w:val="00470BD3"/>
    <w:rsid w:val="00471494"/>
    <w:rsid w:val="00471ABF"/>
    <w:rsid w:val="0047356A"/>
    <w:rsid w:val="00473A1B"/>
    <w:rsid w:val="00474BBC"/>
    <w:rsid w:val="0047707F"/>
    <w:rsid w:val="0048016C"/>
    <w:rsid w:val="004822EF"/>
    <w:rsid w:val="0048302F"/>
    <w:rsid w:val="0048395C"/>
    <w:rsid w:val="0048455F"/>
    <w:rsid w:val="0048736E"/>
    <w:rsid w:val="0048752D"/>
    <w:rsid w:val="00487D76"/>
    <w:rsid w:val="00490A02"/>
    <w:rsid w:val="00491E57"/>
    <w:rsid w:val="0049402B"/>
    <w:rsid w:val="00494339"/>
    <w:rsid w:val="004A0FE7"/>
    <w:rsid w:val="004A28E1"/>
    <w:rsid w:val="004A34B4"/>
    <w:rsid w:val="004A5865"/>
    <w:rsid w:val="004A6C00"/>
    <w:rsid w:val="004B24D7"/>
    <w:rsid w:val="004B470F"/>
    <w:rsid w:val="004B49F5"/>
    <w:rsid w:val="004B5A69"/>
    <w:rsid w:val="004B64EC"/>
    <w:rsid w:val="004C2950"/>
    <w:rsid w:val="004C491A"/>
    <w:rsid w:val="004C4C66"/>
    <w:rsid w:val="004D1EC5"/>
    <w:rsid w:val="004D2009"/>
    <w:rsid w:val="004D2171"/>
    <w:rsid w:val="004D32CF"/>
    <w:rsid w:val="004D38DD"/>
    <w:rsid w:val="004D3CB7"/>
    <w:rsid w:val="004D3FB6"/>
    <w:rsid w:val="004D40AF"/>
    <w:rsid w:val="004D5CD2"/>
    <w:rsid w:val="004D7218"/>
    <w:rsid w:val="004E265E"/>
    <w:rsid w:val="004E3D38"/>
    <w:rsid w:val="004F0FB3"/>
    <w:rsid w:val="004F1409"/>
    <w:rsid w:val="004F3A80"/>
    <w:rsid w:val="004F3F97"/>
    <w:rsid w:val="004F430B"/>
    <w:rsid w:val="004F61CC"/>
    <w:rsid w:val="00501012"/>
    <w:rsid w:val="00502059"/>
    <w:rsid w:val="00502682"/>
    <w:rsid w:val="00503C4D"/>
    <w:rsid w:val="005049BF"/>
    <w:rsid w:val="00504BC1"/>
    <w:rsid w:val="0050572A"/>
    <w:rsid w:val="00506567"/>
    <w:rsid w:val="005108A7"/>
    <w:rsid w:val="00510914"/>
    <w:rsid w:val="00511879"/>
    <w:rsid w:val="005123F8"/>
    <w:rsid w:val="005132D6"/>
    <w:rsid w:val="00514E89"/>
    <w:rsid w:val="005154B4"/>
    <w:rsid w:val="00515F2A"/>
    <w:rsid w:val="005173C1"/>
    <w:rsid w:val="005212E6"/>
    <w:rsid w:val="005215FF"/>
    <w:rsid w:val="005230CD"/>
    <w:rsid w:val="0052566F"/>
    <w:rsid w:val="00526D8A"/>
    <w:rsid w:val="00527B5C"/>
    <w:rsid w:val="00527FBD"/>
    <w:rsid w:val="005300B3"/>
    <w:rsid w:val="00530D34"/>
    <w:rsid w:val="00531CD9"/>
    <w:rsid w:val="00532541"/>
    <w:rsid w:val="005327F9"/>
    <w:rsid w:val="00532B92"/>
    <w:rsid w:val="00535170"/>
    <w:rsid w:val="00541677"/>
    <w:rsid w:val="00543651"/>
    <w:rsid w:val="00543E06"/>
    <w:rsid w:val="00544488"/>
    <w:rsid w:val="00544924"/>
    <w:rsid w:val="00545F99"/>
    <w:rsid w:val="00546915"/>
    <w:rsid w:val="0055107A"/>
    <w:rsid w:val="005514D4"/>
    <w:rsid w:val="00552A51"/>
    <w:rsid w:val="00554B8F"/>
    <w:rsid w:val="00555F02"/>
    <w:rsid w:val="0055785B"/>
    <w:rsid w:val="005647C7"/>
    <w:rsid w:val="00566164"/>
    <w:rsid w:val="00566382"/>
    <w:rsid w:val="00566D6A"/>
    <w:rsid w:val="005676B9"/>
    <w:rsid w:val="0057452F"/>
    <w:rsid w:val="00574925"/>
    <w:rsid w:val="00575CFA"/>
    <w:rsid w:val="0057651E"/>
    <w:rsid w:val="00577B5B"/>
    <w:rsid w:val="00581882"/>
    <w:rsid w:val="00582A2B"/>
    <w:rsid w:val="00582EAE"/>
    <w:rsid w:val="00582FEB"/>
    <w:rsid w:val="00583411"/>
    <w:rsid w:val="00584F2F"/>
    <w:rsid w:val="00585368"/>
    <w:rsid w:val="00585881"/>
    <w:rsid w:val="005874DC"/>
    <w:rsid w:val="0059095F"/>
    <w:rsid w:val="00590F4A"/>
    <w:rsid w:val="005920A9"/>
    <w:rsid w:val="00593156"/>
    <w:rsid w:val="00594383"/>
    <w:rsid w:val="00596EBA"/>
    <w:rsid w:val="005A2633"/>
    <w:rsid w:val="005A351A"/>
    <w:rsid w:val="005A722B"/>
    <w:rsid w:val="005B003D"/>
    <w:rsid w:val="005B15A6"/>
    <w:rsid w:val="005B23C2"/>
    <w:rsid w:val="005B28D8"/>
    <w:rsid w:val="005B28E3"/>
    <w:rsid w:val="005B5C8E"/>
    <w:rsid w:val="005B7CDD"/>
    <w:rsid w:val="005C072F"/>
    <w:rsid w:val="005C1B69"/>
    <w:rsid w:val="005C7DD3"/>
    <w:rsid w:val="005D07DB"/>
    <w:rsid w:val="005D18C5"/>
    <w:rsid w:val="005D292A"/>
    <w:rsid w:val="005D2D11"/>
    <w:rsid w:val="005D383A"/>
    <w:rsid w:val="005D3B22"/>
    <w:rsid w:val="005D65A4"/>
    <w:rsid w:val="005D7775"/>
    <w:rsid w:val="005E1B6A"/>
    <w:rsid w:val="005E286E"/>
    <w:rsid w:val="005E2AF9"/>
    <w:rsid w:val="005E3A37"/>
    <w:rsid w:val="005E3C8E"/>
    <w:rsid w:val="005E3EEB"/>
    <w:rsid w:val="005E560A"/>
    <w:rsid w:val="005E7F9B"/>
    <w:rsid w:val="005F0FE9"/>
    <w:rsid w:val="005F34D2"/>
    <w:rsid w:val="005F3660"/>
    <w:rsid w:val="005F42D4"/>
    <w:rsid w:val="005F62B2"/>
    <w:rsid w:val="00600235"/>
    <w:rsid w:val="00600E37"/>
    <w:rsid w:val="00600FDC"/>
    <w:rsid w:val="00601400"/>
    <w:rsid w:val="00601F8E"/>
    <w:rsid w:val="0060450E"/>
    <w:rsid w:val="0060770F"/>
    <w:rsid w:val="00610371"/>
    <w:rsid w:val="00617966"/>
    <w:rsid w:val="00620132"/>
    <w:rsid w:val="006244C7"/>
    <w:rsid w:val="006245D1"/>
    <w:rsid w:val="006363FB"/>
    <w:rsid w:val="00637155"/>
    <w:rsid w:val="006409B0"/>
    <w:rsid w:val="00642849"/>
    <w:rsid w:val="00644933"/>
    <w:rsid w:val="00645BD8"/>
    <w:rsid w:val="0064769E"/>
    <w:rsid w:val="00650544"/>
    <w:rsid w:val="0065063F"/>
    <w:rsid w:val="00653051"/>
    <w:rsid w:val="0065443F"/>
    <w:rsid w:val="00654B23"/>
    <w:rsid w:val="006550FB"/>
    <w:rsid w:val="0065793A"/>
    <w:rsid w:val="006616DD"/>
    <w:rsid w:val="00661974"/>
    <w:rsid w:val="00663B92"/>
    <w:rsid w:val="00665BF6"/>
    <w:rsid w:val="0066626D"/>
    <w:rsid w:val="006670D2"/>
    <w:rsid w:val="00667C3C"/>
    <w:rsid w:val="00667E47"/>
    <w:rsid w:val="00673400"/>
    <w:rsid w:val="006758EC"/>
    <w:rsid w:val="00675C55"/>
    <w:rsid w:val="00677451"/>
    <w:rsid w:val="00677B84"/>
    <w:rsid w:val="00680463"/>
    <w:rsid w:val="00680563"/>
    <w:rsid w:val="00682AEA"/>
    <w:rsid w:val="006843FC"/>
    <w:rsid w:val="00684703"/>
    <w:rsid w:val="00685998"/>
    <w:rsid w:val="00687AF6"/>
    <w:rsid w:val="00691431"/>
    <w:rsid w:val="00696775"/>
    <w:rsid w:val="00696FB7"/>
    <w:rsid w:val="006A09AE"/>
    <w:rsid w:val="006A102C"/>
    <w:rsid w:val="006A20A1"/>
    <w:rsid w:val="006A2E86"/>
    <w:rsid w:val="006A3BE8"/>
    <w:rsid w:val="006A4A4D"/>
    <w:rsid w:val="006A584C"/>
    <w:rsid w:val="006A7282"/>
    <w:rsid w:val="006A734D"/>
    <w:rsid w:val="006A7603"/>
    <w:rsid w:val="006B1C9F"/>
    <w:rsid w:val="006B1EC1"/>
    <w:rsid w:val="006B3173"/>
    <w:rsid w:val="006B3CBF"/>
    <w:rsid w:val="006B639C"/>
    <w:rsid w:val="006B7B8E"/>
    <w:rsid w:val="006C088B"/>
    <w:rsid w:val="006C172A"/>
    <w:rsid w:val="006C6366"/>
    <w:rsid w:val="006C74F4"/>
    <w:rsid w:val="006D0EEC"/>
    <w:rsid w:val="006D321E"/>
    <w:rsid w:val="006D4142"/>
    <w:rsid w:val="006D68DA"/>
    <w:rsid w:val="006E32E0"/>
    <w:rsid w:val="006E5516"/>
    <w:rsid w:val="006E5523"/>
    <w:rsid w:val="006E7B64"/>
    <w:rsid w:val="006F1C3E"/>
    <w:rsid w:val="006F1EEE"/>
    <w:rsid w:val="006F2300"/>
    <w:rsid w:val="006F4202"/>
    <w:rsid w:val="006F5195"/>
    <w:rsid w:val="006F6D65"/>
    <w:rsid w:val="0070006C"/>
    <w:rsid w:val="00702398"/>
    <w:rsid w:val="00703918"/>
    <w:rsid w:val="00705023"/>
    <w:rsid w:val="00706D74"/>
    <w:rsid w:val="00707E5D"/>
    <w:rsid w:val="00712D4F"/>
    <w:rsid w:val="00714730"/>
    <w:rsid w:val="00715F75"/>
    <w:rsid w:val="00716545"/>
    <w:rsid w:val="00717E90"/>
    <w:rsid w:val="00720AC0"/>
    <w:rsid w:val="00721AF3"/>
    <w:rsid w:val="007238FF"/>
    <w:rsid w:val="00725360"/>
    <w:rsid w:val="0072569B"/>
    <w:rsid w:val="00725C30"/>
    <w:rsid w:val="007279E8"/>
    <w:rsid w:val="0073078F"/>
    <w:rsid w:val="007316E5"/>
    <w:rsid w:val="00731DDE"/>
    <w:rsid w:val="00732A05"/>
    <w:rsid w:val="007332CA"/>
    <w:rsid w:val="00736B0D"/>
    <w:rsid w:val="00742D4B"/>
    <w:rsid w:val="0074404C"/>
    <w:rsid w:val="00744947"/>
    <w:rsid w:val="00744F0F"/>
    <w:rsid w:val="00745342"/>
    <w:rsid w:val="0074643F"/>
    <w:rsid w:val="0074653B"/>
    <w:rsid w:val="00747C5E"/>
    <w:rsid w:val="0075240F"/>
    <w:rsid w:val="007537E2"/>
    <w:rsid w:val="00753B00"/>
    <w:rsid w:val="00754A75"/>
    <w:rsid w:val="007563B2"/>
    <w:rsid w:val="00762256"/>
    <w:rsid w:val="00762B56"/>
    <w:rsid w:val="0076336D"/>
    <w:rsid w:val="00763DBB"/>
    <w:rsid w:val="00763FFD"/>
    <w:rsid w:val="007642D8"/>
    <w:rsid w:val="007654AB"/>
    <w:rsid w:val="00765D1F"/>
    <w:rsid w:val="00765E89"/>
    <w:rsid w:val="0076600C"/>
    <w:rsid w:val="0076734C"/>
    <w:rsid w:val="007714BE"/>
    <w:rsid w:val="00774719"/>
    <w:rsid w:val="007747CE"/>
    <w:rsid w:val="007809A2"/>
    <w:rsid w:val="007809EC"/>
    <w:rsid w:val="00781144"/>
    <w:rsid w:val="007814CD"/>
    <w:rsid w:val="00781CFC"/>
    <w:rsid w:val="0078520D"/>
    <w:rsid w:val="007864FA"/>
    <w:rsid w:val="007872C6"/>
    <w:rsid w:val="0078769E"/>
    <w:rsid w:val="00791266"/>
    <w:rsid w:val="007926DE"/>
    <w:rsid w:val="00797EAE"/>
    <w:rsid w:val="007A1AA0"/>
    <w:rsid w:val="007A2E3E"/>
    <w:rsid w:val="007A39CC"/>
    <w:rsid w:val="007A6BA0"/>
    <w:rsid w:val="007A724B"/>
    <w:rsid w:val="007B1067"/>
    <w:rsid w:val="007B3013"/>
    <w:rsid w:val="007B3D18"/>
    <w:rsid w:val="007B4A30"/>
    <w:rsid w:val="007B5233"/>
    <w:rsid w:val="007B5C57"/>
    <w:rsid w:val="007B65D7"/>
    <w:rsid w:val="007C11A6"/>
    <w:rsid w:val="007C1B6E"/>
    <w:rsid w:val="007C1C57"/>
    <w:rsid w:val="007C207E"/>
    <w:rsid w:val="007C2637"/>
    <w:rsid w:val="007C2BB7"/>
    <w:rsid w:val="007C2DC3"/>
    <w:rsid w:val="007C4C8D"/>
    <w:rsid w:val="007C6EED"/>
    <w:rsid w:val="007D6293"/>
    <w:rsid w:val="007D6297"/>
    <w:rsid w:val="007D67E8"/>
    <w:rsid w:val="007D7DC6"/>
    <w:rsid w:val="007E05D4"/>
    <w:rsid w:val="007E3C9D"/>
    <w:rsid w:val="007E4370"/>
    <w:rsid w:val="007E71C8"/>
    <w:rsid w:val="007F0129"/>
    <w:rsid w:val="007F04B6"/>
    <w:rsid w:val="007F1921"/>
    <w:rsid w:val="007F2E72"/>
    <w:rsid w:val="007F4102"/>
    <w:rsid w:val="007F767C"/>
    <w:rsid w:val="00800383"/>
    <w:rsid w:val="00800EA3"/>
    <w:rsid w:val="00801B32"/>
    <w:rsid w:val="008028DC"/>
    <w:rsid w:val="00802AC8"/>
    <w:rsid w:val="0080389E"/>
    <w:rsid w:val="008040B0"/>
    <w:rsid w:val="00805590"/>
    <w:rsid w:val="00805BDA"/>
    <w:rsid w:val="00812FA4"/>
    <w:rsid w:val="008141A7"/>
    <w:rsid w:val="00821FD9"/>
    <w:rsid w:val="0082306A"/>
    <w:rsid w:val="00825350"/>
    <w:rsid w:val="008265D4"/>
    <w:rsid w:val="008308C2"/>
    <w:rsid w:val="0083197F"/>
    <w:rsid w:val="00831C4E"/>
    <w:rsid w:val="008350C5"/>
    <w:rsid w:val="0084123B"/>
    <w:rsid w:val="00843C48"/>
    <w:rsid w:val="00845BB9"/>
    <w:rsid w:val="00850972"/>
    <w:rsid w:val="00850FCF"/>
    <w:rsid w:val="00851812"/>
    <w:rsid w:val="00852F94"/>
    <w:rsid w:val="00856A08"/>
    <w:rsid w:val="008572E7"/>
    <w:rsid w:val="00860E24"/>
    <w:rsid w:val="00861745"/>
    <w:rsid w:val="0086383B"/>
    <w:rsid w:val="00863B21"/>
    <w:rsid w:val="0086425C"/>
    <w:rsid w:val="0086697C"/>
    <w:rsid w:val="00867A6A"/>
    <w:rsid w:val="00871E3C"/>
    <w:rsid w:val="00872473"/>
    <w:rsid w:val="0087265F"/>
    <w:rsid w:val="00872C11"/>
    <w:rsid w:val="00874D5F"/>
    <w:rsid w:val="00876539"/>
    <w:rsid w:val="00876B0E"/>
    <w:rsid w:val="00880216"/>
    <w:rsid w:val="00880C3D"/>
    <w:rsid w:val="00881BE0"/>
    <w:rsid w:val="00882BA3"/>
    <w:rsid w:val="008831EB"/>
    <w:rsid w:val="00883490"/>
    <w:rsid w:val="00886070"/>
    <w:rsid w:val="00886E40"/>
    <w:rsid w:val="00887D77"/>
    <w:rsid w:val="0089221E"/>
    <w:rsid w:val="008A02A5"/>
    <w:rsid w:val="008A1731"/>
    <w:rsid w:val="008A1CDA"/>
    <w:rsid w:val="008A1D2E"/>
    <w:rsid w:val="008A2632"/>
    <w:rsid w:val="008A47E1"/>
    <w:rsid w:val="008A4AE4"/>
    <w:rsid w:val="008A4AF3"/>
    <w:rsid w:val="008A723F"/>
    <w:rsid w:val="008A783A"/>
    <w:rsid w:val="008A7A51"/>
    <w:rsid w:val="008B0359"/>
    <w:rsid w:val="008B0A7E"/>
    <w:rsid w:val="008B0C07"/>
    <w:rsid w:val="008B1A3F"/>
    <w:rsid w:val="008B6E20"/>
    <w:rsid w:val="008B7A9D"/>
    <w:rsid w:val="008C0811"/>
    <w:rsid w:val="008C09C8"/>
    <w:rsid w:val="008C1737"/>
    <w:rsid w:val="008C4576"/>
    <w:rsid w:val="008C60F7"/>
    <w:rsid w:val="008C717B"/>
    <w:rsid w:val="008D05E4"/>
    <w:rsid w:val="008D1345"/>
    <w:rsid w:val="008D191D"/>
    <w:rsid w:val="008D1CD4"/>
    <w:rsid w:val="008D2E8D"/>
    <w:rsid w:val="008D6395"/>
    <w:rsid w:val="008D750F"/>
    <w:rsid w:val="008D7EA7"/>
    <w:rsid w:val="008E0E9A"/>
    <w:rsid w:val="008E3C97"/>
    <w:rsid w:val="008E3EF4"/>
    <w:rsid w:val="008E57D0"/>
    <w:rsid w:val="008E65FF"/>
    <w:rsid w:val="008E661A"/>
    <w:rsid w:val="008F0832"/>
    <w:rsid w:val="008F0FB3"/>
    <w:rsid w:val="008F2770"/>
    <w:rsid w:val="008F298E"/>
    <w:rsid w:val="008F42A4"/>
    <w:rsid w:val="008F43AA"/>
    <w:rsid w:val="008F6B33"/>
    <w:rsid w:val="008F6BDA"/>
    <w:rsid w:val="008F6E6A"/>
    <w:rsid w:val="009011D4"/>
    <w:rsid w:val="00901620"/>
    <w:rsid w:val="00901D12"/>
    <w:rsid w:val="00903ED5"/>
    <w:rsid w:val="00905EC0"/>
    <w:rsid w:val="00906711"/>
    <w:rsid w:val="009071B9"/>
    <w:rsid w:val="00911B33"/>
    <w:rsid w:val="009124BD"/>
    <w:rsid w:val="0091447D"/>
    <w:rsid w:val="00915A9E"/>
    <w:rsid w:val="00916741"/>
    <w:rsid w:val="00921803"/>
    <w:rsid w:val="00924DDC"/>
    <w:rsid w:val="00927790"/>
    <w:rsid w:val="00930336"/>
    <w:rsid w:val="00932E9A"/>
    <w:rsid w:val="0093724E"/>
    <w:rsid w:val="009411B9"/>
    <w:rsid w:val="009453C1"/>
    <w:rsid w:val="00945766"/>
    <w:rsid w:val="00946344"/>
    <w:rsid w:val="0094661D"/>
    <w:rsid w:val="00947AE3"/>
    <w:rsid w:val="00951065"/>
    <w:rsid w:val="0095133D"/>
    <w:rsid w:val="00954A5B"/>
    <w:rsid w:val="0095739B"/>
    <w:rsid w:val="00957725"/>
    <w:rsid w:val="00960509"/>
    <w:rsid w:val="00960D38"/>
    <w:rsid w:val="00961FED"/>
    <w:rsid w:val="0096333E"/>
    <w:rsid w:val="0096391B"/>
    <w:rsid w:val="00965509"/>
    <w:rsid w:val="009672EB"/>
    <w:rsid w:val="00967C1C"/>
    <w:rsid w:val="00970022"/>
    <w:rsid w:val="00971B1C"/>
    <w:rsid w:val="009736FA"/>
    <w:rsid w:val="00973E60"/>
    <w:rsid w:val="009763BD"/>
    <w:rsid w:val="0098318D"/>
    <w:rsid w:val="009843A2"/>
    <w:rsid w:val="009843BA"/>
    <w:rsid w:val="00984522"/>
    <w:rsid w:val="00984DA0"/>
    <w:rsid w:val="009858EC"/>
    <w:rsid w:val="00991613"/>
    <w:rsid w:val="009921F2"/>
    <w:rsid w:val="0099270C"/>
    <w:rsid w:val="00996E0A"/>
    <w:rsid w:val="009A0140"/>
    <w:rsid w:val="009A09A6"/>
    <w:rsid w:val="009A0DB2"/>
    <w:rsid w:val="009A28E0"/>
    <w:rsid w:val="009A407F"/>
    <w:rsid w:val="009A6761"/>
    <w:rsid w:val="009A70D6"/>
    <w:rsid w:val="009B17AA"/>
    <w:rsid w:val="009B1939"/>
    <w:rsid w:val="009B1957"/>
    <w:rsid w:val="009B22BF"/>
    <w:rsid w:val="009B2361"/>
    <w:rsid w:val="009B31B8"/>
    <w:rsid w:val="009B3CD1"/>
    <w:rsid w:val="009B63F7"/>
    <w:rsid w:val="009B7F4C"/>
    <w:rsid w:val="009C0719"/>
    <w:rsid w:val="009C4515"/>
    <w:rsid w:val="009C4C5F"/>
    <w:rsid w:val="009C4CBA"/>
    <w:rsid w:val="009C53F3"/>
    <w:rsid w:val="009C65E6"/>
    <w:rsid w:val="009C7B08"/>
    <w:rsid w:val="009D2FB8"/>
    <w:rsid w:val="009D368C"/>
    <w:rsid w:val="009D4125"/>
    <w:rsid w:val="009D442C"/>
    <w:rsid w:val="009D5F60"/>
    <w:rsid w:val="009D7BA9"/>
    <w:rsid w:val="009E1169"/>
    <w:rsid w:val="009E1B67"/>
    <w:rsid w:val="009E4A4C"/>
    <w:rsid w:val="009E67B2"/>
    <w:rsid w:val="009F11BE"/>
    <w:rsid w:val="009F4892"/>
    <w:rsid w:val="009F5E75"/>
    <w:rsid w:val="009F62F9"/>
    <w:rsid w:val="009F683B"/>
    <w:rsid w:val="009F77D2"/>
    <w:rsid w:val="00A035E1"/>
    <w:rsid w:val="00A04018"/>
    <w:rsid w:val="00A04DA6"/>
    <w:rsid w:val="00A0550C"/>
    <w:rsid w:val="00A0598D"/>
    <w:rsid w:val="00A05CA6"/>
    <w:rsid w:val="00A06A93"/>
    <w:rsid w:val="00A116CB"/>
    <w:rsid w:val="00A1183A"/>
    <w:rsid w:val="00A136DC"/>
    <w:rsid w:val="00A137E1"/>
    <w:rsid w:val="00A145CC"/>
    <w:rsid w:val="00A149C0"/>
    <w:rsid w:val="00A158C6"/>
    <w:rsid w:val="00A24CF9"/>
    <w:rsid w:val="00A25F71"/>
    <w:rsid w:val="00A262C3"/>
    <w:rsid w:val="00A31784"/>
    <w:rsid w:val="00A329D0"/>
    <w:rsid w:val="00A35D02"/>
    <w:rsid w:val="00A364DD"/>
    <w:rsid w:val="00A4099F"/>
    <w:rsid w:val="00A42666"/>
    <w:rsid w:val="00A42AB9"/>
    <w:rsid w:val="00A42B65"/>
    <w:rsid w:val="00A43AA1"/>
    <w:rsid w:val="00A50CF3"/>
    <w:rsid w:val="00A52C4E"/>
    <w:rsid w:val="00A554D2"/>
    <w:rsid w:val="00A56CAE"/>
    <w:rsid w:val="00A60B66"/>
    <w:rsid w:val="00A70EC7"/>
    <w:rsid w:val="00A71406"/>
    <w:rsid w:val="00A71616"/>
    <w:rsid w:val="00A753C8"/>
    <w:rsid w:val="00A754B3"/>
    <w:rsid w:val="00A806BE"/>
    <w:rsid w:val="00A83D56"/>
    <w:rsid w:val="00A83EB5"/>
    <w:rsid w:val="00A85D5F"/>
    <w:rsid w:val="00A86075"/>
    <w:rsid w:val="00A966F5"/>
    <w:rsid w:val="00A96B3A"/>
    <w:rsid w:val="00AA09BA"/>
    <w:rsid w:val="00AA0F64"/>
    <w:rsid w:val="00AA12E1"/>
    <w:rsid w:val="00AA1A16"/>
    <w:rsid w:val="00AA337E"/>
    <w:rsid w:val="00AA51D4"/>
    <w:rsid w:val="00AA6982"/>
    <w:rsid w:val="00AA7363"/>
    <w:rsid w:val="00AB177C"/>
    <w:rsid w:val="00AB2C7C"/>
    <w:rsid w:val="00AB4043"/>
    <w:rsid w:val="00AB6C20"/>
    <w:rsid w:val="00AB7B44"/>
    <w:rsid w:val="00AB7B9D"/>
    <w:rsid w:val="00AC0E01"/>
    <w:rsid w:val="00AC11C3"/>
    <w:rsid w:val="00AC1561"/>
    <w:rsid w:val="00AC27F8"/>
    <w:rsid w:val="00AC30C5"/>
    <w:rsid w:val="00AC3EFB"/>
    <w:rsid w:val="00AC48A6"/>
    <w:rsid w:val="00AC5783"/>
    <w:rsid w:val="00AC6BDD"/>
    <w:rsid w:val="00AD046E"/>
    <w:rsid w:val="00AD074D"/>
    <w:rsid w:val="00AD2556"/>
    <w:rsid w:val="00AD2A8F"/>
    <w:rsid w:val="00AD2DD5"/>
    <w:rsid w:val="00AD3255"/>
    <w:rsid w:val="00AD50AE"/>
    <w:rsid w:val="00AD594B"/>
    <w:rsid w:val="00AE0630"/>
    <w:rsid w:val="00AE2289"/>
    <w:rsid w:val="00AE4041"/>
    <w:rsid w:val="00AF22CC"/>
    <w:rsid w:val="00AF372F"/>
    <w:rsid w:val="00AF3A6C"/>
    <w:rsid w:val="00B00240"/>
    <w:rsid w:val="00B04771"/>
    <w:rsid w:val="00B0489A"/>
    <w:rsid w:val="00B05113"/>
    <w:rsid w:val="00B10446"/>
    <w:rsid w:val="00B11F6D"/>
    <w:rsid w:val="00B120DB"/>
    <w:rsid w:val="00B140A4"/>
    <w:rsid w:val="00B17E4E"/>
    <w:rsid w:val="00B224DA"/>
    <w:rsid w:val="00B23554"/>
    <w:rsid w:val="00B254C3"/>
    <w:rsid w:val="00B26485"/>
    <w:rsid w:val="00B27C6D"/>
    <w:rsid w:val="00B33531"/>
    <w:rsid w:val="00B33593"/>
    <w:rsid w:val="00B363AD"/>
    <w:rsid w:val="00B37AA3"/>
    <w:rsid w:val="00B416C2"/>
    <w:rsid w:val="00B418DD"/>
    <w:rsid w:val="00B50112"/>
    <w:rsid w:val="00B530E8"/>
    <w:rsid w:val="00B53CCC"/>
    <w:rsid w:val="00B5486A"/>
    <w:rsid w:val="00B56282"/>
    <w:rsid w:val="00B653A3"/>
    <w:rsid w:val="00B667B2"/>
    <w:rsid w:val="00B6706C"/>
    <w:rsid w:val="00B679F9"/>
    <w:rsid w:val="00B7000C"/>
    <w:rsid w:val="00B71CB3"/>
    <w:rsid w:val="00B725E5"/>
    <w:rsid w:val="00B77A21"/>
    <w:rsid w:val="00B77ABF"/>
    <w:rsid w:val="00B811B1"/>
    <w:rsid w:val="00B8133F"/>
    <w:rsid w:val="00B82AD2"/>
    <w:rsid w:val="00B83BE1"/>
    <w:rsid w:val="00B83F9C"/>
    <w:rsid w:val="00B84AAD"/>
    <w:rsid w:val="00B859DB"/>
    <w:rsid w:val="00B86EE3"/>
    <w:rsid w:val="00B87419"/>
    <w:rsid w:val="00B8745A"/>
    <w:rsid w:val="00B92060"/>
    <w:rsid w:val="00B92868"/>
    <w:rsid w:val="00B959D1"/>
    <w:rsid w:val="00B97B61"/>
    <w:rsid w:val="00BA0965"/>
    <w:rsid w:val="00BA22E5"/>
    <w:rsid w:val="00BA70DE"/>
    <w:rsid w:val="00BB2E53"/>
    <w:rsid w:val="00BB35C7"/>
    <w:rsid w:val="00BC0DC4"/>
    <w:rsid w:val="00BC2D41"/>
    <w:rsid w:val="00BC40D7"/>
    <w:rsid w:val="00BC4D27"/>
    <w:rsid w:val="00BC524B"/>
    <w:rsid w:val="00BC6F8D"/>
    <w:rsid w:val="00BD4B1C"/>
    <w:rsid w:val="00BD6A66"/>
    <w:rsid w:val="00BE22D0"/>
    <w:rsid w:val="00BE26FC"/>
    <w:rsid w:val="00BE41BF"/>
    <w:rsid w:val="00BE4CBE"/>
    <w:rsid w:val="00BE6134"/>
    <w:rsid w:val="00BE7AD9"/>
    <w:rsid w:val="00BF0BFF"/>
    <w:rsid w:val="00BF1EB7"/>
    <w:rsid w:val="00BF505B"/>
    <w:rsid w:val="00BF5E71"/>
    <w:rsid w:val="00C02E0D"/>
    <w:rsid w:val="00C03135"/>
    <w:rsid w:val="00C031E6"/>
    <w:rsid w:val="00C033C1"/>
    <w:rsid w:val="00C03950"/>
    <w:rsid w:val="00C04229"/>
    <w:rsid w:val="00C0466B"/>
    <w:rsid w:val="00C101BA"/>
    <w:rsid w:val="00C12ADD"/>
    <w:rsid w:val="00C13654"/>
    <w:rsid w:val="00C14B20"/>
    <w:rsid w:val="00C1754B"/>
    <w:rsid w:val="00C206A5"/>
    <w:rsid w:val="00C20E89"/>
    <w:rsid w:val="00C22353"/>
    <w:rsid w:val="00C224FB"/>
    <w:rsid w:val="00C23AFB"/>
    <w:rsid w:val="00C24863"/>
    <w:rsid w:val="00C267FC"/>
    <w:rsid w:val="00C27BC7"/>
    <w:rsid w:val="00C27FB0"/>
    <w:rsid w:val="00C33167"/>
    <w:rsid w:val="00C33ED2"/>
    <w:rsid w:val="00C36612"/>
    <w:rsid w:val="00C36ED5"/>
    <w:rsid w:val="00C40248"/>
    <w:rsid w:val="00C40F1D"/>
    <w:rsid w:val="00C41385"/>
    <w:rsid w:val="00C41BB3"/>
    <w:rsid w:val="00C420D2"/>
    <w:rsid w:val="00C44C32"/>
    <w:rsid w:val="00C4502F"/>
    <w:rsid w:val="00C46BA7"/>
    <w:rsid w:val="00C5266F"/>
    <w:rsid w:val="00C535C8"/>
    <w:rsid w:val="00C54796"/>
    <w:rsid w:val="00C56C24"/>
    <w:rsid w:val="00C66F5F"/>
    <w:rsid w:val="00C70944"/>
    <w:rsid w:val="00C72578"/>
    <w:rsid w:val="00C73284"/>
    <w:rsid w:val="00C73AC0"/>
    <w:rsid w:val="00C75E27"/>
    <w:rsid w:val="00C77324"/>
    <w:rsid w:val="00C8237A"/>
    <w:rsid w:val="00C8282B"/>
    <w:rsid w:val="00C82955"/>
    <w:rsid w:val="00C83023"/>
    <w:rsid w:val="00C84D56"/>
    <w:rsid w:val="00C86B63"/>
    <w:rsid w:val="00C871EF"/>
    <w:rsid w:val="00C90048"/>
    <w:rsid w:val="00C90903"/>
    <w:rsid w:val="00C93420"/>
    <w:rsid w:val="00C93BF9"/>
    <w:rsid w:val="00C946FE"/>
    <w:rsid w:val="00C9527C"/>
    <w:rsid w:val="00C95F79"/>
    <w:rsid w:val="00C96229"/>
    <w:rsid w:val="00C96406"/>
    <w:rsid w:val="00C96FD1"/>
    <w:rsid w:val="00CA0324"/>
    <w:rsid w:val="00CA14DD"/>
    <w:rsid w:val="00CA1A9F"/>
    <w:rsid w:val="00CA3A33"/>
    <w:rsid w:val="00CA5136"/>
    <w:rsid w:val="00CA5DF5"/>
    <w:rsid w:val="00CB019B"/>
    <w:rsid w:val="00CB2A72"/>
    <w:rsid w:val="00CB3666"/>
    <w:rsid w:val="00CB46E8"/>
    <w:rsid w:val="00CB4ACE"/>
    <w:rsid w:val="00CB51BD"/>
    <w:rsid w:val="00CC439B"/>
    <w:rsid w:val="00CC6A99"/>
    <w:rsid w:val="00CC6C06"/>
    <w:rsid w:val="00CD0610"/>
    <w:rsid w:val="00CD14C7"/>
    <w:rsid w:val="00CD2E7C"/>
    <w:rsid w:val="00CD2EB8"/>
    <w:rsid w:val="00CD4F2E"/>
    <w:rsid w:val="00CE16C0"/>
    <w:rsid w:val="00CE1ED8"/>
    <w:rsid w:val="00CE57A3"/>
    <w:rsid w:val="00CE58E0"/>
    <w:rsid w:val="00CE59A5"/>
    <w:rsid w:val="00CE61F4"/>
    <w:rsid w:val="00CF08BF"/>
    <w:rsid w:val="00CF5A24"/>
    <w:rsid w:val="00CF6C82"/>
    <w:rsid w:val="00CF6CEA"/>
    <w:rsid w:val="00D006F2"/>
    <w:rsid w:val="00D008F5"/>
    <w:rsid w:val="00D03A31"/>
    <w:rsid w:val="00D068D6"/>
    <w:rsid w:val="00D0697A"/>
    <w:rsid w:val="00D06FFB"/>
    <w:rsid w:val="00D072C1"/>
    <w:rsid w:val="00D11297"/>
    <w:rsid w:val="00D21240"/>
    <w:rsid w:val="00D22FBE"/>
    <w:rsid w:val="00D313B3"/>
    <w:rsid w:val="00D3172E"/>
    <w:rsid w:val="00D3179B"/>
    <w:rsid w:val="00D3642C"/>
    <w:rsid w:val="00D37EDE"/>
    <w:rsid w:val="00D405AB"/>
    <w:rsid w:val="00D413BB"/>
    <w:rsid w:val="00D41823"/>
    <w:rsid w:val="00D41E05"/>
    <w:rsid w:val="00D42DBF"/>
    <w:rsid w:val="00D4529D"/>
    <w:rsid w:val="00D461D0"/>
    <w:rsid w:val="00D47936"/>
    <w:rsid w:val="00D561A3"/>
    <w:rsid w:val="00D56954"/>
    <w:rsid w:val="00D60C86"/>
    <w:rsid w:val="00D62813"/>
    <w:rsid w:val="00D649B8"/>
    <w:rsid w:val="00D66126"/>
    <w:rsid w:val="00D671E0"/>
    <w:rsid w:val="00D672E7"/>
    <w:rsid w:val="00D677BC"/>
    <w:rsid w:val="00D67BA7"/>
    <w:rsid w:val="00D70AD5"/>
    <w:rsid w:val="00D713C8"/>
    <w:rsid w:val="00D716B7"/>
    <w:rsid w:val="00D71B75"/>
    <w:rsid w:val="00D723F0"/>
    <w:rsid w:val="00D735C5"/>
    <w:rsid w:val="00D76B17"/>
    <w:rsid w:val="00D77E42"/>
    <w:rsid w:val="00D83562"/>
    <w:rsid w:val="00D844E6"/>
    <w:rsid w:val="00D853A6"/>
    <w:rsid w:val="00D87E85"/>
    <w:rsid w:val="00D9015E"/>
    <w:rsid w:val="00D91236"/>
    <w:rsid w:val="00D93822"/>
    <w:rsid w:val="00D93AF9"/>
    <w:rsid w:val="00D94438"/>
    <w:rsid w:val="00D94797"/>
    <w:rsid w:val="00D957C8"/>
    <w:rsid w:val="00D970A2"/>
    <w:rsid w:val="00D970E1"/>
    <w:rsid w:val="00DA199E"/>
    <w:rsid w:val="00DA1B76"/>
    <w:rsid w:val="00DA31FC"/>
    <w:rsid w:val="00DA6B31"/>
    <w:rsid w:val="00DA7E40"/>
    <w:rsid w:val="00DB02BC"/>
    <w:rsid w:val="00DB1351"/>
    <w:rsid w:val="00DB1A45"/>
    <w:rsid w:val="00DB1FFF"/>
    <w:rsid w:val="00DB277D"/>
    <w:rsid w:val="00DB43CE"/>
    <w:rsid w:val="00DB4A3F"/>
    <w:rsid w:val="00DB6CA9"/>
    <w:rsid w:val="00DC3FD5"/>
    <w:rsid w:val="00DC4534"/>
    <w:rsid w:val="00DC49E2"/>
    <w:rsid w:val="00DC557F"/>
    <w:rsid w:val="00DC5861"/>
    <w:rsid w:val="00DC611A"/>
    <w:rsid w:val="00DC7AFD"/>
    <w:rsid w:val="00DD071E"/>
    <w:rsid w:val="00DD07B2"/>
    <w:rsid w:val="00DD1250"/>
    <w:rsid w:val="00DD2AAB"/>
    <w:rsid w:val="00DD3509"/>
    <w:rsid w:val="00DD3AC4"/>
    <w:rsid w:val="00DD40C8"/>
    <w:rsid w:val="00DD565E"/>
    <w:rsid w:val="00DD6972"/>
    <w:rsid w:val="00DE5FFD"/>
    <w:rsid w:val="00DF11BE"/>
    <w:rsid w:val="00DF16F2"/>
    <w:rsid w:val="00DF497D"/>
    <w:rsid w:val="00DF6735"/>
    <w:rsid w:val="00DF71DB"/>
    <w:rsid w:val="00DF7492"/>
    <w:rsid w:val="00E02545"/>
    <w:rsid w:val="00E02B61"/>
    <w:rsid w:val="00E03070"/>
    <w:rsid w:val="00E03DB1"/>
    <w:rsid w:val="00E07E74"/>
    <w:rsid w:val="00E11B31"/>
    <w:rsid w:val="00E11F2F"/>
    <w:rsid w:val="00E2245D"/>
    <w:rsid w:val="00E2381D"/>
    <w:rsid w:val="00E241FB"/>
    <w:rsid w:val="00E24621"/>
    <w:rsid w:val="00E2463A"/>
    <w:rsid w:val="00E2529D"/>
    <w:rsid w:val="00E26AF1"/>
    <w:rsid w:val="00E30960"/>
    <w:rsid w:val="00E30D47"/>
    <w:rsid w:val="00E3221B"/>
    <w:rsid w:val="00E3262A"/>
    <w:rsid w:val="00E32D4A"/>
    <w:rsid w:val="00E330F0"/>
    <w:rsid w:val="00E33705"/>
    <w:rsid w:val="00E3386A"/>
    <w:rsid w:val="00E35354"/>
    <w:rsid w:val="00E44819"/>
    <w:rsid w:val="00E44CE2"/>
    <w:rsid w:val="00E45047"/>
    <w:rsid w:val="00E455A2"/>
    <w:rsid w:val="00E45FA9"/>
    <w:rsid w:val="00E463DA"/>
    <w:rsid w:val="00E46985"/>
    <w:rsid w:val="00E47D1B"/>
    <w:rsid w:val="00E50B90"/>
    <w:rsid w:val="00E51C2A"/>
    <w:rsid w:val="00E54E10"/>
    <w:rsid w:val="00E55852"/>
    <w:rsid w:val="00E57CF1"/>
    <w:rsid w:val="00E57E78"/>
    <w:rsid w:val="00E60611"/>
    <w:rsid w:val="00E60722"/>
    <w:rsid w:val="00E63316"/>
    <w:rsid w:val="00E648C4"/>
    <w:rsid w:val="00E658AB"/>
    <w:rsid w:val="00E67C30"/>
    <w:rsid w:val="00E71721"/>
    <w:rsid w:val="00E760C6"/>
    <w:rsid w:val="00E773E8"/>
    <w:rsid w:val="00E8116B"/>
    <w:rsid w:val="00E812E1"/>
    <w:rsid w:val="00E82E60"/>
    <w:rsid w:val="00E85B43"/>
    <w:rsid w:val="00E85D7B"/>
    <w:rsid w:val="00E874AD"/>
    <w:rsid w:val="00E9007C"/>
    <w:rsid w:val="00E924C9"/>
    <w:rsid w:val="00E92B3D"/>
    <w:rsid w:val="00E92D1F"/>
    <w:rsid w:val="00E9591A"/>
    <w:rsid w:val="00E96B4B"/>
    <w:rsid w:val="00E97379"/>
    <w:rsid w:val="00E976CE"/>
    <w:rsid w:val="00EA0891"/>
    <w:rsid w:val="00EA150A"/>
    <w:rsid w:val="00EA1C70"/>
    <w:rsid w:val="00EA4B53"/>
    <w:rsid w:val="00EA63F7"/>
    <w:rsid w:val="00EA6E32"/>
    <w:rsid w:val="00EA74F0"/>
    <w:rsid w:val="00EB1ECA"/>
    <w:rsid w:val="00EB359C"/>
    <w:rsid w:val="00EB36A8"/>
    <w:rsid w:val="00EB45EC"/>
    <w:rsid w:val="00EB4A77"/>
    <w:rsid w:val="00EB62E7"/>
    <w:rsid w:val="00EB7695"/>
    <w:rsid w:val="00EB771E"/>
    <w:rsid w:val="00EB7C59"/>
    <w:rsid w:val="00EB7F5F"/>
    <w:rsid w:val="00EC04CC"/>
    <w:rsid w:val="00EC0593"/>
    <w:rsid w:val="00EC06D4"/>
    <w:rsid w:val="00EC0E1F"/>
    <w:rsid w:val="00EC2760"/>
    <w:rsid w:val="00EC3BBA"/>
    <w:rsid w:val="00EC4FB1"/>
    <w:rsid w:val="00EC51AF"/>
    <w:rsid w:val="00EC53F6"/>
    <w:rsid w:val="00EC79CE"/>
    <w:rsid w:val="00ED1732"/>
    <w:rsid w:val="00ED4712"/>
    <w:rsid w:val="00ED4C20"/>
    <w:rsid w:val="00ED61F5"/>
    <w:rsid w:val="00ED699D"/>
    <w:rsid w:val="00ED6CAA"/>
    <w:rsid w:val="00EE05C5"/>
    <w:rsid w:val="00EE2541"/>
    <w:rsid w:val="00EE2D28"/>
    <w:rsid w:val="00EE436D"/>
    <w:rsid w:val="00EF0C86"/>
    <w:rsid w:val="00EF4E00"/>
    <w:rsid w:val="00EF57C7"/>
    <w:rsid w:val="00F014E5"/>
    <w:rsid w:val="00F039D6"/>
    <w:rsid w:val="00F054B1"/>
    <w:rsid w:val="00F061FD"/>
    <w:rsid w:val="00F07B7A"/>
    <w:rsid w:val="00F1126B"/>
    <w:rsid w:val="00F116F5"/>
    <w:rsid w:val="00F15037"/>
    <w:rsid w:val="00F156E5"/>
    <w:rsid w:val="00F168F5"/>
    <w:rsid w:val="00F16B70"/>
    <w:rsid w:val="00F16E51"/>
    <w:rsid w:val="00F17534"/>
    <w:rsid w:val="00F20240"/>
    <w:rsid w:val="00F20BDE"/>
    <w:rsid w:val="00F214A8"/>
    <w:rsid w:val="00F225AF"/>
    <w:rsid w:val="00F240AD"/>
    <w:rsid w:val="00F277FC"/>
    <w:rsid w:val="00F27963"/>
    <w:rsid w:val="00F33DEC"/>
    <w:rsid w:val="00F361F8"/>
    <w:rsid w:val="00F37AD8"/>
    <w:rsid w:val="00F37BFF"/>
    <w:rsid w:val="00F4062E"/>
    <w:rsid w:val="00F40E01"/>
    <w:rsid w:val="00F4182E"/>
    <w:rsid w:val="00F41E60"/>
    <w:rsid w:val="00F5014A"/>
    <w:rsid w:val="00F527C1"/>
    <w:rsid w:val="00F534EC"/>
    <w:rsid w:val="00F54831"/>
    <w:rsid w:val="00F56881"/>
    <w:rsid w:val="00F57D6E"/>
    <w:rsid w:val="00F57F42"/>
    <w:rsid w:val="00F601FD"/>
    <w:rsid w:val="00F60D4A"/>
    <w:rsid w:val="00F60DA4"/>
    <w:rsid w:val="00F62859"/>
    <w:rsid w:val="00F63A6D"/>
    <w:rsid w:val="00F63C62"/>
    <w:rsid w:val="00F6698D"/>
    <w:rsid w:val="00F67ABF"/>
    <w:rsid w:val="00F7216E"/>
    <w:rsid w:val="00F732FF"/>
    <w:rsid w:val="00F73822"/>
    <w:rsid w:val="00F741A0"/>
    <w:rsid w:val="00F75AA2"/>
    <w:rsid w:val="00F75E49"/>
    <w:rsid w:val="00F834B3"/>
    <w:rsid w:val="00F8383B"/>
    <w:rsid w:val="00F8600A"/>
    <w:rsid w:val="00F86E18"/>
    <w:rsid w:val="00F879AC"/>
    <w:rsid w:val="00F90029"/>
    <w:rsid w:val="00F91716"/>
    <w:rsid w:val="00F91A26"/>
    <w:rsid w:val="00F91E56"/>
    <w:rsid w:val="00F91FC4"/>
    <w:rsid w:val="00F93A64"/>
    <w:rsid w:val="00F94C8A"/>
    <w:rsid w:val="00F9794C"/>
    <w:rsid w:val="00F97AAA"/>
    <w:rsid w:val="00FA25B6"/>
    <w:rsid w:val="00FA296A"/>
    <w:rsid w:val="00FA3453"/>
    <w:rsid w:val="00FA35ED"/>
    <w:rsid w:val="00FA5B5C"/>
    <w:rsid w:val="00FA5EDC"/>
    <w:rsid w:val="00FA6E3B"/>
    <w:rsid w:val="00FB20A3"/>
    <w:rsid w:val="00FB4150"/>
    <w:rsid w:val="00FB4230"/>
    <w:rsid w:val="00FB6076"/>
    <w:rsid w:val="00FB6B64"/>
    <w:rsid w:val="00FB75A0"/>
    <w:rsid w:val="00FC38F3"/>
    <w:rsid w:val="00FC3B90"/>
    <w:rsid w:val="00FC59CF"/>
    <w:rsid w:val="00FC61BB"/>
    <w:rsid w:val="00FC63CF"/>
    <w:rsid w:val="00FD01E6"/>
    <w:rsid w:val="00FD11FF"/>
    <w:rsid w:val="00FD27E7"/>
    <w:rsid w:val="00FD29CD"/>
    <w:rsid w:val="00FD4254"/>
    <w:rsid w:val="00FD43A8"/>
    <w:rsid w:val="00FD6F78"/>
    <w:rsid w:val="00FE0067"/>
    <w:rsid w:val="00FE1601"/>
    <w:rsid w:val="00FE225E"/>
    <w:rsid w:val="00FE3863"/>
    <w:rsid w:val="00FF065E"/>
    <w:rsid w:val="00FF1932"/>
    <w:rsid w:val="00FF26FB"/>
    <w:rsid w:val="00FF374D"/>
    <w:rsid w:val="00FF37CA"/>
    <w:rsid w:val="00FF6809"/>
    <w:rsid w:val="00FF702A"/>
    <w:rsid w:val="00FF7297"/>
    <w:rsid w:val="00FF7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A1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C8E"/>
    <w:rPr>
      <w:sz w:val="22"/>
      <w:szCs w:val="24"/>
    </w:rPr>
  </w:style>
  <w:style w:type="paragraph" w:styleId="Heading1">
    <w:name w:val="heading 1"/>
    <w:next w:val="BodyText"/>
    <w:qFormat/>
    <w:rsid w:val="006C74F4"/>
    <w:pPr>
      <w:keepNext/>
      <w:numPr>
        <w:numId w:val="19"/>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FC3B90"/>
    <w:pPr>
      <w:keepNext/>
      <w:numPr>
        <w:ilvl w:val="1"/>
        <w:numId w:val="19"/>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BC6F8D"/>
    <w:pPr>
      <w:keepNext/>
      <w:numPr>
        <w:ilvl w:val="2"/>
        <w:numId w:val="19"/>
      </w:numPr>
      <w:spacing w:before="240" w:after="60"/>
      <w:outlineLvl w:val="2"/>
    </w:pPr>
    <w:rPr>
      <w:rFonts w:ascii="Arial" w:hAnsi="Arial" w:cs="Arial"/>
      <w:b/>
      <w:bCs/>
      <w:iCs/>
      <w:kern w:val="32"/>
      <w:sz w:val="28"/>
      <w:szCs w:val="26"/>
    </w:rPr>
  </w:style>
  <w:style w:type="paragraph" w:styleId="Heading4">
    <w:name w:val="heading 4"/>
    <w:basedOn w:val="Heading3"/>
    <w:next w:val="BlockText"/>
    <w:qFormat/>
    <w:rsid w:val="00EB359C"/>
    <w:pPr>
      <w:numPr>
        <w:ilvl w:val="3"/>
      </w:numPr>
      <w:tabs>
        <w:tab w:val="num" w:pos="1440"/>
      </w:tabs>
      <w:outlineLvl w:val="3"/>
    </w:pPr>
    <w:rPr>
      <w:sz w:val="24"/>
    </w:rPr>
  </w:style>
  <w:style w:type="paragraph" w:styleId="Heading5">
    <w:name w:val="heading 5"/>
    <w:next w:val="BodyText"/>
    <w:qFormat/>
    <w:rsid w:val="006E5523"/>
    <w:pPr>
      <w:numPr>
        <w:ilvl w:val="4"/>
        <w:numId w:val="11"/>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2"/>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3"/>
      </w:numPr>
      <w:spacing w:before="40" w:after="40"/>
      <w:outlineLvl w:val="6"/>
    </w:pPr>
    <w:rPr>
      <w:rFonts w:ascii="Arial" w:hAnsi="Arial"/>
      <w:b/>
      <w:sz w:val="22"/>
      <w:szCs w:val="24"/>
    </w:rPr>
  </w:style>
  <w:style w:type="paragraph" w:styleId="Heading8">
    <w:name w:val="heading 8"/>
    <w:next w:val="BlockText"/>
    <w:qFormat/>
    <w:rsid w:val="006E5523"/>
    <w:pPr>
      <w:numPr>
        <w:ilvl w:val="7"/>
        <w:numId w:val="14"/>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paragraph" w:styleId="BlockText">
    <w:name w:val="Block Text"/>
    <w:basedOn w:val="Normal"/>
    <w:rsid w:val="006E5523"/>
    <w:pPr>
      <w:spacing w:after="120"/>
      <w:ind w:left="1440" w:right="1440"/>
    </w:p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6B7B8E"/>
    <w:pPr>
      <w:spacing w:before="60" w:after="60"/>
    </w:pPr>
    <w:rPr>
      <w:rFonts w:ascii="Arial" w:hAnsi="Arial" w:cs="Arial"/>
    </w:rPr>
  </w:style>
  <w:style w:type="character" w:customStyle="1" w:styleId="TableTextChar">
    <w:name w:val="Table Text Char"/>
    <w:link w:val="TableText"/>
    <w:rsid w:val="006B7B8E"/>
    <w:rPr>
      <w:rFonts w:ascii="Arial" w:hAnsi="Arial" w:cs="Arial"/>
      <w:lang w:val="en-US" w:eastAsia="en-US" w:bidi="ar-SA"/>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9B7F4C"/>
    <w:pPr>
      <w:numPr>
        <w:numId w:val="5"/>
      </w:numPr>
      <w:spacing w:before="60" w:after="60"/>
    </w:pPr>
    <w:rPr>
      <w:sz w:val="24"/>
    </w:rPr>
  </w:style>
  <w:style w:type="paragraph" w:styleId="TOC1">
    <w:name w:val="toc 1"/>
    <w:basedOn w:val="Normal"/>
    <w:next w:val="Normal"/>
    <w:autoRedefine/>
    <w:uiPriority w:val="39"/>
    <w:rsid w:val="00876B0E"/>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CD2EB8"/>
    <w:pPr>
      <w:numPr>
        <w:numId w:val="1"/>
      </w:numPr>
    </w:pPr>
    <w:rPr>
      <w:sz w:val="24"/>
    </w:rPr>
  </w:style>
  <w:style w:type="paragraph" w:customStyle="1" w:styleId="BodyTextNumbered2">
    <w:name w:val="Body Text Numbered 2"/>
    <w:rsid w:val="00CD2EB8"/>
    <w:pPr>
      <w:numPr>
        <w:numId w:val="2"/>
      </w:numPr>
      <w:tabs>
        <w:tab w:val="clear" w:pos="1440"/>
        <w:tab w:val="num" w:pos="1080"/>
      </w:tabs>
      <w:spacing w:before="120" w:after="120"/>
      <w:ind w:left="1080"/>
    </w:pPr>
    <w:rPr>
      <w:sz w:val="24"/>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customStyle="1" w:styleId="FooterChar">
    <w:name w:val="Footer Char"/>
    <w:link w:val="Footer"/>
    <w:uiPriority w:val="99"/>
    <w:rsid w:val="00F91A26"/>
    <w:rPr>
      <w:rFonts w:cs="Tahoma"/>
      <w:szCs w:val="16"/>
      <w:lang w:val="en-US" w:eastAsia="en-US"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lang w:val="x-none" w:eastAsia="x-none"/>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9B7F4C"/>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next w:val="BodyText"/>
    <w:rsid w:val="001A1199"/>
    <w:pPr>
      <w:numPr>
        <w:numId w:val="8"/>
      </w:numPr>
      <w:spacing w:before="40" w:after="40"/>
    </w:pPr>
    <w:rPr>
      <w:i/>
      <w:color w:val="0000FF"/>
      <w:sz w:val="24"/>
      <w:szCs w:val="24"/>
    </w:rPr>
  </w:style>
  <w:style w:type="paragraph" w:customStyle="1" w:styleId="InstructionalBullet2">
    <w:name w:val="Instructional Bullet 2"/>
    <w:basedOn w:val="InstructionalBullet1"/>
    <w:rsid w:val="001A1199"/>
    <w:pPr>
      <w:numPr>
        <w:numId w:val="0"/>
      </w:numPr>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rPr>
      <w:i w:val="0"/>
      <w:iCs w:val="0"/>
    </w:rPr>
  </w:style>
  <w:style w:type="character" w:customStyle="1" w:styleId="InstructionalText2Char">
    <w:name w:val="Instructional Text 2 Char"/>
    <w:link w:val="InstructionalText2"/>
    <w:rsid w:val="000F3438"/>
    <w:rPr>
      <w:i w:val="0"/>
      <w:iCs w:val="0"/>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1A1199"/>
    <w:rPr>
      <w:rFonts w:ascii="Arial" w:hAnsi="Arial" w:cs="Arial"/>
      <w:i/>
      <w:color w:val="0000FF"/>
      <w:sz w:val="20"/>
      <w:szCs w:val="20"/>
    </w:rPr>
  </w:style>
  <w:style w:type="paragraph" w:customStyle="1" w:styleId="Appendix1">
    <w:name w:val="Appendix 1"/>
    <w:basedOn w:val="Heading1"/>
    <w:next w:val="BodyText"/>
    <w:rsid w:val="00062BE6"/>
    <w:pPr>
      <w:numPr>
        <w:numId w:val="9"/>
      </w:numPr>
    </w:pPr>
    <w:rPr>
      <w:sz w:val="32"/>
      <w:szCs w:val="24"/>
    </w:rPr>
  </w:style>
  <w:style w:type="paragraph" w:customStyle="1" w:styleId="Appendix2">
    <w:name w:val="Appendix 2"/>
    <w:basedOn w:val="Appendix1"/>
    <w:rsid w:val="009B7F4C"/>
    <w:pPr>
      <w:numPr>
        <w:ilvl w:val="1"/>
      </w:numPr>
      <w:tabs>
        <w:tab w:val="clear" w:pos="1152"/>
        <w:tab w:val="num" w:pos="900"/>
      </w:tabs>
      <w:ind w:left="900" w:hanging="900"/>
    </w:p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B7F4C"/>
    <w:pPr>
      <w:keepLines/>
      <w:numPr>
        <w:numId w:val="10"/>
      </w:numPr>
      <w:tabs>
        <w:tab w:val="clear" w:pos="900"/>
        <w:tab w:val="left" w:pos="720"/>
      </w:tabs>
      <w:spacing w:before="240"/>
    </w:pPr>
  </w:style>
  <w:style w:type="paragraph" w:customStyle="1" w:styleId="TableHeadingCentered">
    <w:name w:val="Table Heading Centered"/>
    <w:basedOn w:val="TableHeading"/>
    <w:rsid w:val="00680563"/>
    <w:pPr>
      <w:jc w:val="center"/>
    </w:pPr>
    <w:rPr>
      <w:rFonts w:cs="Times New Roman"/>
      <w:sz w:val="16"/>
      <w:szCs w:val="16"/>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alloonText">
    <w:name w:val="Balloon Text"/>
    <w:basedOn w:val="Normal"/>
    <w:link w:val="BalloonTextChar"/>
    <w:rsid w:val="00AE0630"/>
    <w:rPr>
      <w:rFonts w:ascii="Tahoma" w:hAnsi="Tahoma"/>
      <w:sz w:val="16"/>
      <w:szCs w:val="16"/>
      <w:lang w:val="x-none" w:eastAsia="x-none"/>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lang w:val="x-none" w:eastAsia="x-none"/>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lang w:val="x-none" w:eastAsia="x-none"/>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customStyle="1" w:styleId="BulletListHidden3">
    <w:name w:val="Bullet List Hidden 3"/>
    <w:basedOn w:val="Normal"/>
    <w:semiHidden/>
    <w:rsid w:val="00223E96"/>
    <w:pPr>
      <w:numPr>
        <w:numId w:val="16"/>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F60DA4"/>
    <w:rPr>
      <w:rFonts w:ascii="Tahoma" w:hAnsi="Tahoma"/>
      <w:sz w:val="16"/>
      <w:szCs w:val="16"/>
      <w:lang w:val="x-none" w:eastAsia="x-none"/>
    </w:rPr>
  </w:style>
  <w:style w:type="character" w:customStyle="1" w:styleId="DocumentMapChar">
    <w:name w:val="Document Map Char"/>
    <w:link w:val="DocumentMap"/>
    <w:rsid w:val="00F60DA4"/>
    <w:rPr>
      <w:rFonts w:ascii="Tahoma" w:hAnsi="Tahoma" w:cs="Tahoma"/>
      <w:sz w:val="16"/>
      <w:szCs w:val="16"/>
    </w:rPr>
  </w:style>
  <w:style w:type="paragraph" w:customStyle="1" w:styleId="Default">
    <w:name w:val="Default"/>
    <w:rsid w:val="00C73284"/>
    <w:pPr>
      <w:autoSpaceDE w:val="0"/>
      <w:autoSpaceDN w:val="0"/>
      <w:adjustRightInd w:val="0"/>
    </w:pPr>
    <w:rPr>
      <w:rFonts w:ascii="Arial" w:hAnsi="Arial" w:cs="Arial"/>
      <w:color w:val="000000"/>
      <w:sz w:val="24"/>
      <w:szCs w:val="24"/>
    </w:rPr>
  </w:style>
  <w:style w:type="paragraph" w:customStyle="1" w:styleId="InstructionalText4">
    <w:name w:val="Instructional Text 4"/>
    <w:basedOn w:val="InstructionalText1"/>
    <w:next w:val="TableText"/>
    <w:rsid w:val="00502682"/>
    <w:pPr>
      <w:spacing w:before="120"/>
    </w:pPr>
    <w:rPr>
      <w:rFonts w:ascii="Arial" w:hAnsi="Arial" w:cs="Arial"/>
      <w:sz w:val="20"/>
      <w:lang w:val="en-US" w:eastAsia="en-US"/>
    </w:rPr>
  </w:style>
  <w:style w:type="paragraph" w:styleId="CommentText">
    <w:name w:val="annotation text"/>
    <w:basedOn w:val="Normal"/>
    <w:link w:val="CommentTextChar"/>
    <w:uiPriority w:val="99"/>
    <w:rsid w:val="0020579F"/>
    <w:rPr>
      <w:sz w:val="20"/>
      <w:szCs w:val="20"/>
    </w:rPr>
  </w:style>
  <w:style w:type="character" w:customStyle="1" w:styleId="CommentTextChar">
    <w:name w:val="Comment Text Char"/>
    <w:basedOn w:val="DefaultParagraphFont"/>
    <w:link w:val="CommentText"/>
    <w:uiPriority w:val="99"/>
    <w:rsid w:val="0020579F"/>
  </w:style>
  <w:style w:type="paragraph" w:customStyle="1" w:styleId="TableTextBullet">
    <w:name w:val="Table Text Bullet"/>
    <w:basedOn w:val="TableText"/>
    <w:rsid w:val="00BE6134"/>
    <w:pPr>
      <w:numPr>
        <w:numId w:val="18"/>
      </w:numPr>
    </w:pPr>
  </w:style>
  <w:style w:type="paragraph" w:styleId="ListBullet">
    <w:name w:val="List Bullet"/>
    <w:basedOn w:val="Normal"/>
    <w:rsid w:val="00C73AC0"/>
    <w:pPr>
      <w:numPr>
        <w:numId w:val="17"/>
      </w:numPr>
      <w:contextualSpacing/>
    </w:pPr>
  </w:style>
  <w:style w:type="paragraph" w:customStyle="1" w:styleId="TableTextCenter">
    <w:name w:val="Table Text Center"/>
    <w:basedOn w:val="TableText"/>
    <w:qFormat/>
    <w:rsid w:val="001A1199"/>
    <w:pPr>
      <w:jc w:val="center"/>
    </w:pPr>
  </w:style>
  <w:style w:type="character" w:styleId="CommentReference">
    <w:name w:val="annotation reference"/>
    <w:uiPriority w:val="99"/>
    <w:rsid w:val="00FB6076"/>
    <w:rPr>
      <w:sz w:val="16"/>
      <w:szCs w:val="16"/>
    </w:rPr>
  </w:style>
  <w:style w:type="paragraph" w:styleId="CommentSubject">
    <w:name w:val="annotation subject"/>
    <w:basedOn w:val="CommentText"/>
    <w:next w:val="CommentText"/>
    <w:link w:val="CommentSubjectChar"/>
    <w:rsid w:val="00FB6076"/>
    <w:rPr>
      <w:b/>
      <w:bCs/>
      <w:lang w:val="x-none" w:eastAsia="x-none"/>
    </w:rPr>
  </w:style>
  <w:style w:type="character" w:customStyle="1" w:styleId="CommentSubjectChar">
    <w:name w:val="Comment Subject Char"/>
    <w:link w:val="CommentSubject"/>
    <w:rsid w:val="00FB6076"/>
    <w:rPr>
      <w:b/>
      <w:bCs/>
    </w:rPr>
  </w:style>
  <w:style w:type="paragraph" w:styleId="Revision">
    <w:name w:val="Revision"/>
    <w:hidden/>
    <w:uiPriority w:val="99"/>
    <w:semiHidden/>
    <w:rsid w:val="00FB6076"/>
    <w:rPr>
      <w:sz w:val="22"/>
      <w:szCs w:val="24"/>
    </w:rPr>
  </w:style>
  <w:style w:type="paragraph" w:styleId="Header">
    <w:name w:val="header"/>
    <w:link w:val="HeaderChar"/>
    <w:rsid w:val="003C4337"/>
    <w:pPr>
      <w:tabs>
        <w:tab w:val="center" w:pos="4680"/>
        <w:tab w:val="right" w:pos="9360"/>
      </w:tabs>
    </w:pPr>
  </w:style>
  <w:style w:type="character" w:customStyle="1" w:styleId="HeaderChar">
    <w:name w:val="Header Char"/>
    <w:basedOn w:val="DefaultParagraphFont"/>
    <w:link w:val="Header"/>
    <w:rsid w:val="003C4337"/>
  </w:style>
  <w:style w:type="paragraph" w:styleId="NoSpacing">
    <w:name w:val="No Spacing"/>
    <w:uiPriority w:val="1"/>
    <w:qFormat/>
    <w:rsid w:val="00F534EC"/>
    <w:rPr>
      <w:rFonts w:asciiTheme="minorHAnsi" w:eastAsiaTheme="minorHAnsi" w:hAnsiTheme="minorHAnsi" w:cstheme="minorBidi"/>
      <w:sz w:val="22"/>
      <w:szCs w:val="22"/>
    </w:rPr>
  </w:style>
  <w:style w:type="paragraph" w:styleId="FootnoteText">
    <w:name w:val="footnote text"/>
    <w:basedOn w:val="Normal"/>
    <w:link w:val="FootnoteTextChar"/>
    <w:semiHidden/>
    <w:unhideWhenUsed/>
    <w:rsid w:val="00D006F2"/>
    <w:rPr>
      <w:sz w:val="20"/>
      <w:szCs w:val="20"/>
    </w:rPr>
  </w:style>
  <w:style w:type="character" w:customStyle="1" w:styleId="FootnoteTextChar">
    <w:name w:val="Footnote Text Char"/>
    <w:basedOn w:val="DefaultParagraphFont"/>
    <w:link w:val="FootnoteText"/>
    <w:semiHidden/>
    <w:rsid w:val="00D006F2"/>
  </w:style>
  <w:style w:type="character" w:styleId="FootnoteReference">
    <w:name w:val="footnote reference"/>
    <w:basedOn w:val="DefaultParagraphFont"/>
    <w:semiHidden/>
    <w:unhideWhenUsed/>
    <w:rsid w:val="00D006F2"/>
    <w:rPr>
      <w:vertAlign w:val="superscript"/>
    </w:rPr>
  </w:style>
  <w:style w:type="paragraph" w:styleId="ListParagraph">
    <w:name w:val="List Paragraph"/>
    <w:basedOn w:val="Normal"/>
    <w:uiPriority w:val="34"/>
    <w:qFormat/>
    <w:rsid w:val="002B77C6"/>
    <w:pPr>
      <w:ind w:left="720"/>
      <w:contextualSpacing/>
    </w:pPr>
  </w:style>
  <w:style w:type="character" w:customStyle="1" w:styleId="Heading3Char">
    <w:name w:val="Heading 3 Char"/>
    <w:basedOn w:val="DefaultParagraphFont"/>
    <w:link w:val="Heading3"/>
    <w:rsid w:val="00BF0BFF"/>
    <w:rPr>
      <w:rFonts w:ascii="Arial" w:hAnsi="Arial" w:cs="Arial"/>
      <w:b/>
      <w:bCs/>
      <w:iCs/>
      <w:kern w:val="32"/>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C8E"/>
    <w:rPr>
      <w:sz w:val="22"/>
      <w:szCs w:val="24"/>
    </w:rPr>
  </w:style>
  <w:style w:type="paragraph" w:styleId="Heading1">
    <w:name w:val="heading 1"/>
    <w:next w:val="BodyText"/>
    <w:qFormat/>
    <w:rsid w:val="006C74F4"/>
    <w:pPr>
      <w:keepNext/>
      <w:numPr>
        <w:numId w:val="19"/>
      </w:numPr>
      <w:autoSpaceDE w:val="0"/>
      <w:autoSpaceDN w:val="0"/>
      <w:adjustRightInd w:val="0"/>
      <w:spacing w:before="120" w:after="120"/>
      <w:outlineLvl w:val="0"/>
    </w:pPr>
    <w:rPr>
      <w:rFonts w:ascii="Arial" w:hAnsi="Arial" w:cs="Arial"/>
      <w:b/>
      <w:bCs/>
      <w:kern w:val="32"/>
      <w:sz w:val="36"/>
      <w:szCs w:val="32"/>
    </w:rPr>
  </w:style>
  <w:style w:type="paragraph" w:styleId="Heading2">
    <w:name w:val="heading 2"/>
    <w:next w:val="BodyText"/>
    <w:qFormat/>
    <w:rsid w:val="00FC3B90"/>
    <w:pPr>
      <w:keepNext/>
      <w:numPr>
        <w:ilvl w:val="1"/>
        <w:numId w:val="19"/>
      </w:numPr>
      <w:tabs>
        <w:tab w:val="left" w:pos="900"/>
      </w:tabs>
      <w:spacing w:before="120" w:after="60"/>
      <w:outlineLvl w:val="1"/>
    </w:pPr>
    <w:rPr>
      <w:rFonts w:ascii="Arial" w:hAnsi="Arial" w:cs="Arial"/>
      <w:b/>
      <w:iCs/>
      <w:kern w:val="32"/>
      <w:sz w:val="32"/>
      <w:szCs w:val="28"/>
    </w:rPr>
  </w:style>
  <w:style w:type="paragraph" w:styleId="Heading3">
    <w:name w:val="heading 3"/>
    <w:next w:val="BodyText"/>
    <w:link w:val="Heading3Char"/>
    <w:qFormat/>
    <w:rsid w:val="00BC6F8D"/>
    <w:pPr>
      <w:keepNext/>
      <w:numPr>
        <w:ilvl w:val="2"/>
        <w:numId w:val="19"/>
      </w:numPr>
      <w:spacing w:before="240" w:after="60"/>
      <w:outlineLvl w:val="2"/>
    </w:pPr>
    <w:rPr>
      <w:rFonts w:ascii="Arial" w:hAnsi="Arial" w:cs="Arial"/>
      <w:b/>
      <w:bCs/>
      <w:iCs/>
      <w:kern w:val="32"/>
      <w:sz w:val="28"/>
      <w:szCs w:val="26"/>
    </w:rPr>
  </w:style>
  <w:style w:type="paragraph" w:styleId="Heading4">
    <w:name w:val="heading 4"/>
    <w:basedOn w:val="Heading3"/>
    <w:next w:val="BlockText"/>
    <w:qFormat/>
    <w:rsid w:val="00EB359C"/>
    <w:pPr>
      <w:numPr>
        <w:ilvl w:val="3"/>
      </w:numPr>
      <w:tabs>
        <w:tab w:val="num" w:pos="1440"/>
      </w:tabs>
      <w:outlineLvl w:val="3"/>
    </w:pPr>
    <w:rPr>
      <w:sz w:val="24"/>
    </w:rPr>
  </w:style>
  <w:style w:type="paragraph" w:styleId="Heading5">
    <w:name w:val="heading 5"/>
    <w:next w:val="BodyText"/>
    <w:qFormat/>
    <w:rsid w:val="006E5523"/>
    <w:pPr>
      <w:numPr>
        <w:ilvl w:val="4"/>
        <w:numId w:val="11"/>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2"/>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3"/>
      </w:numPr>
      <w:spacing w:before="40" w:after="40"/>
      <w:outlineLvl w:val="6"/>
    </w:pPr>
    <w:rPr>
      <w:rFonts w:ascii="Arial" w:hAnsi="Arial"/>
      <w:b/>
      <w:sz w:val="22"/>
      <w:szCs w:val="24"/>
    </w:rPr>
  </w:style>
  <w:style w:type="paragraph" w:styleId="Heading8">
    <w:name w:val="heading 8"/>
    <w:next w:val="BlockText"/>
    <w:qFormat/>
    <w:rsid w:val="006E5523"/>
    <w:pPr>
      <w:numPr>
        <w:ilvl w:val="7"/>
        <w:numId w:val="14"/>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5"/>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paragraph" w:styleId="BlockText">
    <w:name w:val="Block Text"/>
    <w:basedOn w:val="Normal"/>
    <w:rsid w:val="006E5523"/>
    <w:pPr>
      <w:spacing w:after="120"/>
      <w:ind w:left="1440" w:right="1440"/>
    </w:p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6B7B8E"/>
    <w:pPr>
      <w:spacing w:before="60" w:after="60"/>
    </w:pPr>
    <w:rPr>
      <w:rFonts w:ascii="Arial" w:hAnsi="Arial" w:cs="Arial"/>
    </w:rPr>
  </w:style>
  <w:style w:type="character" w:customStyle="1" w:styleId="TableTextChar">
    <w:name w:val="Table Text Char"/>
    <w:link w:val="TableText"/>
    <w:rsid w:val="006B7B8E"/>
    <w:rPr>
      <w:rFonts w:ascii="Arial" w:hAnsi="Arial" w:cs="Arial"/>
      <w:lang w:val="en-US" w:eastAsia="en-US" w:bidi="ar-SA"/>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9B7F4C"/>
    <w:pPr>
      <w:numPr>
        <w:numId w:val="5"/>
      </w:numPr>
      <w:spacing w:before="60" w:after="60"/>
    </w:pPr>
    <w:rPr>
      <w:sz w:val="24"/>
    </w:rPr>
  </w:style>
  <w:style w:type="paragraph" w:styleId="TOC1">
    <w:name w:val="toc 1"/>
    <w:basedOn w:val="Normal"/>
    <w:next w:val="Normal"/>
    <w:autoRedefine/>
    <w:uiPriority w:val="39"/>
    <w:rsid w:val="00876B0E"/>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5D18C5"/>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CD2EB8"/>
    <w:pPr>
      <w:numPr>
        <w:numId w:val="1"/>
      </w:numPr>
    </w:pPr>
    <w:rPr>
      <w:sz w:val="24"/>
    </w:rPr>
  </w:style>
  <w:style w:type="paragraph" w:customStyle="1" w:styleId="BodyTextNumbered2">
    <w:name w:val="Body Text Numbered 2"/>
    <w:rsid w:val="00CD2EB8"/>
    <w:pPr>
      <w:numPr>
        <w:numId w:val="2"/>
      </w:numPr>
      <w:tabs>
        <w:tab w:val="clear" w:pos="1440"/>
        <w:tab w:val="num" w:pos="1080"/>
      </w:tabs>
      <w:spacing w:before="120" w:after="120"/>
      <w:ind w:left="1080"/>
    </w:pPr>
    <w:rPr>
      <w:sz w:val="24"/>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customStyle="1" w:styleId="FooterChar">
    <w:name w:val="Footer Char"/>
    <w:link w:val="Footer"/>
    <w:uiPriority w:val="99"/>
    <w:rsid w:val="00F91A26"/>
    <w:rPr>
      <w:rFonts w:cs="Tahoma"/>
      <w:szCs w:val="16"/>
      <w:lang w:val="en-US" w:eastAsia="en-US"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lang w:val="x-none" w:eastAsia="x-none"/>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9B7F4C"/>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next w:val="BodyText"/>
    <w:rsid w:val="001A1199"/>
    <w:pPr>
      <w:numPr>
        <w:numId w:val="8"/>
      </w:numPr>
      <w:spacing w:before="40" w:after="40"/>
    </w:pPr>
    <w:rPr>
      <w:i/>
      <w:color w:val="0000FF"/>
      <w:sz w:val="24"/>
      <w:szCs w:val="24"/>
    </w:rPr>
  </w:style>
  <w:style w:type="paragraph" w:customStyle="1" w:styleId="InstructionalBullet2">
    <w:name w:val="Instructional Bullet 2"/>
    <w:basedOn w:val="InstructionalBullet1"/>
    <w:rsid w:val="001A1199"/>
    <w:pPr>
      <w:numPr>
        <w:numId w:val="0"/>
      </w:numPr>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rPr>
      <w:i w:val="0"/>
      <w:iCs w:val="0"/>
    </w:rPr>
  </w:style>
  <w:style w:type="character" w:customStyle="1" w:styleId="InstructionalText2Char">
    <w:name w:val="Instructional Text 2 Char"/>
    <w:link w:val="InstructionalText2"/>
    <w:rsid w:val="000F3438"/>
    <w:rPr>
      <w:i w:val="0"/>
      <w:iCs w:val="0"/>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1A1199"/>
    <w:rPr>
      <w:rFonts w:ascii="Arial" w:hAnsi="Arial" w:cs="Arial"/>
      <w:i/>
      <w:color w:val="0000FF"/>
      <w:sz w:val="20"/>
      <w:szCs w:val="20"/>
    </w:rPr>
  </w:style>
  <w:style w:type="paragraph" w:customStyle="1" w:styleId="Appendix1">
    <w:name w:val="Appendix 1"/>
    <w:basedOn w:val="Heading1"/>
    <w:next w:val="BodyText"/>
    <w:rsid w:val="00062BE6"/>
    <w:pPr>
      <w:numPr>
        <w:numId w:val="9"/>
      </w:numPr>
    </w:pPr>
    <w:rPr>
      <w:sz w:val="32"/>
      <w:szCs w:val="24"/>
    </w:rPr>
  </w:style>
  <w:style w:type="paragraph" w:customStyle="1" w:styleId="Appendix2">
    <w:name w:val="Appendix 2"/>
    <w:basedOn w:val="Appendix1"/>
    <w:rsid w:val="009B7F4C"/>
    <w:pPr>
      <w:numPr>
        <w:ilvl w:val="1"/>
      </w:numPr>
      <w:tabs>
        <w:tab w:val="clear" w:pos="1152"/>
        <w:tab w:val="num" w:pos="900"/>
      </w:tabs>
      <w:ind w:left="900" w:hanging="900"/>
    </w:p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B7F4C"/>
    <w:pPr>
      <w:keepLines/>
      <w:numPr>
        <w:numId w:val="10"/>
      </w:numPr>
      <w:tabs>
        <w:tab w:val="clear" w:pos="900"/>
        <w:tab w:val="left" w:pos="720"/>
      </w:tabs>
      <w:spacing w:before="240"/>
    </w:pPr>
  </w:style>
  <w:style w:type="paragraph" w:customStyle="1" w:styleId="TableHeadingCentered">
    <w:name w:val="Table Heading Centered"/>
    <w:basedOn w:val="TableHeading"/>
    <w:rsid w:val="00680563"/>
    <w:pPr>
      <w:jc w:val="center"/>
    </w:pPr>
    <w:rPr>
      <w:rFonts w:cs="Times New Roman"/>
      <w:sz w:val="16"/>
      <w:szCs w:val="16"/>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alloonText">
    <w:name w:val="Balloon Text"/>
    <w:basedOn w:val="Normal"/>
    <w:link w:val="BalloonTextChar"/>
    <w:rsid w:val="00AE0630"/>
    <w:rPr>
      <w:rFonts w:ascii="Tahoma" w:hAnsi="Tahoma"/>
      <w:sz w:val="16"/>
      <w:szCs w:val="16"/>
      <w:lang w:val="x-none" w:eastAsia="x-none"/>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lang w:val="x-none" w:eastAsia="x-none"/>
    </w:rPr>
  </w:style>
  <w:style w:type="character" w:customStyle="1" w:styleId="NormalTableTextCenteredChar">
    <w:name w:val="Normal Table Text Centered Char"/>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lang w:val="x-none" w:eastAsia="x-none"/>
    </w:rPr>
  </w:style>
  <w:style w:type="character" w:customStyle="1" w:styleId="InstructionalTextChar">
    <w:name w:val="Instructional Text Char"/>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paragraph" w:customStyle="1" w:styleId="BulletListHidden3">
    <w:name w:val="Bullet List Hidden 3"/>
    <w:basedOn w:val="Normal"/>
    <w:semiHidden/>
    <w:rsid w:val="00223E96"/>
    <w:pPr>
      <w:numPr>
        <w:numId w:val="16"/>
      </w:numPr>
      <w:overflowPunct w:val="0"/>
      <w:autoSpaceDE w:val="0"/>
      <w:autoSpaceDN w:val="0"/>
      <w:adjustRightInd w:val="0"/>
      <w:textAlignment w:val="baseline"/>
    </w:pPr>
    <w:rPr>
      <w:i/>
      <w:vanish/>
      <w:color w:val="000080"/>
      <w:szCs w:val="20"/>
    </w:rPr>
  </w:style>
  <w:style w:type="paragraph" w:styleId="DocumentMap">
    <w:name w:val="Document Map"/>
    <w:basedOn w:val="Normal"/>
    <w:link w:val="DocumentMapChar"/>
    <w:rsid w:val="00F60DA4"/>
    <w:rPr>
      <w:rFonts w:ascii="Tahoma" w:hAnsi="Tahoma"/>
      <w:sz w:val="16"/>
      <w:szCs w:val="16"/>
      <w:lang w:val="x-none" w:eastAsia="x-none"/>
    </w:rPr>
  </w:style>
  <w:style w:type="character" w:customStyle="1" w:styleId="DocumentMapChar">
    <w:name w:val="Document Map Char"/>
    <w:link w:val="DocumentMap"/>
    <w:rsid w:val="00F60DA4"/>
    <w:rPr>
      <w:rFonts w:ascii="Tahoma" w:hAnsi="Tahoma" w:cs="Tahoma"/>
      <w:sz w:val="16"/>
      <w:szCs w:val="16"/>
    </w:rPr>
  </w:style>
  <w:style w:type="paragraph" w:customStyle="1" w:styleId="Default">
    <w:name w:val="Default"/>
    <w:rsid w:val="00C73284"/>
    <w:pPr>
      <w:autoSpaceDE w:val="0"/>
      <w:autoSpaceDN w:val="0"/>
      <w:adjustRightInd w:val="0"/>
    </w:pPr>
    <w:rPr>
      <w:rFonts w:ascii="Arial" w:hAnsi="Arial" w:cs="Arial"/>
      <w:color w:val="000000"/>
      <w:sz w:val="24"/>
      <w:szCs w:val="24"/>
    </w:rPr>
  </w:style>
  <w:style w:type="paragraph" w:customStyle="1" w:styleId="InstructionalText4">
    <w:name w:val="Instructional Text 4"/>
    <w:basedOn w:val="InstructionalText1"/>
    <w:next w:val="TableText"/>
    <w:rsid w:val="00502682"/>
    <w:pPr>
      <w:spacing w:before="120"/>
    </w:pPr>
    <w:rPr>
      <w:rFonts w:ascii="Arial" w:hAnsi="Arial" w:cs="Arial"/>
      <w:sz w:val="20"/>
      <w:lang w:val="en-US" w:eastAsia="en-US"/>
    </w:rPr>
  </w:style>
  <w:style w:type="paragraph" w:styleId="CommentText">
    <w:name w:val="annotation text"/>
    <w:basedOn w:val="Normal"/>
    <w:link w:val="CommentTextChar"/>
    <w:uiPriority w:val="99"/>
    <w:rsid w:val="0020579F"/>
    <w:rPr>
      <w:sz w:val="20"/>
      <w:szCs w:val="20"/>
    </w:rPr>
  </w:style>
  <w:style w:type="character" w:customStyle="1" w:styleId="CommentTextChar">
    <w:name w:val="Comment Text Char"/>
    <w:basedOn w:val="DefaultParagraphFont"/>
    <w:link w:val="CommentText"/>
    <w:uiPriority w:val="99"/>
    <w:rsid w:val="0020579F"/>
  </w:style>
  <w:style w:type="paragraph" w:customStyle="1" w:styleId="TableTextBullet">
    <w:name w:val="Table Text Bullet"/>
    <w:basedOn w:val="TableText"/>
    <w:rsid w:val="00BE6134"/>
    <w:pPr>
      <w:numPr>
        <w:numId w:val="18"/>
      </w:numPr>
    </w:pPr>
  </w:style>
  <w:style w:type="paragraph" w:styleId="ListBullet">
    <w:name w:val="List Bullet"/>
    <w:basedOn w:val="Normal"/>
    <w:rsid w:val="00C73AC0"/>
    <w:pPr>
      <w:numPr>
        <w:numId w:val="17"/>
      </w:numPr>
      <w:contextualSpacing/>
    </w:pPr>
  </w:style>
  <w:style w:type="paragraph" w:customStyle="1" w:styleId="TableTextCenter">
    <w:name w:val="Table Text Center"/>
    <w:basedOn w:val="TableText"/>
    <w:qFormat/>
    <w:rsid w:val="001A1199"/>
    <w:pPr>
      <w:jc w:val="center"/>
    </w:pPr>
  </w:style>
  <w:style w:type="character" w:styleId="CommentReference">
    <w:name w:val="annotation reference"/>
    <w:uiPriority w:val="99"/>
    <w:rsid w:val="00FB6076"/>
    <w:rPr>
      <w:sz w:val="16"/>
      <w:szCs w:val="16"/>
    </w:rPr>
  </w:style>
  <w:style w:type="paragraph" w:styleId="CommentSubject">
    <w:name w:val="annotation subject"/>
    <w:basedOn w:val="CommentText"/>
    <w:next w:val="CommentText"/>
    <w:link w:val="CommentSubjectChar"/>
    <w:rsid w:val="00FB6076"/>
    <w:rPr>
      <w:b/>
      <w:bCs/>
      <w:lang w:val="x-none" w:eastAsia="x-none"/>
    </w:rPr>
  </w:style>
  <w:style w:type="character" w:customStyle="1" w:styleId="CommentSubjectChar">
    <w:name w:val="Comment Subject Char"/>
    <w:link w:val="CommentSubject"/>
    <w:rsid w:val="00FB6076"/>
    <w:rPr>
      <w:b/>
      <w:bCs/>
    </w:rPr>
  </w:style>
  <w:style w:type="paragraph" w:styleId="Revision">
    <w:name w:val="Revision"/>
    <w:hidden/>
    <w:uiPriority w:val="99"/>
    <w:semiHidden/>
    <w:rsid w:val="00FB6076"/>
    <w:rPr>
      <w:sz w:val="22"/>
      <w:szCs w:val="24"/>
    </w:rPr>
  </w:style>
  <w:style w:type="paragraph" w:styleId="Header">
    <w:name w:val="header"/>
    <w:link w:val="HeaderChar"/>
    <w:rsid w:val="003C4337"/>
    <w:pPr>
      <w:tabs>
        <w:tab w:val="center" w:pos="4680"/>
        <w:tab w:val="right" w:pos="9360"/>
      </w:tabs>
    </w:pPr>
  </w:style>
  <w:style w:type="character" w:customStyle="1" w:styleId="HeaderChar">
    <w:name w:val="Header Char"/>
    <w:basedOn w:val="DefaultParagraphFont"/>
    <w:link w:val="Header"/>
    <w:rsid w:val="003C4337"/>
  </w:style>
  <w:style w:type="paragraph" w:styleId="NoSpacing">
    <w:name w:val="No Spacing"/>
    <w:uiPriority w:val="1"/>
    <w:qFormat/>
    <w:rsid w:val="00F534EC"/>
    <w:rPr>
      <w:rFonts w:asciiTheme="minorHAnsi" w:eastAsiaTheme="minorHAnsi" w:hAnsiTheme="minorHAnsi" w:cstheme="minorBidi"/>
      <w:sz w:val="22"/>
      <w:szCs w:val="22"/>
    </w:rPr>
  </w:style>
  <w:style w:type="paragraph" w:styleId="FootnoteText">
    <w:name w:val="footnote text"/>
    <w:basedOn w:val="Normal"/>
    <w:link w:val="FootnoteTextChar"/>
    <w:semiHidden/>
    <w:unhideWhenUsed/>
    <w:rsid w:val="00D006F2"/>
    <w:rPr>
      <w:sz w:val="20"/>
      <w:szCs w:val="20"/>
    </w:rPr>
  </w:style>
  <w:style w:type="character" w:customStyle="1" w:styleId="FootnoteTextChar">
    <w:name w:val="Footnote Text Char"/>
    <w:basedOn w:val="DefaultParagraphFont"/>
    <w:link w:val="FootnoteText"/>
    <w:semiHidden/>
    <w:rsid w:val="00D006F2"/>
  </w:style>
  <w:style w:type="character" w:styleId="FootnoteReference">
    <w:name w:val="footnote reference"/>
    <w:basedOn w:val="DefaultParagraphFont"/>
    <w:semiHidden/>
    <w:unhideWhenUsed/>
    <w:rsid w:val="00D006F2"/>
    <w:rPr>
      <w:vertAlign w:val="superscript"/>
    </w:rPr>
  </w:style>
  <w:style w:type="paragraph" w:styleId="ListParagraph">
    <w:name w:val="List Paragraph"/>
    <w:basedOn w:val="Normal"/>
    <w:uiPriority w:val="34"/>
    <w:qFormat/>
    <w:rsid w:val="002B77C6"/>
    <w:pPr>
      <w:ind w:left="720"/>
      <w:contextualSpacing/>
    </w:pPr>
  </w:style>
  <w:style w:type="character" w:customStyle="1" w:styleId="Heading3Char">
    <w:name w:val="Heading 3 Char"/>
    <w:basedOn w:val="DefaultParagraphFont"/>
    <w:link w:val="Heading3"/>
    <w:rsid w:val="00BF0BFF"/>
    <w:rPr>
      <w:rFonts w:ascii="Arial" w:hAnsi="Arial" w:cs="Arial"/>
      <w:b/>
      <w:bCs/>
      <w:iCs/>
      <w:kern w:val="32"/>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859">
      <w:bodyDiv w:val="1"/>
      <w:marLeft w:val="0"/>
      <w:marRight w:val="0"/>
      <w:marTop w:val="0"/>
      <w:marBottom w:val="0"/>
      <w:divBdr>
        <w:top w:val="none" w:sz="0" w:space="0" w:color="auto"/>
        <w:left w:val="none" w:sz="0" w:space="0" w:color="auto"/>
        <w:bottom w:val="none" w:sz="0" w:space="0" w:color="auto"/>
        <w:right w:val="none" w:sz="0" w:space="0" w:color="auto"/>
      </w:divBdr>
    </w:div>
    <w:div w:id="8219043">
      <w:bodyDiv w:val="1"/>
      <w:marLeft w:val="0"/>
      <w:marRight w:val="0"/>
      <w:marTop w:val="0"/>
      <w:marBottom w:val="0"/>
      <w:divBdr>
        <w:top w:val="none" w:sz="0" w:space="0" w:color="auto"/>
        <w:left w:val="none" w:sz="0" w:space="0" w:color="auto"/>
        <w:bottom w:val="none" w:sz="0" w:space="0" w:color="auto"/>
        <w:right w:val="none" w:sz="0" w:space="0" w:color="auto"/>
      </w:divBdr>
    </w:div>
    <w:div w:id="14306493">
      <w:bodyDiv w:val="1"/>
      <w:marLeft w:val="0"/>
      <w:marRight w:val="0"/>
      <w:marTop w:val="0"/>
      <w:marBottom w:val="0"/>
      <w:divBdr>
        <w:top w:val="none" w:sz="0" w:space="0" w:color="auto"/>
        <w:left w:val="none" w:sz="0" w:space="0" w:color="auto"/>
        <w:bottom w:val="none" w:sz="0" w:space="0" w:color="auto"/>
        <w:right w:val="none" w:sz="0" w:space="0" w:color="auto"/>
      </w:divBdr>
    </w:div>
    <w:div w:id="23137956">
      <w:bodyDiv w:val="1"/>
      <w:marLeft w:val="0"/>
      <w:marRight w:val="0"/>
      <w:marTop w:val="0"/>
      <w:marBottom w:val="0"/>
      <w:divBdr>
        <w:top w:val="none" w:sz="0" w:space="0" w:color="auto"/>
        <w:left w:val="none" w:sz="0" w:space="0" w:color="auto"/>
        <w:bottom w:val="none" w:sz="0" w:space="0" w:color="auto"/>
        <w:right w:val="none" w:sz="0" w:space="0" w:color="auto"/>
      </w:divBdr>
    </w:div>
    <w:div w:id="23528556">
      <w:bodyDiv w:val="1"/>
      <w:marLeft w:val="0"/>
      <w:marRight w:val="0"/>
      <w:marTop w:val="0"/>
      <w:marBottom w:val="0"/>
      <w:divBdr>
        <w:top w:val="none" w:sz="0" w:space="0" w:color="auto"/>
        <w:left w:val="none" w:sz="0" w:space="0" w:color="auto"/>
        <w:bottom w:val="none" w:sz="0" w:space="0" w:color="auto"/>
        <w:right w:val="none" w:sz="0" w:space="0" w:color="auto"/>
      </w:divBdr>
    </w:div>
    <w:div w:id="28067124">
      <w:bodyDiv w:val="1"/>
      <w:marLeft w:val="0"/>
      <w:marRight w:val="0"/>
      <w:marTop w:val="0"/>
      <w:marBottom w:val="0"/>
      <w:divBdr>
        <w:top w:val="none" w:sz="0" w:space="0" w:color="auto"/>
        <w:left w:val="none" w:sz="0" w:space="0" w:color="auto"/>
        <w:bottom w:val="none" w:sz="0" w:space="0" w:color="auto"/>
        <w:right w:val="none" w:sz="0" w:space="0" w:color="auto"/>
      </w:divBdr>
    </w:div>
    <w:div w:id="34238484">
      <w:bodyDiv w:val="1"/>
      <w:marLeft w:val="0"/>
      <w:marRight w:val="0"/>
      <w:marTop w:val="0"/>
      <w:marBottom w:val="0"/>
      <w:divBdr>
        <w:top w:val="none" w:sz="0" w:space="0" w:color="auto"/>
        <w:left w:val="none" w:sz="0" w:space="0" w:color="auto"/>
        <w:bottom w:val="none" w:sz="0" w:space="0" w:color="auto"/>
        <w:right w:val="none" w:sz="0" w:space="0" w:color="auto"/>
      </w:divBdr>
    </w:div>
    <w:div w:id="60325077">
      <w:bodyDiv w:val="1"/>
      <w:marLeft w:val="0"/>
      <w:marRight w:val="0"/>
      <w:marTop w:val="0"/>
      <w:marBottom w:val="0"/>
      <w:divBdr>
        <w:top w:val="none" w:sz="0" w:space="0" w:color="auto"/>
        <w:left w:val="none" w:sz="0" w:space="0" w:color="auto"/>
        <w:bottom w:val="none" w:sz="0" w:space="0" w:color="auto"/>
        <w:right w:val="none" w:sz="0" w:space="0" w:color="auto"/>
      </w:divBdr>
    </w:div>
    <w:div w:id="63382389">
      <w:bodyDiv w:val="1"/>
      <w:marLeft w:val="0"/>
      <w:marRight w:val="0"/>
      <w:marTop w:val="0"/>
      <w:marBottom w:val="0"/>
      <w:divBdr>
        <w:top w:val="none" w:sz="0" w:space="0" w:color="auto"/>
        <w:left w:val="none" w:sz="0" w:space="0" w:color="auto"/>
        <w:bottom w:val="none" w:sz="0" w:space="0" w:color="auto"/>
        <w:right w:val="none" w:sz="0" w:space="0" w:color="auto"/>
      </w:divBdr>
    </w:div>
    <w:div w:id="64230309">
      <w:bodyDiv w:val="1"/>
      <w:marLeft w:val="0"/>
      <w:marRight w:val="0"/>
      <w:marTop w:val="0"/>
      <w:marBottom w:val="0"/>
      <w:divBdr>
        <w:top w:val="none" w:sz="0" w:space="0" w:color="auto"/>
        <w:left w:val="none" w:sz="0" w:space="0" w:color="auto"/>
        <w:bottom w:val="none" w:sz="0" w:space="0" w:color="auto"/>
        <w:right w:val="none" w:sz="0" w:space="0" w:color="auto"/>
      </w:divBdr>
    </w:div>
    <w:div w:id="64883344">
      <w:bodyDiv w:val="1"/>
      <w:marLeft w:val="0"/>
      <w:marRight w:val="0"/>
      <w:marTop w:val="0"/>
      <w:marBottom w:val="0"/>
      <w:divBdr>
        <w:top w:val="none" w:sz="0" w:space="0" w:color="auto"/>
        <w:left w:val="none" w:sz="0" w:space="0" w:color="auto"/>
        <w:bottom w:val="none" w:sz="0" w:space="0" w:color="auto"/>
        <w:right w:val="none" w:sz="0" w:space="0" w:color="auto"/>
      </w:divBdr>
    </w:div>
    <w:div w:id="66849388">
      <w:bodyDiv w:val="1"/>
      <w:marLeft w:val="0"/>
      <w:marRight w:val="0"/>
      <w:marTop w:val="0"/>
      <w:marBottom w:val="0"/>
      <w:divBdr>
        <w:top w:val="none" w:sz="0" w:space="0" w:color="auto"/>
        <w:left w:val="none" w:sz="0" w:space="0" w:color="auto"/>
        <w:bottom w:val="none" w:sz="0" w:space="0" w:color="auto"/>
        <w:right w:val="none" w:sz="0" w:space="0" w:color="auto"/>
      </w:divBdr>
    </w:div>
    <w:div w:id="69738934">
      <w:bodyDiv w:val="1"/>
      <w:marLeft w:val="0"/>
      <w:marRight w:val="0"/>
      <w:marTop w:val="0"/>
      <w:marBottom w:val="0"/>
      <w:divBdr>
        <w:top w:val="none" w:sz="0" w:space="0" w:color="auto"/>
        <w:left w:val="none" w:sz="0" w:space="0" w:color="auto"/>
        <w:bottom w:val="none" w:sz="0" w:space="0" w:color="auto"/>
        <w:right w:val="none" w:sz="0" w:space="0" w:color="auto"/>
      </w:divBdr>
    </w:div>
    <w:div w:id="72625231">
      <w:bodyDiv w:val="1"/>
      <w:marLeft w:val="0"/>
      <w:marRight w:val="0"/>
      <w:marTop w:val="0"/>
      <w:marBottom w:val="0"/>
      <w:divBdr>
        <w:top w:val="none" w:sz="0" w:space="0" w:color="auto"/>
        <w:left w:val="none" w:sz="0" w:space="0" w:color="auto"/>
        <w:bottom w:val="none" w:sz="0" w:space="0" w:color="auto"/>
        <w:right w:val="none" w:sz="0" w:space="0" w:color="auto"/>
      </w:divBdr>
    </w:div>
    <w:div w:id="75055617">
      <w:bodyDiv w:val="1"/>
      <w:marLeft w:val="0"/>
      <w:marRight w:val="0"/>
      <w:marTop w:val="0"/>
      <w:marBottom w:val="0"/>
      <w:divBdr>
        <w:top w:val="none" w:sz="0" w:space="0" w:color="auto"/>
        <w:left w:val="none" w:sz="0" w:space="0" w:color="auto"/>
        <w:bottom w:val="none" w:sz="0" w:space="0" w:color="auto"/>
        <w:right w:val="none" w:sz="0" w:space="0" w:color="auto"/>
      </w:divBdr>
    </w:div>
    <w:div w:id="81682324">
      <w:bodyDiv w:val="1"/>
      <w:marLeft w:val="0"/>
      <w:marRight w:val="0"/>
      <w:marTop w:val="0"/>
      <w:marBottom w:val="0"/>
      <w:divBdr>
        <w:top w:val="none" w:sz="0" w:space="0" w:color="auto"/>
        <w:left w:val="none" w:sz="0" w:space="0" w:color="auto"/>
        <w:bottom w:val="none" w:sz="0" w:space="0" w:color="auto"/>
        <w:right w:val="none" w:sz="0" w:space="0" w:color="auto"/>
      </w:divBdr>
    </w:div>
    <w:div w:id="83965686">
      <w:bodyDiv w:val="1"/>
      <w:marLeft w:val="0"/>
      <w:marRight w:val="0"/>
      <w:marTop w:val="0"/>
      <w:marBottom w:val="0"/>
      <w:divBdr>
        <w:top w:val="none" w:sz="0" w:space="0" w:color="auto"/>
        <w:left w:val="none" w:sz="0" w:space="0" w:color="auto"/>
        <w:bottom w:val="none" w:sz="0" w:space="0" w:color="auto"/>
        <w:right w:val="none" w:sz="0" w:space="0" w:color="auto"/>
      </w:divBdr>
    </w:div>
    <w:div w:id="85544753">
      <w:bodyDiv w:val="1"/>
      <w:marLeft w:val="0"/>
      <w:marRight w:val="0"/>
      <w:marTop w:val="0"/>
      <w:marBottom w:val="0"/>
      <w:divBdr>
        <w:top w:val="none" w:sz="0" w:space="0" w:color="auto"/>
        <w:left w:val="none" w:sz="0" w:space="0" w:color="auto"/>
        <w:bottom w:val="none" w:sz="0" w:space="0" w:color="auto"/>
        <w:right w:val="none" w:sz="0" w:space="0" w:color="auto"/>
      </w:divBdr>
    </w:div>
    <w:div w:id="91976901">
      <w:bodyDiv w:val="1"/>
      <w:marLeft w:val="0"/>
      <w:marRight w:val="0"/>
      <w:marTop w:val="0"/>
      <w:marBottom w:val="0"/>
      <w:divBdr>
        <w:top w:val="none" w:sz="0" w:space="0" w:color="auto"/>
        <w:left w:val="none" w:sz="0" w:space="0" w:color="auto"/>
        <w:bottom w:val="none" w:sz="0" w:space="0" w:color="auto"/>
        <w:right w:val="none" w:sz="0" w:space="0" w:color="auto"/>
      </w:divBdr>
    </w:div>
    <w:div w:id="93407506">
      <w:bodyDiv w:val="1"/>
      <w:marLeft w:val="0"/>
      <w:marRight w:val="0"/>
      <w:marTop w:val="0"/>
      <w:marBottom w:val="0"/>
      <w:divBdr>
        <w:top w:val="none" w:sz="0" w:space="0" w:color="auto"/>
        <w:left w:val="none" w:sz="0" w:space="0" w:color="auto"/>
        <w:bottom w:val="none" w:sz="0" w:space="0" w:color="auto"/>
        <w:right w:val="none" w:sz="0" w:space="0" w:color="auto"/>
      </w:divBdr>
    </w:div>
    <w:div w:id="95441597">
      <w:bodyDiv w:val="1"/>
      <w:marLeft w:val="0"/>
      <w:marRight w:val="0"/>
      <w:marTop w:val="0"/>
      <w:marBottom w:val="0"/>
      <w:divBdr>
        <w:top w:val="none" w:sz="0" w:space="0" w:color="auto"/>
        <w:left w:val="none" w:sz="0" w:space="0" w:color="auto"/>
        <w:bottom w:val="none" w:sz="0" w:space="0" w:color="auto"/>
        <w:right w:val="none" w:sz="0" w:space="0" w:color="auto"/>
      </w:divBdr>
    </w:div>
    <w:div w:id="97021399">
      <w:bodyDiv w:val="1"/>
      <w:marLeft w:val="0"/>
      <w:marRight w:val="0"/>
      <w:marTop w:val="0"/>
      <w:marBottom w:val="0"/>
      <w:divBdr>
        <w:top w:val="none" w:sz="0" w:space="0" w:color="auto"/>
        <w:left w:val="none" w:sz="0" w:space="0" w:color="auto"/>
        <w:bottom w:val="none" w:sz="0" w:space="0" w:color="auto"/>
        <w:right w:val="none" w:sz="0" w:space="0" w:color="auto"/>
      </w:divBdr>
    </w:div>
    <w:div w:id="98448950">
      <w:bodyDiv w:val="1"/>
      <w:marLeft w:val="0"/>
      <w:marRight w:val="0"/>
      <w:marTop w:val="0"/>
      <w:marBottom w:val="0"/>
      <w:divBdr>
        <w:top w:val="none" w:sz="0" w:space="0" w:color="auto"/>
        <w:left w:val="none" w:sz="0" w:space="0" w:color="auto"/>
        <w:bottom w:val="none" w:sz="0" w:space="0" w:color="auto"/>
        <w:right w:val="none" w:sz="0" w:space="0" w:color="auto"/>
      </w:divBdr>
    </w:div>
    <w:div w:id="104351890">
      <w:bodyDiv w:val="1"/>
      <w:marLeft w:val="0"/>
      <w:marRight w:val="0"/>
      <w:marTop w:val="0"/>
      <w:marBottom w:val="0"/>
      <w:divBdr>
        <w:top w:val="none" w:sz="0" w:space="0" w:color="auto"/>
        <w:left w:val="none" w:sz="0" w:space="0" w:color="auto"/>
        <w:bottom w:val="none" w:sz="0" w:space="0" w:color="auto"/>
        <w:right w:val="none" w:sz="0" w:space="0" w:color="auto"/>
      </w:divBdr>
    </w:div>
    <w:div w:id="104813189">
      <w:bodyDiv w:val="1"/>
      <w:marLeft w:val="0"/>
      <w:marRight w:val="0"/>
      <w:marTop w:val="0"/>
      <w:marBottom w:val="0"/>
      <w:divBdr>
        <w:top w:val="none" w:sz="0" w:space="0" w:color="auto"/>
        <w:left w:val="none" w:sz="0" w:space="0" w:color="auto"/>
        <w:bottom w:val="none" w:sz="0" w:space="0" w:color="auto"/>
        <w:right w:val="none" w:sz="0" w:space="0" w:color="auto"/>
      </w:divBdr>
    </w:div>
    <w:div w:id="113521412">
      <w:bodyDiv w:val="1"/>
      <w:marLeft w:val="0"/>
      <w:marRight w:val="0"/>
      <w:marTop w:val="0"/>
      <w:marBottom w:val="0"/>
      <w:divBdr>
        <w:top w:val="none" w:sz="0" w:space="0" w:color="auto"/>
        <w:left w:val="none" w:sz="0" w:space="0" w:color="auto"/>
        <w:bottom w:val="none" w:sz="0" w:space="0" w:color="auto"/>
        <w:right w:val="none" w:sz="0" w:space="0" w:color="auto"/>
      </w:divBdr>
    </w:div>
    <w:div w:id="114953357">
      <w:bodyDiv w:val="1"/>
      <w:marLeft w:val="0"/>
      <w:marRight w:val="0"/>
      <w:marTop w:val="0"/>
      <w:marBottom w:val="0"/>
      <w:divBdr>
        <w:top w:val="none" w:sz="0" w:space="0" w:color="auto"/>
        <w:left w:val="none" w:sz="0" w:space="0" w:color="auto"/>
        <w:bottom w:val="none" w:sz="0" w:space="0" w:color="auto"/>
        <w:right w:val="none" w:sz="0" w:space="0" w:color="auto"/>
      </w:divBdr>
    </w:div>
    <w:div w:id="117843497">
      <w:bodyDiv w:val="1"/>
      <w:marLeft w:val="0"/>
      <w:marRight w:val="0"/>
      <w:marTop w:val="0"/>
      <w:marBottom w:val="0"/>
      <w:divBdr>
        <w:top w:val="none" w:sz="0" w:space="0" w:color="auto"/>
        <w:left w:val="none" w:sz="0" w:space="0" w:color="auto"/>
        <w:bottom w:val="none" w:sz="0" w:space="0" w:color="auto"/>
        <w:right w:val="none" w:sz="0" w:space="0" w:color="auto"/>
      </w:divBdr>
    </w:div>
    <w:div w:id="129055784">
      <w:bodyDiv w:val="1"/>
      <w:marLeft w:val="0"/>
      <w:marRight w:val="0"/>
      <w:marTop w:val="0"/>
      <w:marBottom w:val="0"/>
      <w:divBdr>
        <w:top w:val="none" w:sz="0" w:space="0" w:color="auto"/>
        <w:left w:val="none" w:sz="0" w:space="0" w:color="auto"/>
        <w:bottom w:val="none" w:sz="0" w:space="0" w:color="auto"/>
        <w:right w:val="none" w:sz="0" w:space="0" w:color="auto"/>
      </w:divBdr>
    </w:div>
    <w:div w:id="140924653">
      <w:bodyDiv w:val="1"/>
      <w:marLeft w:val="0"/>
      <w:marRight w:val="0"/>
      <w:marTop w:val="0"/>
      <w:marBottom w:val="0"/>
      <w:divBdr>
        <w:top w:val="none" w:sz="0" w:space="0" w:color="auto"/>
        <w:left w:val="none" w:sz="0" w:space="0" w:color="auto"/>
        <w:bottom w:val="none" w:sz="0" w:space="0" w:color="auto"/>
        <w:right w:val="none" w:sz="0" w:space="0" w:color="auto"/>
      </w:divBdr>
    </w:div>
    <w:div w:id="142897675">
      <w:bodyDiv w:val="1"/>
      <w:marLeft w:val="0"/>
      <w:marRight w:val="0"/>
      <w:marTop w:val="0"/>
      <w:marBottom w:val="0"/>
      <w:divBdr>
        <w:top w:val="none" w:sz="0" w:space="0" w:color="auto"/>
        <w:left w:val="none" w:sz="0" w:space="0" w:color="auto"/>
        <w:bottom w:val="none" w:sz="0" w:space="0" w:color="auto"/>
        <w:right w:val="none" w:sz="0" w:space="0" w:color="auto"/>
      </w:divBdr>
    </w:div>
    <w:div w:id="143088107">
      <w:bodyDiv w:val="1"/>
      <w:marLeft w:val="0"/>
      <w:marRight w:val="0"/>
      <w:marTop w:val="0"/>
      <w:marBottom w:val="0"/>
      <w:divBdr>
        <w:top w:val="none" w:sz="0" w:space="0" w:color="auto"/>
        <w:left w:val="none" w:sz="0" w:space="0" w:color="auto"/>
        <w:bottom w:val="none" w:sz="0" w:space="0" w:color="auto"/>
        <w:right w:val="none" w:sz="0" w:space="0" w:color="auto"/>
      </w:divBdr>
    </w:div>
    <w:div w:id="144592166">
      <w:bodyDiv w:val="1"/>
      <w:marLeft w:val="0"/>
      <w:marRight w:val="0"/>
      <w:marTop w:val="0"/>
      <w:marBottom w:val="0"/>
      <w:divBdr>
        <w:top w:val="none" w:sz="0" w:space="0" w:color="auto"/>
        <w:left w:val="none" w:sz="0" w:space="0" w:color="auto"/>
        <w:bottom w:val="none" w:sz="0" w:space="0" w:color="auto"/>
        <w:right w:val="none" w:sz="0" w:space="0" w:color="auto"/>
      </w:divBdr>
    </w:div>
    <w:div w:id="150752739">
      <w:bodyDiv w:val="1"/>
      <w:marLeft w:val="0"/>
      <w:marRight w:val="0"/>
      <w:marTop w:val="0"/>
      <w:marBottom w:val="0"/>
      <w:divBdr>
        <w:top w:val="none" w:sz="0" w:space="0" w:color="auto"/>
        <w:left w:val="none" w:sz="0" w:space="0" w:color="auto"/>
        <w:bottom w:val="none" w:sz="0" w:space="0" w:color="auto"/>
        <w:right w:val="none" w:sz="0" w:space="0" w:color="auto"/>
      </w:divBdr>
    </w:div>
    <w:div w:id="157351938">
      <w:bodyDiv w:val="1"/>
      <w:marLeft w:val="0"/>
      <w:marRight w:val="0"/>
      <w:marTop w:val="0"/>
      <w:marBottom w:val="0"/>
      <w:divBdr>
        <w:top w:val="none" w:sz="0" w:space="0" w:color="auto"/>
        <w:left w:val="none" w:sz="0" w:space="0" w:color="auto"/>
        <w:bottom w:val="none" w:sz="0" w:space="0" w:color="auto"/>
        <w:right w:val="none" w:sz="0" w:space="0" w:color="auto"/>
      </w:divBdr>
    </w:div>
    <w:div w:id="160851047">
      <w:bodyDiv w:val="1"/>
      <w:marLeft w:val="0"/>
      <w:marRight w:val="0"/>
      <w:marTop w:val="0"/>
      <w:marBottom w:val="0"/>
      <w:divBdr>
        <w:top w:val="none" w:sz="0" w:space="0" w:color="auto"/>
        <w:left w:val="none" w:sz="0" w:space="0" w:color="auto"/>
        <w:bottom w:val="none" w:sz="0" w:space="0" w:color="auto"/>
        <w:right w:val="none" w:sz="0" w:space="0" w:color="auto"/>
      </w:divBdr>
    </w:div>
    <w:div w:id="167794931">
      <w:bodyDiv w:val="1"/>
      <w:marLeft w:val="0"/>
      <w:marRight w:val="0"/>
      <w:marTop w:val="0"/>
      <w:marBottom w:val="0"/>
      <w:divBdr>
        <w:top w:val="none" w:sz="0" w:space="0" w:color="auto"/>
        <w:left w:val="none" w:sz="0" w:space="0" w:color="auto"/>
        <w:bottom w:val="none" w:sz="0" w:space="0" w:color="auto"/>
        <w:right w:val="none" w:sz="0" w:space="0" w:color="auto"/>
      </w:divBdr>
    </w:div>
    <w:div w:id="168909455">
      <w:bodyDiv w:val="1"/>
      <w:marLeft w:val="0"/>
      <w:marRight w:val="0"/>
      <w:marTop w:val="0"/>
      <w:marBottom w:val="0"/>
      <w:divBdr>
        <w:top w:val="none" w:sz="0" w:space="0" w:color="auto"/>
        <w:left w:val="none" w:sz="0" w:space="0" w:color="auto"/>
        <w:bottom w:val="none" w:sz="0" w:space="0" w:color="auto"/>
        <w:right w:val="none" w:sz="0" w:space="0" w:color="auto"/>
      </w:divBdr>
    </w:div>
    <w:div w:id="169880828">
      <w:bodyDiv w:val="1"/>
      <w:marLeft w:val="0"/>
      <w:marRight w:val="0"/>
      <w:marTop w:val="0"/>
      <w:marBottom w:val="0"/>
      <w:divBdr>
        <w:top w:val="none" w:sz="0" w:space="0" w:color="auto"/>
        <w:left w:val="none" w:sz="0" w:space="0" w:color="auto"/>
        <w:bottom w:val="none" w:sz="0" w:space="0" w:color="auto"/>
        <w:right w:val="none" w:sz="0" w:space="0" w:color="auto"/>
      </w:divBdr>
      <w:divsChild>
        <w:div w:id="933247017">
          <w:marLeft w:val="0"/>
          <w:marRight w:val="0"/>
          <w:marTop w:val="0"/>
          <w:marBottom w:val="0"/>
          <w:divBdr>
            <w:top w:val="none" w:sz="0" w:space="0" w:color="auto"/>
            <w:left w:val="none" w:sz="0" w:space="0" w:color="auto"/>
            <w:bottom w:val="none" w:sz="0" w:space="0" w:color="auto"/>
            <w:right w:val="none" w:sz="0" w:space="0" w:color="auto"/>
          </w:divBdr>
        </w:div>
      </w:divsChild>
    </w:div>
    <w:div w:id="188375197">
      <w:bodyDiv w:val="1"/>
      <w:marLeft w:val="0"/>
      <w:marRight w:val="0"/>
      <w:marTop w:val="0"/>
      <w:marBottom w:val="0"/>
      <w:divBdr>
        <w:top w:val="none" w:sz="0" w:space="0" w:color="auto"/>
        <w:left w:val="none" w:sz="0" w:space="0" w:color="auto"/>
        <w:bottom w:val="none" w:sz="0" w:space="0" w:color="auto"/>
        <w:right w:val="none" w:sz="0" w:space="0" w:color="auto"/>
      </w:divBdr>
    </w:div>
    <w:div w:id="195698381">
      <w:bodyDiv w:val="1"/>
      <w:marLeft w:val="0"/>
      <w:marRight w:val="0"/>
      <w:marTop w:val="0"/>
      <w:marBottom w:val="0"/>
      <w:divBdr>
        <w:top w:val="none" w:sz="0" w:space="0" w:color="auto"/>
        <w:left w:val="none" w:sz="0" w:space="0" w:color="auto"/>
        <w:bottom w:val="none" w:sz="0" w:space="0" w:color="auto"/>
        <w:right w:val="none" w:sz="0" w:space="0" w:color="auto"/>
      </w:divBdr>
    </w:div>
    <w:div w:id="204804461">
      <w:bodyDiv w:val="1"/>
      <w:marLeft w:val="0"/>
      <w:marRight w:val="0"/>
      <w:marTop w:val="0"/>
      <w:marBottom w:val="0"/>
      <w:divBdr>
        <w:top w:val="none" w:sz="0" w:space="0" w:color="auto"/>
        <w:left w:val="none" w:sz="0" w:space="0" w:color="auto"/>
        <w:bottom w:val="none" w:sz="0" w:space="0" w:color="auto"/>
        <w:right w:val="none" w:sz="0" w:space="0" w:color="auto"/>
      </w:divBdr>
    </w:div>
    <w:div w:id="209464579">
      <w:bodyDiv w:val="1"/>
      <w:marLeft w:val="0"/>
      <w:marRight w:val="0"/>
      <w:marTop w:val="0"/>
      <w:marBottom w:val="0"/>
      <w:divBdr>
        <w:top w:val="none" w:sz="0" w:space="0" w:color="auto"/>
        <w:left w:val="none" w:sz="0" w:space="0" w:color="auto"/>
        <w:bottom w:val="none" w:sz="0" w:space="0" w:color="auto"/>
        <w:right w:val="none" w:sz="0" w:space="0" w:color="auto"/>
      </w:divBdr>
    </w:div>
    <w:div w:id="228806988">
      <w:bodyDiv w:val="1"/>
      <w:marLeft w:val="0"/>
      <w:marRight w:val="0"/>
      <w:marTop w:val="0"/>
      <w:marBottom w:val="0"/>
      <w:divBdr>
        <w:top w:val="none" w:sz="0" w:space="0" w:color="auto"/>
        <w:left w:val="none" w:sz="0" w:space="0" w:color="auto"/>
        <w:bottom w:val="none" w:sz="0" w:space="0" w:color="auto"/>
        <w:right w:val="none" w:sz="0" w:space="0" w:color="auto"/>
      </w:divBdr>
    </w:div>
    <w:div w:id="228855159">
      <w:bodyDiv w:val="1"/>
      <w:marLeft w:val="0"/>
      <w:marRight w:val="0"/>
      <w:marTop w:val="0"/>
      <w:marBottom w:val="0"/>
      <w:divBdr>
        <w:top w:val="none" w:sz="0" w:space="0" w:color="auto"/>
        <w:left w:val="none" w:sz="0" w:space="0" w:color="auto"/>
        <w:bottom w:val="none" w:sz="0" w:space="0" w:color="auto"/>
        <w:right w:val="none" w:sz="0" w:space="0" w:color="auto"/>
      </w:divBdr>
    </w:div>
    <w:div w:id="236550921">
      <w:bodyDiv w:val="1"/>
      <w:marLeft w:val="0"/>
      <w:marRight w:val="0"/>
      <w:marTop w:val="0"/>
      <w:marBottom w:val="0"/>
      <w:divBdr>
        <w:top w:val="none" w:sz="0" w:space="0" w:color="auto"/>
        <w:left w:val="none" w:sz="0" w:space="0" w:color="auto"/>
        <w:bottom w:val="none" w:sz="0" w:space="0" w:color="auto"/>
        <w:right w:val="none" w:sz="0" w:space="0" w:color="auto"/>
      </w:divBdr>
    </w:div>
    <w:div w:id="247614261">
      <w:bodyDiv w:val="1"/>
      <w:marLeft w:val="0"/>
      <w:marRight w:val="0"/>
      <w:marTop w:val="0"/>
      <w:marBottom w:val="0"/>
      <w:divBdr>
        <w:top w:val="none" w:sz="0" w:space="0" w:color="auto"/>
        <w:left w:val="none" w:sz="0" w:space="0" w:color="auto"/>
        <w:bottom w:val="none" w:sz="0" w:space="0" w:color="auto"/>
        <w:right w:val="none" w:sz="0" w:space="0" w:color="auto"/>
      </w:divBdr>
    </w:div>
    <w:div w:id="265507457">
      <w:bodyDiv w:val="1"/>
      <w:marLeft w:val="0"/>
      <w:marRight w:val="0"/>
      <w:marTop w:val="0"/>
      <w:marBottom w:val="0"/>
      <w:divBdr>
        <w:top w:val="none" w:sz="0" w:space="0" w:color="auto"/>
        <w:left w:val="none" w:sz="0" w:space="0" w:color="auto"/>
        <w:bottom w:val="none" w:sz="0" w:space="0" w:color="auto"/>
        <w:right w:val="none" w:sz="0" w:space="0" w:color="auto"/>
      </w:divBdr>
    </w:div>
    <w:div w:id="266619234">
      <w:bodyDiv w:val="1"/>
      <w:marLeft w:val="0"/>
      <w:marRight w:val="0"/>
      <w:marTop w:val="0"/>
      <w:marBottom w:val="0"/>
      <w:divBdr>
        <w:top w:val="none" w:sz="0" w:space="0" w:color="auto"/>
        <w:left w:val="none" w:sz="0" w:space="0" w:color="auto"/>
        <w:bottom w:val="none" w:sz="0" w:space="0" w:color="auto"/>
        <w:right w:val="none" w:sz="0" w:space="0" w:color="auto"/>
      </w:divBdr>
    </w:div>
    <w:div w:id="266815865">
      <w:bodyDiv w:val="1"/>
      <w:marLeft w:val="0"/>
      <w:marRight w:val="0"/>
      <w:marTop w:val="0"/>
      <w:marBottom w:val="0"/>
      <w:divBdr>
        <w:top w:val="none" w:sz="0" w:space="0" w:color="auto"/>
        <w:left w:val="none" w:sz="0" w:space="0" w:color="auto"/>
        <w:bottom w:val="none" w:sz="0" w:space="0" w:color="auto"/>
        <w:right w:val="none" w:sz="0" w:space="0" w:color="auto"/>
      </w:divBdr>
    </w:div>
    <w:div w:id="267128534">
      <w:bodyDiv w:val="1"/>
      <w:marLeft w:val="0"/>
      <w:marRight w:val="0"/>
      <w:marTop w:val="0"/>
      <w:marBottom w:val="0"/>
      <w:divBdr>
        <w:top w:val="none" w:sz="0" w:space="0" w:color="auto"/>
        <w:left w:val="none" w:sz="0" w:space="0" w:color="auto"/>
        <w:bottom w:val="none" w:sz="0" w:space="0" w:color="auto"/>
        <w:right w:val="none" w:sz="0" w:space="0" w:color="auto"/>
      </w:divBdr>
    </w:div>
    <w:div w:id="273370123">
      <w:bodyDiv w:val="1"/>
      <w:marLeft w:val="0"/>
      <w:marRight w:val="0"/>
      <w:marTop w:val="0"/>
      <w:marBottom w:val="0"/>
      <w:divBdr>
        <w:top w:val="none" w:sz="0" w:space="0" w:color="auto"/>
        <w:left w:val="none" w:sz="0" w:space="0" w:color="auto"/>
        <w:bottom w:val="none" w:sz="0" w:space="0" w:color="auto"/>
        <w:right w:val="none" w:sz="0" w:space="0" w:color="auto"/>
      </w:divBdr>
    </w:div>
    <w:div w:id="299767344">
      <w:bodyDiv w:val="1"/>
      <w:marLeft w:val="0"/>
      <w:marRight w:val="0"/>
      <w:marTop w:val="0"/>
      <w:marBottom w:val="0"/>
      <w:divBdr>
        <w:top w:val="none" w:sz="0" w:space="0" w:color="auto"/>
        <w:left w:val="none" w:sz="0" w:space="0" w:color="auto"/>
        <w:bottom w:val="none" w:sz="0" w:space="0" w:color="auto"/>
        <w:right w:val="none" w:sz="0" w:space="0" w:color="auto"/>
      </w:divBdr>
    </w:div>
    <w:div w:id="301081160">
      <w:bodyDiv w:val="1"/>
      <w:marLeft w:val="0"/>
      <w:marRight w:val="0"/>
      <w:marTop w:val="0"/>
      <w:marBottom w:val="0"/>
      <w:divBdr>
        <w:top w:val="none" w:sz="0" w:space="0" w:color="auto"/>
        <w:left w:val="none" w:sz="0" w:space="0" w:color="auto"/>
        <w:bottom w:val="none" w:sz="0" w:space="0" w:color="auto"/>
        <w:right w:val="none" w:sz="0" w:space="0" w:color="auto"/>
      </w:divBdr>
    </w:div>
    <w:div w:id="305473004">
      <w:bodyDiv w:val="1"/>
      <w:marLeft w:val="0"/>
      <w:marRight w:val="0"/>
      <w:marTop w:val="0"/>
      <w:marBottom w:val="0"/>
      <w:divBdr>
        <w:top w:val="none" w:sz="0" w:space="0" w:color="auto"/>
        <w:left w:val="none" w:sz="0" w:space="0" w:color="auto"/>
        <w:bottom w:val="none" w:sz="0" w:space="0" w:color="auto"/>
        <w:right w:val="none" w:sz="0" w:space="0" w:color="auto"/>
      </w:divBdr>
    </w:div>
    <w:div w:id="317728389">
      <w:bodyDiv w:val="1"/>
      <w:marLeft w:val="0"/>
      <w:marRight w:val="0"/>
      <w:marTop w:val="0"/>
      <w:marBottom w:val="0"/>
      <w:divBdr>
        <w:top w:val="none" w:sz="0" w:space="0" w:color="auto"/>
        <w:left w:val="none" w:sz="0" w:space="0" w:color="auto"/>
        <w:bottom w:val="none" w:sz="0" w:space="0" w:color="auto"/>
        <w:right w:val="none" w:sz="0" w:space="0" w:color="auto"/>
      </w:divBdr>
    </w:div>
    <w:div w:id="325597669">
      <w:bodyDiv w:val="1"/>
      <w:marLeft w:val="0"/>
      <w:marRight w:val="0"/>
      <w:marTop w:val="0"/>
      <w:marBottom w:val="0"/>
      <w:divBdr>
        <w:top w:val="none" w:sz="0" w:space="0" w:color="auto"/>
        <w:left w:val="none" w:sz="0" w:space="0" w:color="auto"/>
        <w:bottom w:val="none" w:sz="0" w:space="0" w:color="auto"/>
        <w:right w:val="none" w:sz="0" w:space="0" w:color="auto"/>
      </w:divBdr>
    </w:div>
    <w:div w:id="326633903">
      <w:bodyDiv w:val="1"/>
      <w:marLeft w:val="0"/>
      <w:marRight w:val="0"/>
      <w:marTop w:val="0"/>
      <w:marBottom w:val="0"/>
      <w:divBdr>
        <w:top w:val="none" w:sz="0" w:space="0" w:color="auto"/>
        <w:left w:val="none" w:sz="0" w:space="0" w:color="auto"/>
        <w:bottom w:val="none" w:sz="0" w:space="0" w:color="auto"/>
        <w:right w:val="none" w:sz="0" w:space="0" w:color="auto"/>
      </w:divBdr>
    </w:div>
    <w:div w:id="330447359">
      <w:bodyDiv w:val="1"/>
      <w:marLeft w:val="0"/>
      <w:marRight w:val="0"/>
      <w:marTop w:val="0"/>
      <w:marBottom w:val="0"/>
      <w:divBdr>
        <w:top w:val="none" w:sz="0" w:space="0" w:color="auto"/>
        <w:left w:val="none" w:sz="0" w:space="0" w:color="auto"/>
        <w:bottom w:val="none" w:sz="0" w:space="0" w:color="auto"/>
        <w:right w:val="none" w:sz="0" w:space="0" w:color="auto"/>
      </w:divBdr>
    </w:div>
    <w:div w:id="330841628">
      <w:bodyDiv w:val="1"/>
      <w:marLeft w:val="0"/>
      <w:marRight w:val="0"/>
      <w:marTop w:val="0"/>
      <w:marBottom w:val="0"/>
      <w:divBdr>
        <w:top w:val="none" w:sz="0" w:space="0" w:color="auto"/>
        <w:left w:val="none" w:sz="0" w:space="0" w:color="auto"/>
        <w:bottom w:val="none" w:sz="0" w:space="0" w:color="auto"/>
        <w:right w:val="none" w:sz="0" w:space="0" w:color="auto"/>
      </w:divBdr>
    </w:div>
    <w:div w:id="334304347">
      <w:bodyDiv w:val="1"/>
      <w:marLeft w:val="0"/>
      <w:marRight w:val="0"/>
      <w:marTop w:val="0"/>
      <w:marBottom w:val="0"/>
      <w:divBdr>
        <w:top w:val="none" w:sz="0" w:space="0" w:color="auto"/>
        <w:left w:val="none" w:sz="0" w:space="0" w:color="auto"/>
        <w:bottom w:val="none" w:sz="0" w:space="0" w:color="auto"/>
        <w:right w:val="none" w:sz="0" w:space="0" w:color="auto"/>
      </w:divBdr>
    </w:div>
    <w:div w:id="338822887">
      <w:bodyDiv w:val="1"/>
      <w:marLeft w:val="0"/>
      <w:marRight w:val="0"/>
      <w:marTop w:val="0"/>
      <w:marBottom w:val="0"/>
      <w:divBdr>
        <w:top w:val="none" w:sz="0" w:space="0" w:color="auto"/>
        <w:left w:val="none" w:sz="0" w:space="0" w:color="auto"/>
        <w:bottom w:val="none" w:sz="0" w:space="0" w:color="auto"/>
        <w:right w:val="none" w:sz="0" w:space="0" w:color="auto"/>
      </w:divBdr>
    </w:div>
    <w:div w:id="343098797">
      <w:bodyDiv w:val="1"/>
      <w:marLeft w:val="0"/>
      <w:marRight w:val="0"/>
      <w:marTop w:val="0"/>
      <w:marBottom w:val="0"/>
      <w:divBdr>
        <w:top w:val="none" w:sz="0" w:space="0" w:color="auto"/>
        <w:left w:val="none" w:sz="0" w:space="0" w:color="auto"/>
        <w:bottom w:val="none" w:sz="0" w:space="0" w:color="auto"/>
        <w:right w:val="none" w:sz="0" w:space="0" w:color="auto"/>
      </w:divBdr>
    </w:div>
    <w:div w:id="344136813">
      <w:bodyDiv w:val="1"/>
      <w:marLeft w:val="0"/>
      <w:marRight w:val="0"/>
      <w:marTop w:val="0"/>
      <w:marBottom w:val="0"/>
      <w:divBdr>
        <w:top w:val="none" w:sz="0" w:space="0" w:color="auto"/>
        <w:left w:val="none" w:sz="0" w:space="0" w:color="auto"/>
        <w:bottom w:val="none" w:sz="0" w:space="0" w:color="auto"/>
        <w:right w:val="none" w:sz="0" w:space="0" w:color="auto"/>
      </w:divBdr>
      <w:divsChild>
        <w:div w:id="1306201696">
          <w:marLeft w:val="0"/>
          <w:marRight w:val="0"/>
          <w:marTop w:val="0"/>
          <w:marBottom w:val="0"/>
          <w:divBdr>
            <w:top w:val="none" w:sz="0" w:space="0" w:color="auto"/>
            <w:left w:val="none" w:sz="0" w:space="0" w:color="auto"/>
            <w:bottom w:val="none" w:sz="0" w:space="0" w:color="auto"/>
            <w:right w:val="none" w:sz="0" w:space="0" w:color="auto"/>
          </w:divBdr>
        </w:div>
      </w:divsChild>
    </w:div>
    <w:div w:id="350881322">
      <w:bodyDiv w:val="1"/>
      <w:marLeft w:val="0"/>
      <w:marRight w:val="0"/>
      <w:marTop w:val="0"/>
      <w:marBottom w:val="0"/>
      <w:divBdr>
        <w:top w:val="none" w:sz="0" w:space="0" w:color="auto"/>
        <w:left w:val="none" w:sz="0" w:space="0" w:color="auto"/>
        <w:bottom w:val="none" w:sz="0" w:space="0" w:color="auto"/>
        <w:right w:val="none" w:sz="0" w:space="0" w:color="auto"/>
      </w:divBdr>
    </w:div>
    <w:div w:id="356122696">
      <w:bodyDiv w:val="1"/>
      <w:marLeft w:val="0"/>
      <w:marRight w:val="0"/>
      <w:marTop w:val="0"/>
      <w:marBottom w:val="0"/>
      <w:divBdr>
        <w:top w:val="none" w:sz="0" w:space="0" w:color="auto"/>
        <w:left w:val="none" w:sz="0" w:space="0" w:color="auto"/>
        <w:bottom w:val="none" w:sz="0" w:space="0" w:color="auto"/>
        <w:right w:val="none" w:sz="0" w:space="0" w:color="auto"/>
      </w:divBdr>
    </w:div>
    <w:div w:id="360402850">
      <w:bodyDiv w:val="1"/>
      <w:marLeft w:val="0"/>
      <w:marRight w:val="0"/>
      <w:marTop w:val="0"/>
      <w:marBottom w:val="0"/>
      <w:divBdr>
        <w:top w:val="none" w:sz="0" w:space="0" w:color="auto"/>
        <w:left w:val="none" w:sz="0" w:space="0" w:color="auto"/>
        <w:bottom w:val="none" w:sz="0" w:space="0" w:color="auto"/>
        <w:right w:val="none" w:sz="0" w:space="0" w:color="auto"/>
      </w:divBdr>
    </w:div>
    <w:div w:id="385489912">
      <w:bodyDiv w:val="1"/>
      <w:marLeft w:val="0"/>
      <w:marRight w:val="0"/>
      <w:marTop w:val="0"/>
      <w:marBottom w:val="0"/>
      <w:divBdr>
        <w:top w:val="none" w:sz="0" w:space="0" w:color="auto"/>
        <w:left w:val="none" w:sz="0" w:space="0" w:color="auto"/>
        <w:bottom w:val="none" w:sz="0" w:space="0" w:color="auto"/>
        <w:right w:val="none" w:sz="0" w:space="0" w:color="auto"/>
      </w:divBdr>
    </w:div>
    <w:div w:id="387266089">
      <w:bodyDiv w:val="1"/>
      <w:marLeft w:val="0"/>
      <w:marRight w:val="0"/>
      <w:marTop w:val="0"/>
      <w:marBottom w:val="0"/>
      <w:divBdr>
        <w:top w:val="none" w:sz="0" w:space="0" w:color="auto"/>
        <w:left w:val="none" w:sz="0" w:space="0" w:color="auto"/>
        <w:bottom w:val="none" w:sz="0" w:space="0" w:color="auto"/>
        <w:right w:val="none" w:sz="0" w:space="0" w:color="auto"/>
      </w:divBdr>
    </w:div>
    <w:div w:id="399790576">
      <w:bodyDiv w:val="1"/>
      <w:marLeft w:val="0"/>
      <w:marRight w:val="0"/>
      <w:marTop w:val="0"/>
      <w:marBottom w:val="0"/>
      <w:divBdr>
        <w:top w:val="none" w:sz="0" w:space="0" w:color="auto"/>
        <w:left w:val="none" w:sz="0" w:space="0" w:color="auto"/>
        <w:bottom w:val="none" w:sz="0" w:space="0" w:color="auto"/>
        <w:right w:val="none" w:sz="0" w:space="0" w:color="auto"/>
      </w:divBdr>
    </w:div>
    <w:div w:id="400761000">
      <w:bodyDiv w:val="1"/>
      <w:marLeft w:val="0"/>
      <w:marRight w:val="0"/>
      <w:marTop w:val="0"/>
      <w:marBottom w:val="0"/>
      <w:divBdr>
        <w:top w:val="none" w:sz="0" w:space="0" w:color="auto"/>
        <w:left w:val="none" w:sz="0" w:space="0" w:color="auto"/>
        <w:bottom w:val="none" w:sz="0" w:space="0" w:color="auto"/>
        <w:right w:val="none" w:sz="0" w:space="0" w:color="auto"/>
      </w:divBdr>
    </w:div>
    <w:div w:id="402029007">
      <w:bodyDiv w:val="1"/>
      <w:marLeft w:val="0"/>
      <w:marRight w:val="0"/>
      <w:marTop w:val="0"/>
      <w:marBottom w:val="0"/>
      <w:divBdr>
        <w:top w:val="none" w:sz="0" w:space="0" w:color="auto"/>
        <w:left w:val="none" w:sz="0" w:space="0" w:color="auto"/>
        <w:bottom w:val="none" w:sz="0" w:space="0" w:color="auto"/>
        <w:right w:val="none" w:sz="0" w:space="0" w:color="auto"/>
      </w:divBdr>
    </w:div>
    <w:div w:id="420495116">
      <w:bodyDiv w:val="1"/>
      <w:marLeft w:val="0"/>
      <w:marRight w:val="0"/>
      <w:marTop w:val="0"/>
      <w:marBottom w:val="0"/>
      <w:divBdr>
        <w:top w:val="none" w:sz="0" w:space="0" w:color="auto"/>
        <w:left w:val="none" w:sz="0" w:space="0" w:color="auto"/>
        <w:bottom w:val="none" w:sz="0" w:space="0" w:color="auto"/>
        <w:right w:val="none" w:sz="0" w:space="0" w:color="auto"/>
      </w:divBdr>
    </w:div>
    <w:div w:id="423965863">
      <w:bodyDiv w:val="1"/>
      <w:marLeft w:val="0"/>
      <w:marRight w:val="0"/>
      <w:marTop w:val="0"/>
      <w:marBottom w:val="0"/>
      <w:divBdr>
        <w:top w:val="none" w:sz="0" w:space="0" w:color="auto"/>
        <w:left w:val="none" w:sz="0" w:space="0" w:color="auto"/>
        <w:bottom w:val="none" w:sz="0" w:space="0" w:color="auto"/>
        <w:right w:val="none" w:sz="0" w:space="0" w:color="auto"/>
      </w:divBdr>
    </w:div>
    <w:div w:id="424228265">
      <w:bodyDiv w:val="1"/>
      <w:marLeft w:val="0"/>
      <w:marRight w:val="0"/>
      <w:marTop w:val="0"/>
      <w:marBottom w:val="0"/>
      <w:divBdr>
        <w:top w:val="none" w:sz="0" w:space="0" w:color="auto"/>
        <w:left w:val="none" w:sz="0" w:space="0" w:color="auto"/>
        <w:bottom w:val="none" w:sz="0" w:space="0" w:color="auto"/>
        <w:right w:val="none" w:sz="0" w:space="0" w:color="auto"/>
      </w:divBdr>
    </w:div>
    <w:div w:id="433063409">
      <w:bodyDiv w:val="1"/>
      <w:marLeft w:val="0"/>
      <w:marRight w:val="0"/>
      <w:marTop w:val="0"/>
      <w:marBottom w:val="0"/>
      <w:divBdr>
        <w:top w:val="none" w:sz="0" w:space="0" w:color="auto"/>
        <w:left w:val="none" w:sz="0" w:space="0" w:color="auto"/>
        <w:bottom w:val="none" w:sz="0" w:space="0" w:color="auto"/>
        <w:right w:val="none" w:sz="0" w:space="0" w:color="auto"/>
      </w:divBdr>
    </w:div>
    <w:div w:id="445656116">
      <w:bodyDiv w:val="1"/>
      <w:marLeft w:val="0"/>
      <w:marRight w:val="0"/>
      <w:marTop w:val="0"/>
      <w:marBottom w:val="0"/>
      <w:divBdr>
        <w:top w:val="none" w:sz="0" w:space="0" w:color="auto"/>
        <w:left w:val="none" w:sz="0" w:space="0" w:color="auto"/>
        <w:bottom w:val="none" w:sz="0" w:space="0" w:color="auto"/>
        <w:right w:val="none" w:sz="0" w:space="0" w:color="auto"/>
      </w:divBdr>
    </w:div>
    <w:div w:id="449252514">
      <w:bodyDiv w:val="1"/>
      <w:marLeft w:val="0"/>
      <w:marRight w:val="0"/>
      <w:marTop w:val="0"/>
      <w:marBottom w:val="0"/>
      <w:divBdr>
        <w:top w:val="none" w:sz="0" w:space="0" w:color="auto"/>
        <w:left w:val="none" w:sz="0" w:space="0" w:color="auto"/>
        <w:bottom w:val="none" w:sz="0" w:space="0" w:color="auto"/>
        <w:right w:val="none" w:sz="0" w:space="0" w:color="auto"/>
      </w:divBdr>
    </w:div>
    <w:div w:id="459346494">
      <w:bodyDiv w:val="1"/>
      <w:marLeft w:val="0"/>
      <w:marRight w:val="0"/>
      <w:marTop w:val="0"/>
      <w:marBottom w:val="0"/>
      <w:divBdr>
        <w:top w:val="none" w:sz="0" w:space="0" w:color="auto"/>
        <w:left w:val="none" w:sz="0" w:space="0" w:color="auto"/>
        <w:bottom w:val="none" w:sz="0" w:space="0" w:color="auto"/>
        <w:right w:val="none" w:sz="0" w:space="0" w:color="auto"/>
      </w:divBdr>
    </w:div>
    <w:div w:id="460150544">
      <w:bodyDiv w:val="1"/>
      <w:marLeft w:val="0"/>
      <w:marRight w:val="0"/>
      <w:marTop w:val="0"/>
      <w:marBottom w:val="0"/>
      <w:divBdr>
        <w:top w:val="none" w:sz="0" w:space="0" w:color="auto"/>
        <w:left w:val="none" w:sz="0" w:space="0" w:color="auto"/>
        <w:bottom w:val="none" w:sz="0" w:space="0" w:color="auto"/>
        <w:right w:val="none" w:sz="0" w:space="0" w:color="auto"/>
      </w:divBdr>
    </w:div>
    <w:div w:id="460416296">
      <w:bodyDiv w:val="1"/>
      <w:marLeft w:val="0"/>
      <w:marRight w:val="0"/>
      <w:marTop w:val="0"/>
      <w:marBottom w:val="0"/>
      <w:divBdr>
        <w:top w:val="none" w:sz="0" w:space="0" w:color="auto"/>
        <w:left w:val="none" w:sz="0" w:space="0" w:color="auto"/>
        <w:bottom w:val="none" w:sz="0" w:space="0" w:color="auto"/>
        <w:right w:val="none" w:sz="0" w:space="0" w:color="auto"/>
      </w:divBdr>
    </w:div>
    <w:div w:id="471794727">
      <w:bodyDiv w:val="1"/>
      <w:marLeft w:val="0"/>
      <w:marRight w:val="0"/>
      <w:marTop w:val="0"/>
      <w:marBottom w:val="0"/>
      <w:divBdr>
        <w:top w:val="none" w:sz="0" w:space="0" w:color="auto"/>
        <w:left w:val="none" w:sz="0" w:space="0" w:color="auto"/>
        <w:bottom w:val="none" w:sz="0" w:space="0" w:color="auto"/>
        <w:right w:val="none" w:sz="0" w:space="0" w:color="auto"/>
      </w:divBdr>
    </w:div>
    <w:div w:id="476144962">
      <w:bodyDiv w:val="1"/>
      <w:marLeft w:val="0"/>
      <w:marRight w:val="0"/>
      <w:marTop w:val="0"/>
      <w:marBottom w:val="0"/>
      <w:divBdr>
        <w:top w:val="none" w:sz="0" w:space="0" w:color="auto"/>
        <w:left w:val="none" w:sz="0" w:space="0" w:color="auto"/>
        <w:bottom w:val="none" w:sz="0" w:space="0" w:color="auto"/>
        <w:right w:val="none" w:sz="0" w:space="0" w:color="auto"/>
      </w:divBdr>
    </w:div>
    <w:div w:id="484317053">
      <w:bodyDiv w:val="1"/>
      <w:marLeft w:val="0"/>
      <w:marRight w:val="0"/>
      <w:marTop w:val="0"/>
      <w:marBottom w:val="0"/>
      <w:divBdr>
        <w:top w:val="none" w:sz="0" w:space="0" w:color="auto"/>
        <w:left w:val="none" w:sz="0" w:space="0" w:color="auto"/>
        <w:bottom w:val="none" w:sz="0" w:space="0" w:color="auto"/>
        <w:right w:val="none" w:sz="0" w:space="0" w:color="auto"/>
      </w:divBdr>
    </w:div>
    <w:div w:id="490758429">
      <w:bodyDiv w:val="1"/>
      <w:marLeft w:val="0"/>
      <w:marRight w:val="0"/>
      <w:marTop w:val="0"/>
      <w:marBottom w:val="0"/>
      <w:divBdr>
        <w:top w:val="none" w:sz="0" w:space="0" w:color="auto"/>
        <w:left w:val="none" w:sz="0" w:space="0" w:color="auto"/>
        <w:bottom w:val="none" w:sz="0" w:space="0" w:color="auto"/>
        <w:right w:val="none" w:sz="0" w:space="0" w:color="auto"/>
      </w:divBdr>
    </w:div>
    <w:div w:id="492570888">
      <w:bodyDiv w:val="1"/>
      <w:marLeft w:val="0"/>
      <w:marRight w:val="0"/>
      <w:marTop w:val="0"/>
      <w:marBottom w:val="0"/>
      <w:divBdr>
        <w:top w:val="none" w:sz="0" w:space="0" w:color="auto"/>
        <w:left w:val="none" w:sz="0" w:space="0" w:color="auto"/>
        <w:bottom w:val="none" w:sz="0" w:space="0" w:color="auto"/>
        <w:right w:val="none" w:sz="0" w:space="0" w:color="auto"/>
      </w:divBdr>
    </w:div>
    <w:div w:id="494031064">
      <w:bodyDiv w:val="1"/>
      <w:marLeft w:val="0"/>
      <w:marRight w:val="0"/>
      <w:marTop w:val="0"/>
      <w:marBottom w:val="0"/>
      <w:divBdr>
        <w:top w:val="none" w:sz="0" w:space="0" w:color="auto"/>
        <w:left w:val="none" w:sz="0" w:space="0" w:color="auto"/>
        <w:bottom w:val="none" w:sz="0" w:space="0" w:color="auto"/>
        <w:right w:val="none" w:sz="0" w:space="0" w:color="auto"/>
      </w:divBdr>
    </w:div>
    <w:div w:id="494882063">
      <w:bodyDiv w:val="1"/>
      <w:marLeft w:val="0"/>
      <w:marRight w:val="0"/>
      <w:marTop w:val="0"/>
      <w:marBottom w:val="0"/>
      <w:divBdr>
        <w:top w:val="none" w:sz="0" w:space="0" w:color="auto"/>
        <w:left w:val="none" w:sz="0" w:space="0" w:color="auto"/>
        <w:bottom w:val="none" w:sz="0" w:space="0" w:color="auto"/>
        <w:right w:val="none" w:sz="0" w:space="0" w:color="auto"/>
      </w:divBdr>
    </w:div>
    <w:div w:id="502474920">
      <w:bodyDiv w:val="1"/>
      <w:marLeft w:val="0"/>
      <w:marRight w:val="0"/>
      <w:marTop w:val="0"/>
      <w:marBottom w:val="0"/>
      <w:divBdr>
        <w:top w:val="none" w:sz="0" w:space="0" w:color="auto"/>
        <w:left w:val="none" w:sz="0" w:space="0" w:color="auto"/>
        <w:bottom w:val="none" w:sz="0" w:space="0" w:color="auto"/>
        <w:right w:val="none" w:sz="0" w:space="0" w:color="auto"/>
      </w:divBdr>
    </w:div>
    <w:div w:id="513958660">
      <w:bodyDiv w:val="1"/>
      <w:marLeft w:val="0"/>
      <w:marRight w:val="0"/>
      <w:marTop w:val="0"/>
      <w:marBottom w:val="0"/>
      <w:divBdr>
        <w:top w:val="none" w:sz="0" w:space="0" w:color="auto"/>
        <w:left w:val="none" w:sz="0" w:space="0" w:color="auto"/>
        <w:bottom w:val="none" w:sz="0" w:space="0" w:color="auto"/>
        <w:right w:val="none" w:sz="0" w:space="0" w:color="auto"/>
      </w:divBdr>
    </w:div>
    <w:div w:id="546570332">
      <w:bodyDiv w:val="1"/>
      <w:marLeft w:val="0"/>
      <w:marRight w:val="0"/>
      <w:marTop w:val="0"/>
      <w:marBottom w:val="0"/>
      <w:divBdr>
        <w:top w:val="none" w:sz="0" w:space="0" w:color="auto"/>
        <w:left w:val="none" w:sz="0" w:space="0" w:color="auto"/>
        <w:bottom w:val="none" w:sz="0" w:space="0" w:color="auto"/>
        <w:right w:val="none" w:sz="0" w:space="0" w:color="auto"/>
      </w:divBdr>
    </w:div>
    <w:div w:id="546727245">
      <w:bodyDiv w:val="1"/>
      <w:marLeft w:val="0"/>
      <w:marRight w:val="0"/>
      <w:marTop w:val="0"/>
      <w:marBottom w:val="0"/>
      <w:divBdr>
        <w:top w:val="none" w:sz="0" w:space="0" w:color="auto"/>
        <w:left w:val="none" w:sz="0" w:space="0" w:color="auto"/>
        <w:bottom w:val="none" w:sz="0" w:space="0" w:color="auto"/>
        <w:right w:val="none" w:sz="0" w:space="0" w:color="auto"/>
      </w:divBdr>
    </w:div>
    <w:div w:id="554321362">
      <w:bodyDiv w:val="1"/>
      <w:marLeft w:val="0"/>
      <w:marRight w:val="0"/>
      <w:marTop w:val="0"/>
      <w:marBottom w:val="0"/>
      <w:divBdr>
        <w:top w:val="none" w:sz="0" w:space="0" w:color="auto"/>
        <w:left w:val="none" w:sz="0" w:space="0" w:color="auto"/>
        <w:bottom w:val="none" w:sz="0" w:space="0" w:color="auto"/>
        <w:right w:val="none" w:sz="0" w:space="0" w:color="auto"/>
      </w:divBdr>
    </w:div>
    <w:div w:id="566651531">
      <w:bodyDiv w:val="1"/>
      <w:marLeft w:val="0"/>
      <w:marRight w:val="0"/>
      <w:marTop w:val="0"/>
      <w:marBottom w:val="0"/>
      <w:divBdr>
        <w:top w:val="none" w:sz="0" w:space="0" w:color="auto"/>
        <w:left w:val="none" w:sz="0" w:space="0" w:color="auto"/>
        <w:bottom w:val="none" w:sz="0" w:space="0" w:color="auto"/>
        <w:right w:val="none" w:sz="0" w:space="0" w:color="auto"/>
      </w:divBdr>
    </w:div>
    <w:div w:id="566845320">
      <w:bodyDiv w:val="1"/>
      <w:marLeft w:val="0"/>
      <w:marRight w:val="0"/>
      <w:marTop w:val="0"/>
      <w:marBottom w:val="0"/>
      <w:divBdr>
        <w:top w:val="none" w:sz="0" w:space="0" w:color="auto"/>
        <w:left w:val="none" w:sz="0" w:space="0" w:color="auto"/>
        <w:bottom w:val="none" w:sz="0" w:space="0" w:color="auto"/>
        <w:right w:val="none" w:sz="0" w:space="0" w:color="auto"/>
      </w:divBdr>
    </w:div>
    <w:div w:id="567350797">
      <w:bodyDiv w:val="1"/>
      <w:marLeft w:val="0"/>
      <w:marRight w:val="0"/>
      <w:marTop w:val="0"/>
      <w:marBottom w:val="0"/>
      <w:divBdr>
        <w:top w:val="none" w:sz="0" w:space="0" w:color="auto"/>
        <w:left w:val="none" w:sz="0" w:space="0" w:color="auto"/>
        <w:bottom w:val="none" w:sz="0" w:space="0" w:color="auto"/>
        <w:right w:val="none" w:sz="0" w:space="0" w:color="auto"/>
      </w:divBdr>
    </w:div>
    <w:div w:id="571427702">
      <w:bodyDiv w:val="1"/>
      <w:marLeft w:val="0"/>
      <w:marRight w:val="0"/>
      <w:marTop w:val="0"/>
      <w:marBottom w:val="0"/>
      <w:divBdr>
        <w:top w:val="none" w:sz="0" w:space="0" w:color="auto"/>
        <w:left w:val="none" w:sz="0" w:space="0" w:color="auto"/>
        <w:bottom w:val="none" w:sz="0" w:space="0" w:color="auto"/>
        <w:right w:val="none" w:sz="0" w:space="0" w:color="auto"/>
      </w:divBdr>
    </w:div>
    <w:div w:id="572659901">
      <w:bodyDiv w:val="1"/>
      <w:marLeft w:val="0"/>
      <w:marRight w:val="0"/>
      <w:marTop w:val="0"/>
      <w:marBottom w:val="0"/>
      <w:divBdr>
        <w:top w:val="none" w:sz="0" w:space="0" w:color="auto"/>
        <w:left w:val="none" w:sz="0" w:space="0" w:color="auto"/>
        <w:bottom w:val="none" w:sz="0" w:space="0" w:color="auto"/>
        <w:right w:val="none" w:sz="0" w:space="0" w:color="auto"/>
      </w:divBdr>
    </w:div>
    <w:div w:id="580867785">
      <w:bodyDiv w:val="1"/>
      <w:marLeft w:val="0"/>
      <w:marRight w:val="0"/>
      <w:marTop w:val="0"/>
      <w:marBottom w:val="0"/>
      <w:divBdr>
        <w:top w:val="none" w:sz="0" w:space="0" w:color="auto"/>
        <w:left w:val="none" w:sz="0" w:space="0" w:color="auto"/>
        <w:bottom w:val="none" w:sz="0" w:space="0" w:color="auto"/>
        <w:right w:val="none" w:sz="0" w:space="0" w:color="auto"/>
      </w:divBdr>
    </w:div>
    <w:div w:id="581334207">
      <w:bodyDiv w:val="1"/>
      <w:marLeft w:val="0"/>
      <w:marRight w:val="0"/>
      <w:marTop w:val="0"/>
      <w:marBottom w:val="0"/>
      <w:divBdr>
        <w:top w:val="none" w:sz="0" w:space="0" w:color="auto"/>
        <w:left w:val="none" w:sz="0" w:space="0" w:color="auto"/>
        <w:bottom w:val="none" w:sz="0" w:space="0" w:color="auto"/>
        <w:right w:val="none" w:sz="0" w:space="0" w:color="auto"/>
      </w:divBdr>
    </w:div>
    <w:div w:id="582033088">
      <w:bodyDiv w:val="1"/>
      <w:marLeft w:val="0"/>
      <w:marRight w:val="0"/>
      <w:marTop w:val="0"/>
      <w:marBottom w:val="0"/>
      <w:divBdr>
        <w:top w:val="none" w:sz="0" w:space="0" w:color="auto"/>
        <w:left w:val="none" w:sz="0" w:space="0" w:color="auto"/>
        <w:bottom w:val="none" w:sz="0" w:space="0" w:color="auto"/>
        <w:right w:val="none" w:sz="0" w:space="0" w:color="auto"/>
      </w:divBdr>
    </w:div>
    <w:div w:id="588008012">
      <w:bodyDiv w:val="1"/>
      <w:marLeft w:val="0"/>
      <w:marRight w:val="0"/>
      <w:marTop w:val="0"/>
      <w:marBottom w:val="0"/>
      <w:divBdr>
        <w:top w:val="none" w:sz="0" w:space="0" w:color="auto"/>
        <w:left w:val="none" w:sz="0" w:space="0" w:color="auto"/>
        <w:bottom w:val="none" w:sz="0" w:space="0" w:color="auto"/>
        <w:right w:val="none" w:sz="0" w:space="0" w:color="auto"/>
      </w:divBdr>
    </w:div>
    <w:div w:id="597374325">
      <w:bodyDiv w:val="1"/>
      <w:marLeft w:val="0"/>
      <w:marRight w:val="0"/>
      <w:marTop w:val="0"/>
      <w:marBottom w:val="0"/>
      <w:divBdr>
        <w:top w:val="none" w:sz="0" w:space="0" w:color="auto"/>
        <w:left w:val="none" w:sz="0" w:space="0" w:color="auto"/>
        <w:bottom w:val="none" w:sz="0" w:space="0" w:color="auto"/>
        <w:right w:val="none" w:sz="0" w:space="0" w:color="auto"/>
      </w:divBdr>
    </w:div>
    <w:div w:id="597833267">
      <w:bodyDiv w:val="1"/>
      <w:marLeft w:val="0"/>
      <w:marRight w:val="0"/>
      <w:marTop w:val="0"/>
      <w:marBottom w:val="0"/>
      <w:divBdr>
        <w:top w:val="none" w:sz="0" w:space="0" w:color="auto"/>
        <w:left w:val="none" w:sz="0" w:space="0" w:color="auto"/>
        <w:bottom w:val="none" w:sz="0" w:space="0" w:color="auto"/>
        <w:right w:val="none" w:sz="0" w:space="0" w:color="auto"/>
      </w:divBdr>
    </w:div>
    <w:div w:id="599994485">
      <w:bodyDiv w:val="1"/>
      <w:marLeft w:val="0"/>
      <w:marRight w:val="0"/>
      <w:marTop w:val="0"/>
      <w:marBottom w:val="0"/>
      <w:divBdr>
        <w:top w:val="none" w:sz="0" w:space="0" w:color="auto"/>
        <w:left w:val="none" w:sz="0" w:space="0" w:color="auto"/>
        <w:bottom w:val="none" w:sz="0" w:space="0" w:color="auto"/>
        <w:right w:val="none" w:sz="0" w:space="0" w:color="auto"/>
      </w:divBdr>
    </w:div>
    <w:div w:id="608587751">
      <w:bodyDiv w:val="1"/>
      <w:marLeft w:val="0"/>
      <w:marRight w:val="0"/>
      <w:marTop w:val="0"/>
      <w:marBottom w:val="0"/>
      <w:divBdr>
        <w:top w:val="none" w:sz="0" w:space="0" w:color="auto"/>
        <w:left w:val="none" w:sz="0" w:space="0" w:color="auto"/>
        <w:bottom w:val="none" w:sz="0" w:space="0" w:color="auto"/>
        <w:right w:val="none" w:sz="0" w:space="0" w:color="auto"/>
      </w:divBdr>
    </w:div>
    <w:div w:id="614481413">
      <w:bodyDiv w:val="1"/>
      <w:marLeft w:val="0"/>
      <w:marRight w:val="0"/>
      <w:marTop w:val="0"/>
      <w:marBottom w:val="0"/>
      <w:divBdr>
        <w:top w:val="none" w:sz="0" w:space="0" w:color="auto"/>
        <w:left w:val="none" w:sz="0" w:space="0" w:color="auto"/>
        <w:bottom w:val="none" w:sz="0" w:space="0" w:color="auto"/>
        <w:right w:val="none" w:sz="0" w:space="0" w:color="auto"/>
      </w:divBdr>
    </w:div>
    <w:div w:id="625428017">
      <w:bodyDiv w:val="1"/>
      <w:marLeft w:val="0"/>
      <w:marRight w:val="0"/>
      <w:marTop w:val="0"/>
      <w:marBottom w:val="0"/>
      <w:divBdr>
        <w:top w:val="none" w:sz="0" w:space="0" w:color="auto"/>
        <w:left w:val="none" w:sz="0" w:space="0" w:color="auto"/>
        <w:bottom w:val="none" w:sz="0" w:space="0" w:color="auto"/>
        <w:right w:val="none" w:sz="0" w:space="0" w:color="auto"/>
      </w:divBdr>
    </w:div>
    <w:div w:id="635570619">
      <w:bodyDiv w:val="1"/>
      <w:marLeft w:val="0"/>
      <w:marRight w:val="0"/>
      <w:marTop w:val="0"/>
      <w:marBottom w:val="0"/>
      <w:divBdr>
        <w:top w:val="none" w:sz="0" w:space="0" w:color="auto"/>
        <w:left w:val="none" w:sz="0" w:space="0" w:color="auto"/>
        <w:bottom w:val="none" w:sz="0" w:space="0" w:color="auto"/>
        <w:right w:val="none" w:sz="0" w:space="0" w:color="auto"/>
      </w:divBdr>
    </w:div>
    <w:div w:id="637540827">
      <w:bodyDiv w:val="1"/>
      <w:marLeft w:val="0"/>
      <w:marRight w:val="0"/>
      <w:marTop w:val="0"/>
      <w:marBottom w:val="0"/>
      <w:divBdr>
        <w:top w:val="none" w:sz="0" w:space="0" w:color="auto"/>
        <w:left w:val="none" w:sz="0" w:space="0" w:color="auto"/>
        <w:bottom w:val="none" w:sz="0" w:space="0" w:color="auto"/>
        <w:right w:val="none" w:sz="0" w:space="0" w:color="auto"/>
      </w:divBdr>
    </w:div>
    <w:div w:id="653266663">
      <w:bodyDiv w:val="1"/>
      <w:marLeft w:val="0"/>
      <w:marRight w:val="0"/>
      <w:marTop w:val="0"/>
      <w:marBottom w:val="0"/>
      <w:divBdr>
        <w:top w:val="none" w:sz="0" w:space="0" w:color="auto"/>
        <w:left w:val="none" w:sz="0" w:space="0" w:color="auto"/>
        <w:bottom w:val="none" w:sz="0" w:space="0" w:color="auto"/>
        <w:right w:val="none" w:sz="0" w:space="0" w:color="auto"/>
      </w:divBdr>
    </w:div>
    <w:div w:id="654991185">
      <w:bodyDiv w:val="1"/>
      <w:marLeft w:val="0"/>
      <w:marRight w:val="0"/>
      <w:marTop w:val="0"/>
      <w:marBottom w:val="0"/>
      <w:divBdr>
        <w:top w:val="none" w:sz="0" w:space="0" w:color="auto"/>
        <w:left w:val="none" w:sz="0" w:space="0" w:color="auto"/>
        <w:bottom w:val="none" w:sz="0" w:space="0" w:color="auto"/>
        <w:right w:val="none" w:sz="0" w:space="0" w:color="auto"/>
      </w:divBdr>
    </w:div>
    <w:div w:id="658004817">
      <w:bodyDiv w:val="1"/>
      <w:marLeft w:val="0"/>
      <w:marRight w:val="0"/>
      <w:marTop w:val="0"/>
      <w:marBottom w:val="0"/>
      <w:divBdr>
        <w:top w:val="none" w:sz="0" w:space="0" w:color="auto"/>
        <w:left w:val="none" w:sz="0" w:space="0" w:color="auto"/>
        <w:bottom w:val="none" w:sz="0" w:space="0" w:color="auto"/>
        <w:right w:val="none" w:sz="0" w:space="0" w:color="auto"/>
      </w:divBdr>
    </w:div>
    <w:div w:id="659308999">
      <w:bodyDiv w:val="1"/>
      <w:marLeft w:val="0"/>
      <w:marRight w:val="0"/>
      <w:marTop w:val="0"/>
      <w:marBottom w:val="0"/>
      <w:divBdr>
        <w:top w:val="none" w:sz="0" w:space="0" w:color="auto"/>
        <w:left w:val="none" w:sz="0" w:space="0" w:color="auto"/>
        <w:bottom w:val="none" w:sz="0" w:space="0" w:color="auto"/>
        <w:right w:val="none" w:sz="0" w:space="0" w:color="auto"/>
      </w:divBdr>
    </w:div>
    <w:div w:id="667365908">
      <w:bodyDiv w:val="1"/>
      <w:marLeft w:val="0"/>
      <w:marRight w:val="0"/>
      <w:marTop w:val="0"/>
      <w:marBottom w:val="0"/>
      <w:divBdr>
        <w:top w:val="none" w:sz="0" w:space="0" w:color="auto"/>
        <w:left w:val="none" w:sz="0" w:space="0" w:color="auto"/>
        <w:bottom w:val="none" w:sz="0" w:space="0" w:color="auto"/>
        <w:right w:val="none" w:sz="0" w:space="0" w:color="auto"/>
      </w:divBdr>
    </w:div>
    <w:div w:id="670526260">
      <w:bodyDiv w:val="1"/>
      <w:marLeft w:val="0"/>
      <w:marRight w:val="0"/>
      <w:marTop w:val="0"/>
      <w:marBottom w:val="0"/>
      <w:divBdr>
        <w:top w:val="none" w:sz="0" w:space="0" w:color="auto"/>
        <w:left w:val="none" w:sz="0" w:space="0" w:color="auto"/>
        <w:bottom w:val="none" w:sz="0" w:space="0" w:color="auto"/>
        <w:right w:val="none" w:sz="0" w:space="0" w:color="auto"/>
      </w:divBdr>
    </w:div>
    <w:div w:id="672534614">
      <w:bodyDiv w:val="1"/>
      <w:marLeft w:val="0"/>
      <w:marRight w:val="0"/>
      <w:marTop w:val="0"/>
      <w:marBottom w:val="0"/>
      <w:divBdr>
        <w:top w:val="none" w:sz="0" w:space="0" w:color="auto"/>
        <w:left w:val="none" w:sz="0" w:space="0" w:color="auto"/>
        <w:bottom w:val="none" w:sz="0" w:space="0" w:color="auto"/>
        <w:right w:val="none" w:sz="0" w:space="0" w:color="auto"/>
      </w:divBdr>
    </w:div>
    <w:div w:id="673923647">
      <w:bodyDiv w:val="1"/>
      <w:marLeft w:val="0"/>
      <w:marRight w:val="0"/>
      <w:marTop w:val="0"/>
      <w:marBottom w:val="0"/>
      <w:divBdr>
        <w:top w:val="none" w:sz="0" w:space="0" w:color="auto"/>
        <w:left w:val="none" w:sz="0" w:space="0" w:color="auto"/>
        <w:bottom w:val="none" w:sz="0" w:space="0" w:color="auto"/>
        <w:right w:val="none" w:sz="0" w:space="0" w:color="auto"/>
      </w:divBdr>
    </w:div>
    <w:div w:id="685593564">
      <w:bodyDiv w:val="1"/>
      <w:marLeft w:val="0"/>
      <w:marRight w:val="0"/>
      <w:marTop w:val="0"/>
      <w:marBottom w:val="0"/>
      <w:divBdr>
        <w:top w:val="none" w:sz="0" w:space="0" w:color="auto"/>
        <w:left w:val="none" w:sz="0" w:space="0" w:color="auto"/>
        <w:bottom w:val="none" w:sz="0" w:space="0" w:color="auto"/>
        <w:right w:val="none" w:sz="0" w:space="0" w:color="auto"/>
      </w:divBdr>
    </w:div>
    <w:div w:id="690301745">
      <w:bodyDiv w:val="1"/>
      <w:marLeft w:val="0"/>
      <w:marRight w:val="0"/>
      <w:marTop w:val="0"/>
      <w:marBottom w:val="0"/>
      <w:divBdr>
        <w:top w:val="none" w:sz="0" w:space="0" w:color="auto"/>
        <w:left w:val="none" w:sz="0" w:space="0" w:color="auto"/>
        <w:bottom w:val="none" w:sz="0" w:space="0" w:color="auto"/>
        <w:right w:val="none" w:sz="0" w:space="0" w:color="auto"/>
      </w:divBdr>
    </w:div>
    <w:div w:id="702174597">
      <w:bodyDiv w:val="1"/>
      <w:marLeft w:val="0"/>
      <w:marRight w:val="0"/>
      <w:marTop w:val="0"/>
      <w:marBottom w:val="0"/>
      <w:divBdr>
        <w:top w:val="none" w:sz="0" w:space="0" w:color="auto"/>
        <w:left w:val="none" w:sz="0" w:space="0" w:color="auto"/>
        <w:bottom w:val="none" w:sz="0" w:space="0" w:color="auto"/>
        <w:right w:val="none" w:sz="0" w:space="0" w:color="auto"/>
      </w:divBdr>
    </w:div>
    <w:div w:id="703485616">
      <w:bodyDiv w:val="1"/>
      <w:marLeft w:val="0"/>
      <w:marRight w:val="0"/>
      <w:marTop w:val="0"/>
      <w:marBottom w:val="0"/>
      <w:divBdr>
        <w:top w:val="none" w:sz="0" w:space="0" w:color="auto"/>
        <w:left w:val="none" w:sz="0" w:space="0" w:color="auto"/>
        <w:bottom w:val="none" w:sz="0" w:space="0" w:color="auto"/>
        <w:right w:val="none" w:sz="0" w:space="0" w:color="auto"/>
      </w:divBdr>
    </w:div>
    <w:div w:id="711148874">
      <w:bodyDiv w:val="1"/>
      <w:marLeft w:val="0"/>
      <w:marRight w:val="0"/>
      <w:marTop w:val="0"/>
      <w:marBottom w:val="0"/>
      <w:divBdr>
        <w:top w:val="none" w:sz="0" w:space="0" w:color="auto"/>
        <w:left w:val="none" w:sz="0" w:space="0" w:color="auto"/>
        <w:bottom w:val="none" w:sz="0" w:space="0" w:color="auto"/>
        <w:right w:val="none" w:sz="0" w:space="0" w:color="auto"/>
      </w:divBdr>
    </w:div>
    <w:div w:id="715397306">
      <w:bodyDiv w:val="1"/>
      <w:marLeft w:val="0"/>
      <w:marRight w:val="0"/>
      <w:marTop w:val="0"/>
      <w:marBottom w:val="0"/>
      <w:divBdr>
        <w:top w:val="none" w:sz="0" w:space="0" w:color="auto"/>
        <w:left w:val="none" w:sz="0" w:space="0" w:color="auto"/>
        <w:bottom w:val="none" w:sz="0" w:space="0" w:color="auto"/>
        <w:right w:val="none" w:sz="0" w:space="0" w:color="auto"/>
      </w:divBdr>
    </w:div>
    <w:div w:id="718086950">
      <w:bodyDiv w:val="1"/>
      <w:marLeft w:val="0"/>
      <w:marRight w:val="0"/>
      <w:marTop w:val="0"/>
      <w:marBottom w:val="0"/>
      <w:divBdr>
        <w:top w:val="none" w:sz="0" w:space="0" w:color="auto"/>
        <w:left w:val="none" w:sz="0" w:space="0" w:color="auto"/>
        <w:bottom w:val="none" w:sz="0" w:space="0" w:color="auto"/>
        <w:right w:val="none" w:sz="0" w:space="0" w:color="auto"/>
      </w:divBdr>
    </w:div>
    <w:div w:id="728261960">
      <w:bodyDiv w:val="1"/>
      <w:marLeft w:val="0"/>
      <w:marRight w:val="0"/>
      <w:marTop w:val="0"/>
      <w:marBottom w:val="0"/>
      <w:divBdr>
        <w:top w:val="none" w:sz="0" w:space="0" w:color="auto"/>
        <w:left w:val="none" w:sz="0" w:space="0" w:color="auto"/>
        <w:bottom w:val="none" w:sz="0" w:space="0" w:color="auto"/>
        <w:right w:val="none" w:sz="0" w:space="0" w:color="auto"/>
      </w:divBdr>
    </w:div>
    <w:div w:id="737939908">
      <w:bodyDiv w:val="1"/>
      <w:marLeft w:val="0"/>
      <w:marRight w:val="0"/>
      <w:marTop w:val="0"/>
      <w:marBottom w:val="0"/>
      <w:divBdr>
        <w:top w:val="none" w:sz="0" w:space="0" w:color="auto"/>
        <w:left w:val="none" w:sz="0" w:space="0" w:color="auto"/>
        <w:bottom w:val="none" w:sz="0" w:space="0" w:color="auto"/>
        <w:right w:val="none" w:sz="0" w:space="0" w:color="auto"/>
      </w:divBdr>
    </w:div>
    <w:div w:id="741680767">
      <w:bodyDiv w:val="1"/>
      <w:marLeft w:val="0"/>
      <w:marRight w:val="0"/>
      <w:marTop w:val="0"/>
      <w:marBottom w:val="0"/>
      <w:divBdr>
        <w:top w:val="none" w:sz="0" w:space="0" w:color="auto"/>
        <w:left w:val="none" w:sz="0" w:space="0" w:color="auto"/>
        <w:bottom w:val="none" w:sz="0" w:space="0" w:color="auto"/>
        <w:right w:val="none" w:sz="0" w:space="0" w:color="auto"/>
      </w:divBdr>
    </w:div>
    <w:div w:id="745110911">
      <w:bodyDiv w:val="1"/>
      <w:marLeft w:val="0"/>
      <w:marRight w:val="0"/>
      <w:marTop w:val="0"/>
      <w:marBottom w:val="0"/>
      <w:divBdr>
        <w:top w:val="none" w:sz="0" w:space="0" w:color="auto"/>
        <w:left w:val="none" w:sz="0" w:space="0" w:color="auto"/>
        <w:bottom w:val="none" w:sz="0" w:space="0" w:color="auto"/>
        <w:right w:val="none" w:sz="0" w:space="0" w:color="auto"/>
      </w:divBdr>
    </w:div>
    <w:div w:id="759254532">
      <w:bodyDiv w:val="1"/>
      <w:marLeft w:val="0"/>
      <w:marRight w:val="0"/>
      <w:marTop w:val="0"/>
      <w:marBottom w:val="0"/>
      <w:divBdr>
        <w:top w:val="none" w:sz="0" w:space="0" w:color="auto"/>
        <w:left w:val="none" w:sz="0" w:space="0" w:color="auto"/>
        <w:bottom w:val="none" w:sz="0" w:space="0" w:color="auto"/>
        <w:right w:val="none" w:sz="0" w:space="0" w:color="auto"/>
      </w:divBdr>
    </w:div>
    <w:div w:id="760024258">
      <w:bodyDiv w:val="1"/>
      <w:marLeft w:val="0"/>
      <w:marRight w:val="0"/>
      <w:marTop w:val="0"/>
      <w:marBottom w:val="0"/>
      <w:divBdr>
        <w:top w:val="none" w:sz="0" w:space="0" w:color="auto"/>
        <w:left w:val="none" w:sz="0" w:space="0" w:color="auto"/>
        <w:bottom w:val="none" w:sz="0" w:space="0" w:color="auto"/>
        <w:right w:val="none" w:sz="0" w:space="0" w:color="auto"/>
      </w:divBdr>
    </w:div>
    <w:div w:id="761681932">
      <w:bodyDiv w:val="1"/>
      <w:marLeft w:val="0"/>
      <w:marRight w:val="0"/>
      <w:marTop w:val="0"/>
      <w:marBottom w:val="0"/>
      <w:divBdr>
        <w:top w:val="none" w:sz="0" w:space="0" w:color="auto"/>
        <w:left w:val="none" w:sz="0" w:space="0" w:color="auto"/>
        <w:bottom w:val="none" w:sz="0" w:space="0" w:color="auto"/>
        <w:right w:val="none" w:sz="0" w:space="0" w:color="auto"/>
      </w:divBdr>
    </w:div>
    <w:div w:id="771707201">
      <w:bodyDiv w:val="1"/>
      <w:marLeft w:val="0"/>
      <w:marRight w:val="0"/>
      <w:marTop w:val="0"/>
      <w:marBottom w:val="0"/>
      <w:divBdr>
        <w:top w:val="none" w:sz="0" w:space="0" w:color="auto"/>
        <w:left w:val="none" w:sz="0" w:space="0" w:color="auto"/>
        <w:bottom w:val="none" w:sz="0" w:space="0" w:color="auto"/>
        <w:right w:val="none" w:sz="0" w:space="0" w:color="auto"/>
      </w:divBdr>
    </w:div>
    <w:div w:id="776948799">
      <w:bodyDiv w:val="1"/>
      <w:marLeft w:val="0"/>
      <w:marRight w:val="0"/>
      <w:marTop w:val="0"/>
      <w:marBottom w:val="0"/>
      <w:divBdr>
        <w:top w:val="none" w:sz="0" w:space="0" w:color="auto"/>
        <w:left w:val="none" w:sz="0" w:space="0" w:color="auto"/>
        <w:bottom w:val="none" w:sz="0" w:space="0" w:color="auto"/>
        <w:right w:val="none" w:sz="0" w:space="0" w:color="auto"/>
      </w:divBdr>
    </w:div>
    <w:div w:id="788087785">
      <w:bodyDiv w:val="1"/>
      <w:marLeft w:val="0"/>
      <w:marRight w:val="0"/>
      <w:marTop w:val="0"/>
      <w:marBottom w:val="0"/>
      <w:divBdr>
        <w:top w:val="none" w:sz="0" w:space="0" w:color="auto"/>
        <w:left w:val="none" w:sz="0" w:space="0" w:color="auto"/>
        <w:bottom w:val="none" w:sz="0" w:space="0" w:color="auto"/>
        <w:right w:val="none" w:sz="0" w:space="0" w:color="auto"/>
      </w:divBdr>
    </w:div>
    <w:div w:id="789937190">
      <w:bodyDiv w:val="1"/>
      <w:marLeft w:val="0"/>
      <w:marRight w:val="0"/>
      <w:marTop w:val="0"/>
      <w:marBottom w:val="0"/>
      <w:divBdr>
        <w:top w:val="none" w:sz="0" w:space="0" w:color="auto"/>
        <w:left w:val="none" w:sz="0" w:space="0" w:color="auto"/>
        <w:bottom w:val="none" w:sz="0" w:space="0" w:color="auto"/>
        <w:right w:val="none" w:sz="0" w:space="0" w:color="auto"/>
      </w:divBdr>
    </w:div>
    <w:div w:id="812522546">
      <w:bodyDiv w:val="1"/>
      <w:marLeft w:val="0"/>
      <w:marRight w:val="0"/>
      <w:marTop w:val="0"/>
      <w:marBottom w:val="0"/>
      <w:divBdr>
        <w:top w:val="none" w:sz="0" w:space="0" w:color="auto"/>
        <w:left w:val="none" w:sz="0" w:space="0" w:color="auto"/>
        <w:bottom w:val="none" w:sz="0" w:space="0" w:color="auto"/>
        <w:right w:val="none" w:sz="0" w:space="0" w:color="auto"/>
      </w:divBdr>
    </w:div>
    <w:div w:id="812605198">
      <w:bodyDiv w:val="1"/>
      <w:marLeft w:val="0"/>
      <w:marRight w:val="0"/>
      <w:marTop w:val="0"/>
      <w:marBottom w:val="0"/>
      <w:divBdr>
        <w:top w:val="none" w:sz="0" w:space="0" w:color="auto"/>
        <w:left w:val="none" w:sz="0" w:space="0" w:color="auto"/>
        <w:bottom w:val="none" w:sz="0" w:space="0" w:color="auto"/>
        <w:right w:val="none" w:sz="0" w:space="0" w:color="auto"/>
      </w:divBdr>
    </w:div>
    <w:div w:id="822089963">
      <w:bodyDiv w:val="1"/>
      <w:marLeft w:val="0"/>
      <w:marRight w:val="0"/>
      <w:marTop w:val="0"/>
      <w:marBottom w:val="0"/>
      <w:divBdr>
        <w:top w:val="none" w:sz="0" w:space="0" w:color="auto"/>
        <w:left w:val="none" w:sz="0" w:space="0" w:color="auto"/>
        <w:bottom w:val="none" w:sz="0" w:space="0" w:color="auto"/>
        <w:right w:val="none" w:sz="0" w:space="0" w:color="auto"/>
      </w:divBdr>
    </w:div>
    <w:div w:id="830609231">
      <w:bodyDiv w:val="1"/>
      <w:marLeft w:val="0"/>
      <w:marRight w:val="0"/>
      <w:marTop w:val="0"/>
      <w:marBottom w:val="0"/>
      <w:divBdr>
        <w:top w:val="none" w:sz="0" w:space="0" w:color="auto"/>
        <w:left w:val="none" w:sz="0" w:space="0" w:color="auto"/>
        <w:bottom w:val="none" w:sz="0" w:space="0" w:color="auto"/>
        <w:right w:val="none" w:sz="0" w:space="0" w:color="auto"/>
      </w:divBdr>
    </w:div>
    <w:div w:id="844366769">
      <w:bodyDiv w:val="1"/>
      <w:marLeft w:val="0"/>
      <w:marRight w:val="0"/>
      <w:marTop w:val="0"/>
      <w:marBottom w:val="0"/>
      <w:divBdr>
        <w:top w:val="none" w:sz="0" w:space="0" w:color="auto"/>
        <w:left w:val="none" w:sz="0" w:space="0" w:color="auto"/>
        <w:bottom w:val="none" w:sz="0" w:space="0" w:color="auto"/>
        <w:right w:val="none" w:sz="0" w:space="0" w:color="auto"/>
      </w:divBdr>
    </w:div>
    <w:div w:id="846794931">
      <w:bodyDiv w:val="1"/>
      <w:marLeft w:val="0"/>
      <w:marRight w:val="0"/>
      <w:marTop w:val="0"/>
      <w:marBottom w:val="0"/>
      <w:divBdr>
        <w:top w:val="none" w:sz="0" w:space="0" w:color="auto"/>
        <w:left w:val="none" w:sz="0" w:space="0" w:color="auto"/>
        <w:bottom w:val="none" w:sz="0" w:space="0" w:color="auto"/>
        <w:right w:val="none" w:sz="0" w:space="0" w:color="auto"/>
      </w:divBdr>
    </w:div>
    <w:div w:id="848830012">
      <w:bodyDiv w:val="1"/>
      <w:marLeft w:val="0"/>
      <w:marRight w:val="0"/>
      <w:marTop w:val="0"/>
      <w:marBottom w:val="0"/>
      <w:divBdr>
        <w:top w:val="none" w:sz="0" w:space="0" w:color="auto"/>
        <w:left w:val="none" w:sz="0" w:space="0" w:color="auto"/>
        <w:bottom w:val="none" w:sz="0" w:space="0" w:color="auto"/>
        <w:right w:val="none" w:sz="0" w:space="0" w:color="auto"/>
      </w:divBdr>
    </w:div>
    <w:div w:id="850678078">
      <w:bodyDiv w:val="1"/>
      <w:marLeft w:val="0"/>
      <w:marRight w:val="0"/>
      <w:marTop w:val="0"/>
      <w:marBottom w:val="0"/>
      <w:divBdr>
        <w:top w:val="none" w:sz="0" w:space="0" w:color="auto"/>
        <w:left w:val="none" w:sz="0" w:space="0" w:color="auto"/>
        <w:bottom w:val="none" w:sz="0" w:space="0" w:color="auto"/>
        <w:right w:val="none" w:sz="0" w:space="0" w:color="auto"/>
      </w:divBdr>
    </w:div>
    <w:div w:id="854264805">
      <w:bodyDiv w:val="1"/>
      <w:marLeft w:val="0"/>
      <w:marRight w:val="0"/>
      <w:marTop w:val="0"/>
      <w:marBottom w:val="0"/>
      <w:divBdr>
        <w:top w:val="none" w:sz="0" w:space="0" w:color="auto"/>
        <w:left w:val="none" w:sz="0" w:space="0" w:color="auto"/>
        <w:bottom w:val="none" w:sz="0" w:space="0" w:color="auto"/>
        <w:right w:val="none" w:sz="0" w:space="0" w:color="auto"/>
      </w:divBdr>
    </w:div>
    <w:div w:id="856424478">
      <w:bodyDiv w:val="1"/>
      <w:marLeft w:val="0"/>
      <w:marRight w:val="0"/>
      <w:marTop w:val="0"/>
      <w:marBottom w:val="0"/>
      <w:divBdr>
        <w:top w:val="none" w:sz="0" w:space="0" w:color="auto"/>
        <w:left w:val="none" w:sz="0" w:space="0" w:color="auto"/>
        <w:bottom w:val="none" w:sz="0" w:space="0" w:color="auto"/>
        <w:right w:val="none" w:sz="0" w:space="0" w:color="auto"/>
      </w:divBdr>
    </w:div>
    <w:div w:id="859702143">
      <w:bodyDiv w:val="1"/>
      <w:marLeft w:val="0"/>
      <w:marRight w:val="0"/>
      <w:marTop w:val="0"/>
      <w:marBottom w:val="0"/>
      <w:divBdr>
        <w:top w:val="none" w:sz="0" w:space="0" w:color="auto"/>
        <w:left w:val="none" w:sz="0" w:space="0" w:color="auto"/>
        <w:bottom w:val="none" w:sz="0" w:space="0" w:color="auto"/>
        <w:right w:val="none" w:sz="0" w:space="0" w:color="auto"/>
      </w:divBdr>
    </w:div>
    <w:div w:id="863712854">
      <w:bodyDiv w:val="1"/>
      <w:marLeft w:val="0"/>
      <w:marRight w:val="0"/>
      <w:marTop w:val="0"/>
      <w:marBottom w:val="0"/>
      <w:divBdr>
        <w:top w:val="none" w:sz="0" w:space="0" w:color="auto"/>
        <w:left w:val="none" w:sz="0" w:space="0" w:color="auto"/>
        <w:bottom w:val="none" w:sz="0" w:space="0" w:color="auto"/>
        <w:right w:val="none" w:sz="0" w:space="0" w:color="auto"/>
      </w:divBdr>
    </w:div>
    <w:div w:id="865214640">
      <w:bodyDiv w:val="1"/>
      <w:marLeft w:val="0"/>
      <w:marRight w:val="0"/>
      <w:marTop w:val="0"/>
      <w:marBottom w:val="0"/>
      <w:divBdr>
        <w:top w:val="none" w:sz="0" w:space="0" w:color="auto"/>
        <w:left w:val="none" w:sz="0" w:space="0" w:color="auto"/>
        <w:bottom w:val="none" w:sz="0" w:space="0" w:color="auto"/>
        <w:right w:val="none" w:sz="0" w:space="0" w:color="auto"/>
      </w:divBdr>
    </w:div>
    <w:div w:id="869998590">
      <w:bodyDiv w:val="1"/>
      <w:marLeft w:val="0"/>
      <w:marRight w:val="0"/>
      <w:marTop w:val="0"/>
      <w:marBottom w:val="0"/>
      <w:divBdr>
        <w:top w:val="none" w:sz="0" w:space="0" w:color="auto"/>
        <w:left w:val="none" w:sz="0" w:space="0" w:color="auto"/>
        <w:bottom w:val="none" w:sz="0" w:space="0" w:color="auto"/>
        <w:right w:val="none" w:sz="0" w:space="0" w:color="auto"/>
      </w:divBdr>
    </w:div>
    <w:div w:id="873736975">
      <w:bodyDiv w:val="1"/>
      <w:marLeft w:val="0"/>
      <w:marRight w:val="0"/>
      <w:marTop w:val="0"/>
      <w:marBottom w:val="0"/>
      <w:divBdr>
        <w:top w:val="none" w:sz="0" w:space="0" w:color="auto"/>
        <w:left w:val="none" w:sz="0" w:space="0" w:color="auto"/>
        <w:bottom w:val="none" w:sz="0" w:space="0" w:color="auto"/>
        <w:right w:val="none" w:sz="0" w:space="0" w:color="auto"/>
      </w:divBdr>
      <w:divsChild>
        <w:div w:id="1242444925">
          <w:marLeft w:val="0"/>
          <w:marRight w:val="0"/>
          <w:marTop w:val="0"/>
          <w:marBottom w:val="0"/>
          <w:divBdr>
            <w:top w:val="none" w:sz="0" w:space="0" w:color="auto"/>
            <w:left w:val="none" w:sz="0" w:space="0" w:color="auto"/>
            <w:bottom w:val="none" w:sz="0" w:space="0" w:color="auto"/>
            <w:right w:val="none" w:sz="0" w:space="0" w:color="auto"/>
          </w:divBdr>
        </w:div>
      </w:divsChild>
    </w:div>
    <w:div w:id="875771548">
      <w:bodyDiv w:val="1"/>
      <w:marLeft w:val="0"/>
      <w:marRight w:val="0"/>
      <w:marTop w:val="0"/>
      <w:marBottom w:val="0"/>
      <w:divBdr>
        <w:top w:val="none" w:sz="0" w:space="0" w:color="auto"/>
        <w:left w:val="none" w:sz="0" w:space="0" w:color="auto"/>
        <w:bottom w:val="none" w:sz="0" w:space="0" w:color="auto"/>
        <w:right w:val="none" w:sz="0" w:space="0" w:color="auto"/>
      </w:divBdr>
    </w:div>
    <w:div w:id="883641629">
      <w:bodyDiv w:val="1"/>
      <w:marLeft w:val="0"/>
      <w:marRight w:val="0"/>
      <w:marTop w:val="0"/>
      <w:marBottom w:val="0"/>
      <w:divBdr>
        <w:top w:val="none" w:sz="0" w:space="0" w:color="auto"/>
        <w:left w:val="none" w:sz="0" w:space="0" w:color="auto"/>
        <w:bottom w:val="none" w:sz="0" w:space="0" w:color="auto"/>
        <w:right w:val="none" w:sz="0" w:space="0" w:color="auto"/>
      </w:divBdr>
    </w:div>
    <w:div w:id="884755513">
      <w:bodyDiv w:val="1"/>
      <w:marLeft w:val="0"/>
      <w:marRight w:val="0"/>
      <w:marTop w:val="0"/>
      <w:marBottom w:val="0"/>
      <w:divBdr>
        <w:top w:val="none" w:sz="0" w:space="0" w:color="auto"/>
        <w:left w:val="none" w:sz="0" w:space="0" w:color="auto"/>
        <w:bottom w:val="none" w:sz="0" w:space="0" w:color="auto"/>
        <w:right w:val="none" w:sz="0" w:space="0" w:color="auto"/>
      </w:divBdr>
    </w:div>
    <w:div w:id="900023737">
      <w:bodyDiv w:val="1"/>
      <w:marLeft w:val="0"/>
      <w:marRight w:val="0"/>
      <w:marTop w:val="0"/>
      <w:marBottom w:val="0"/>
      <w:divBdr>
        <w:top w:val="none" w:sz="0" w:space="0" w:color="auto"/>
        <w:left w:val="none" w:sz="0" w:space="0" w:color="auto"/>
        <w:bottom w:val="none" w:sz="0" w:space="0" w:color="auto"/>
        <w:right w:val="none" w:sz="0" w:space="0" w:color="auto"/>
      </w:divBdr>
    </w:div>
    <w:div w:id="902299688">
      <w:bodyDiv w:val="1"/>
      <w:marLeft w:val="0"/>
      <w:marRight w:val="0"/>
      <w:marTop w:val="0"/>
      <w:marBottom w:val="0"/>
      <w:divBdr>
        <w:top w:val="none" w:sz="0" w:space="0" w:color="auto"/>
        <w:left w:val="none" w:sz="0" w:space="0" w:color="auto"/>
        <w:bottom w:val="none" w:sz="0" w:space="0" w:color="auto"/>
        <w:right w:val="none" w:sz="0" w:space="0" w:color="auto"/>
      </w:divBdr>
    </w:div>
    <w:div w:id="905604952">
      <w:bodyDiv w:val="1"/>
      <w:marLeft w:val="0"/>
      <w:marRight w:val="0"/>
      <w:marTop w:val="0"/>
      <w:marBottom w:val="0"/>
      <w:divBdr>
        <w:top w:val="none" w:sz="0" w:space="0" w:color="auto"/>
        <w:left w:val="none" w:sz="0" w:space="0" w:color="auto"/>
        <w:bottom w:val="none" w:sz="0" w:space="0" w:color="auto"/>
        <w:right w:val="none" w:sz="0" w:space="0" w:color="auto"/>
      </w:divBdr>
    </w:div>
    <w:div w:id="906260474">
      <w:bodyDiv w:val="1"/>
      <w:marLeft w:val="0"/>
      <w:marRight w:val="0"/>
      <w:marTop w:val="0"/>
      <w:marBottom w:val="0"/>
      <w:divBdr>
        <w:top w:val="none" w:sz="0" w:space="0" w:color="auto"/>
        <w:left w:val="none" w:sz="0" w:space="0" w:color="auto"/>
        <w:bottom w:val="none" w:sz="0" w:space="0" w:color="auto"/>
        <w:right w:val="none" w:sz="0" w:space="0" w:color="auto"/>
      </w:divBdr>
    </w:div>
    <w:div w:id="906960487">
      <w:bodyDiv w:val="1"/>
      <w:marLeft w:val="0"/>
      <w:marRight w:val="0"/>
      <w:marTop w:val="0"/>
      <w:marBottom w:val="0"/>
      <w:divBdr>
        <w:top w:val="none" w:sz="0" w:space="0" w:color="auto"/>
        <w:left w:val="none" w:sz="0" w:space="0" w:color="auto"/>
        <w:bottom w:val="none" w:sz="0" w:space="0" w:color="auto"/>
        <w:right w:val="none" w:sz="0" w:space="0" w:color="auto"/>
      </w:divBdr>
    </w:div>
    <w:div w:id="908343257">
      <w:bodyDiv w:val="1"/>
      <w:marLeft w:val="0"/>
      <w:marRight w:val="0"/>
      <w:marTop w:val="0"/>
      <w:marBottom w:val="0"/>
      <w:divBdr>
        <w:top w:val="none" w:sz="0" w:space="0" w:color="auto"/>
        <w:left w:val="none" w:sz="0" w:space="0" w:color="auto"/>
        <w:bottom w:val="none" w:sz="0" w:space="0" w:color="auto"/>
        <w:right w:val="none" w:sz="0" w:space="0" w:color="auto"/>
      </w:divBdr>
    </w:div>
    <w:div w:id="911819316">
      <w:bodyDiv w:val="1"/>
      <w:marLeft w:val="0"/>
      <w:marRight w:val="0"/>
      <w:marTop w:val="0"/>
      <w:marBottom w:val="0"/>
      <w:divBdr>
        <w:top w:val="none" w:sz="0" w:space="0" w:color="auto"/>
        <w:left w:val="none" w:sz="0" w:space="0" w:color="auto"/>
        <w:bottom w:val="none" w:sz="0" w:space="0" w:color="auto"/>
        <w:right w:val="none" w:sz="0" w:space="0" w:color="auto"/>
      </w:divBdr>
    </w:div>
    <w:div w:id="913783523">
      <w:bodyDiv w:val="1"/>
      <w:marLeft w:val="0"/>
      <w:marRight w:val="0"/>
      <w:marTop w:val="0"/>
      <w:marBottom w:val="0"/>
      <w:divBdr>
        <w:top w:val="none" w:sz="0" w:space="0" w:color="auto"/>
        <w:left w:val="none" w:sz="0" w:space="0" w:color="auto"/>
        <w:bottom w:val="none" w:sz="0" w:space="0" w:color="auto"/>
        <w:right w:val="none" w:sz="0" w:space="0" w:color="auto"/>
      </w:divBdr>
    </w:div>
    <w:div w:id="918171825">
      <w:bodyDiv w:val="1"/>
      <w:marLeft w:val="0"/>
      <w:marRight w:val="0"/>
      <w:marTop w:val="0"/>
      <w:marBottom w:val="0"/>
      <w:divBdr>
        <w:top w:val="none" w:sz="0" w:space="0" w:color="auto"/>
        <w:left w:val="none" w:sz="0" w:space="0" w:color="auto"/>
        <w:bottom w:val="none" w:sz="0" w:space="0" w:color="auto"/>
        <w:right w:val="none" w:sz="0" w:space="0" w:color="auto"/>
      </w:divBdr>
    </w:div>
    <w:div w:id="941689156">
      <w:bodyDiv w:val="1"/>
      <w:marLeft w:val="0"/>
      <w:marRight w:val="0"/>
      <w:marTop w:val="0"/>
      <w:marBottom w:val="0"/>
      <w:divBdr>
        <w:top w:val="none" w:sz="0" w:space="0" w:color="auto"/>
        <w:left w:val="none" w:sz="0" w:space="0" w:color="auto"/>
        <w:bottom w:val="none" w:sz="0" w:space="0" w:color="auto"/>
        <w:right w:val="none" w:sz="0" w:space="0" w:color="auto"/>
      </w:divBdr>
    </w:div>
    <w:div w:id="952708749">
      <w:bodyDiv w:val="1"/>
      <w:marLeft w:val="0"/>
      <w:marRight w:val="0"/>
      <w:marTop w:val="0"/>
      <w:marBottom w:val="0"/>
      <w:divBdr>
        <w:top w:val="none" w:sz="0" w:space="0" w:color="auto"/>
        <w:left w:val="none" w:sz="0" w:space="0" w:color="auto"/>
        <w:bottom w:val="none" w:sz="0" w:space="0" w:color="auto"/>
        <w:right w:val="none" w:sz="0" w:space="0" w:color="auto"/>
      </w:divBdr>
    </w:div>
    <w:div w:id="961576629">
      <w:bodyDiv w:val="1"/>
      <w:marLeft w:val="0"/>
      <w:marRight w:val="0"/>
      <w:marTop w:val="0"/>
      <w:marBottom w:val="0"/>
      <w:divBdr>
        <w:top w:val="none" w:sz="0" w:space="0" w:color="auto"/>
        <w:left w:val="none" w:sz="0" w:space="0" w:color="auto"/>
        <w:bottom w:val="none" w:sz="0" w:space="0" w:color="auto"/>
        <w:right w:val="none" w:sz="0" w:space="0" w:color="auto"/>
      </w:divBdr>
    </w:div>
    <w:div w:id="962468436">
      <w:bodyDiv w:val="1"/>
      <w:marLeft w:val="0"/>
      <w:marRight w:val="0"/>
      <w:marTop w:val="0"/>
      <w:marBottom w:val="0"/>
      <w:divBdr>
        <w:top w:val="none" w:sz="0" w:space="0" w:color="auto"/>
        <w:left w:val="none" w:sz="0" w:space="0" w:color="auto"/>
        <w:bottom w:val="none" w:sz="0" w:space="0" w:color="auto"/>
        <w:right w:val="none" w:sz="0" w:space="0" w:color="auto"/>
      </w:divBdr>
    </w:div>
    <w:div w:id="974405776">
      <w:bodyDiv w:val="1"/>
      <w:marLeft w:val="0"/>
      <w:marRight w:val="0"/>
      <w:marTop w:val="0"/>
      <w:marBottom w:val="0"/>
      <w:divBdr>
        <w:top w:val="none" w:sz="0" w:space="0" w:color="auto"/>
        <w:left w:val="none" w:sz="0" w:space="0" w:color="auto"/>
        <w:bottom w:val="none" w:sz="0" w:space="0" w:color="auto"/>
        <w:right w:val="none" w:sz="0" w:space="0" w:color="auto"/>
      </w:divBdr>
    </w:div>
    <w:div w:id="1002977036">
      <w:bodyDiv w:val="1"/>
      <w:marLeft w:val="0"/>
      <w:marRight w:val="0"/>
      <w:marTop w:val="0"/>
      <w:marBottom w:val="0"/>
      <w:divBdr>
        <w:top w:val="none" w:sz="0" w:space="0" w:color="auto"/>
        <w:left w:val="none" w:sz="0" w:space="0" w:color="auto"/>
        <w:bottom w:val="none" w:sz="0" w:space="0" w:color="auto"/>
        <w:right w:val="none" w:sz="0" w:space="0" w:color="auto"/>
      </w:divBdr>
    </w:div>
    <w:div w:id="1008406782">
      <w:bodyDiv w:val="1"/>
      <w:marLeft w:val="0"/>
      <w:marRight w:val="0"/>
      <w:marTop w:val="0"/>
      <w:marBottom w:val="0"/>
      <w:divBdr>
        <w:top w:val="none" w:sz="0" w:space="0" w:color="auto"/>
        <w:left w:val="none" w:sz="0" w:space="0" w:color="auto"/>
        <w:bottom w:val="none" w:sz="0" w:space="0" w:color="auto"/>
        <w:right w:val="none" w:sz="0" w:space="0" w:color="auto"/>
      </w:divBdr>
    </w:div>
    <w:div w:id="1011949592">
      <w:bodyDiv w:val="1"/>
      <w:marLeft w:val="0"/>
      <w:marRight w:val="0"/>
      <w:marTop w:val="0"/>
      <w:marBottom w:val="0"/>
      <w:divBdr>
        <w:top w:val="none" w:sz="0" w:space="0" w:color="auto"/>
        <w:left w:val="none" w:sz="0" w:space="0" w:color="auto"/>
        <w:bottom w:val="none" w:sz="0" w:space="0" w:color="auto"/>
        <w:right w:val="none" w:sz="0" w:space="0" w:color="auto"/>
      </w:divBdr>
    </w:div>
    <w:div w:id="1015113902">
      <w:bodyDiv w:val="1"/>
      <w:marLeft w:val="0"/>
      <w:marRight w:val="0"/>
      <w:marTop w:val="0"/>
      <w:marBottom w:val="0"/>
      <w:divBdr>
        <w:top w:val="none" w:sz="0" w:space="0" w:color="auto"/>
        <w:left w:val="none" w:sz="0" w:space="0" w:color="auto"/>
        <w:bottom w:val="none" w:sz="0" w:space="0" w:color="auto"/>
        <w:right w:val="none" w:sz="0" w:space="0" w:color="auto"/>
      </w:divBdr>
    </w:div>
    <w:div w:id="1019938959">
      <w:bodyDiv w:val="1"/>
      <w:marLeft w:val="0"/>
      <w:marRight w:val="0"/>
      <w:marTop w:val="0"/>
      <w:marBottom w:val="0"/>
      <w:divBdr>
        <w:top w:val="none" w:sz="0" w:space="0" w:color="auto"/>
        <w:left w:val="none" w:sz="0" w:space="0" w:color="auto"/>
        <w:bottom w:val="none" w:sz="0" w:space="0" w:color="auto"/>
        <w:right w:val="none" w:sz="0" w:space="0" w:color="auto"/>
      </w:divBdr>
    </w:div>
    <w:div w:id="1030112319">
      <w:bodyDiv w:val="1"/>
      <w:marLeft w:val="0"/>
      <w:marRight w:val="0"/>
      <w:marTop w:val="0"/>
      <w:marBottom w:val="0"/>
      <w:divBdr>
        <w:top w:val="none" w:sz="0" w:space="0" w:color="auto"/>
        <w:left w:val="none" w:sz="0" w:space="0" w:color="auto"/>
        <w:bottom w:val="none" w:sz="0" w:space="0" w:color="auto"/>
        <w:right w:val="none" w:sz="0" w:space="0" w:color="auto"/>
      </w:divBdr>
    </w:div>
    <w:div w:id="1031952940">
      <w:bodyDiv w:val="1"/>
      <w:marLeft w:val="0"/>
      <w:marRight w:val="0"/>
      <w:marTop w:val="0"/>
      <w:marBottom w:val="0"/>
      <w:divBdr>
        <w:top w:val="none" w:sz="0" w:space="0" w:color="auto"/>
        <w:left w:val="none" w:sz="0" w:space="0" w:color="auto"/>
        <w:bottom w:val="none" w:sz="0" w:space="0" w:color="auto"/>
        <w:right w:val="none" w:sz="0" w:space="0" w:color="auto"/>
      </w:divBdr>
    </w:div>
    <w:div w:id="1040472169">
      <w:bodyDiv w:val="1"/>
      <w:marLeft w:val="0"/>
      <w:marRight w:val="0"/>
      <w:marTop w:val="0"/>
      <w:marBottom w:val="0"/>
      <w:divBdr>
        <w:top w:val="none" w:sz="0" w:space="0" w:color="auto"/>
        <w:left w:val="none" w:sz="0" w:space="0" w:color="auto"/>
        <w:bottom w:val="none" w:sz="0" w:space="0" w:color="auto"/>
        <w:right w:val="none" w:sz="0" w:space="0" w:color="auto"/>
      </w:divBdr>
    </w:div>
    <w:div w:id="1044135463">
      <w:bodyDiv w:val="1"/>
      <w:marLeft w:val="0"/>
      <w:marRight w:val="0"/>
      <w:marTop w:val="0"/>
      <w:marBottom w:val="0"/>
      <w:divBdr>
        <w:top w:val="none" w:sz="0" w:space="0" w:color="auto"/>
        <w:left w:val="none" w:sz="0" w:space="0" w:color="auto"/>
        <w:bottom w:val="none" w:sz="0" w:space="0" w:color="auto"/>
        <w:right w:val="none" w:sz="0" w:space="0" w:color="auto"/>
      </w:divBdr>
    </w:div>
    <w:div w:id="1044596733">
      <w:bodyDiv w:val="1"/>
      <w:marLeft w:val="0"/>
      <w:marRight w:val="0"/>
      <w:marTop w:val="0"/>
      <w:marBottom w:val="0"/>
      <w:divBdr>
        <w:top w:val="none" w:sz="0" w:space="0" w:color="auto"/>
        <w:left w:val="none" w:sz="0" w:space="0" w:color="auto"/>
        <w:bottom w:val="none" w:sz="0" w:space="0" w:color="auto"/>
        <w:right w:val="none" w:sz="0" w:space="0" w:color="auto"/>
      </w:divBdr>
    </w:div>
    <w:div w:id="1057779666">
      <w:bodyDiv w:val="1"/>
      <w:marLeft w:val="0"/>
      <w:marRight w:val="0"/>
      <w:marTop w:val="0"/>
      <w:marBottom w:val="0"/>
      <w:divBdr>
        <w:top w:val="none" w:sz="0" w:space="0" w:color="auto"/>
        <w:left w:val="none" w:sz="0" w:space="0" w:color="auto"/>
        <w:bottom w:val="none" w:sz="0" w:space="0" w:color="auto"/>
        <w:right w:val="none" w:sz="0" w:space="0" w:color="auto"/>
      </w:divBdr>
    </w:div>
    <w:div w:id="1062292579">
      <w:bodyDiv w:val="1"/>
      <w:marLeft w:val="0"/>
      <w:marRight w:val="0"/>
      <w:marTop w:val="0"/>
      <w:marBottom w:val="0"/>
      <w:divBdr>
        <w:top w:val="none" w:sz="0" w:space="0" w:color="auto"/>
        <w:left w:val="none" w:sz="0" w:space="0" w:color="auto"/>
        <w:bottom w:val="none" w:sz="0" w:space="0" w:color="auto"/>
        <w:right w:val="none" w:sz="0" w:space="0" w:color="auto"/>
      </w:divBdr>
    </w:div>
    <w:div w:id="1063793555">
      <w:bodyDiv w:val="1"/>
      <w:marLeft w:val="0"/>
      <w:marRight w:val="0"/>
      <w:marTop w:val="0"/>
      <w:marBottom w:val="0"/>
      <w:divBdr>
        <w:top w:val="none" w:sz="0" w:space="0" w:color="auto"/>
        <w:left w:val="none" w:sz="0" w:space="0" w:color="auto"/>
        <w:bottom w:val="none" w:sz="0" w:space="0" w:color="auto"/>
        <w:right w:val="none" w:sz="0" w:space="0" w:color="auto"/>
      </w:divBdr>
    </w:div>
    <w:div w:id="1069352407">
      <w:bodyDiv w:val="1"/>
      <w:marLeft w:val="0"/>
      <w:marRight w:val="0"/>
      <w:marTop w:val="0"/>
      <w:marBottom w:val="0"/>
      <w:divBdr>
        <w:top w:val="none" w:sz="0" w:space="0" w:color="auto"/>
        <w:left w:val="none" w:sz="0" w:space="0" w:color="auto"/>
        <w:bottom w:val="none" w:sz="0" w:space="0" w:color="auto"/>
        <w:right w:val="none" w:sz="0" w:space="0" w:color="auto"/>
      </w:divBdr>
    </w:div>
    <w:div w:id="1075205472">
      <w:bodyDiv w:val="1"/>
      <w:marLeft w:val="0"/>
      <w:marRight w:val="0"/>
      <w:marTop w:val="0"/>
      <w:marBottom w:val="0"/>
      <w:divBdr>
        <w:top w:val="none" w:sz="0" w:space="0" w:color="auto"/>
        <w:left w:val="none" w:sz="0" w:space="0" w:color="auto"/>
        <w:bottom w:val="none" w:sz="0" w:space="0" w:color="auto"/>
        <w:right w:val="none" w:sz="0" w:space="0" w:color="auto"/>
      </w:divBdr>
    </w:div>
    <w:div w:id="1080717332">
      <w:bodyDiv w:val="1"/>
      <w:marLeft w:val="0"/>
      <w:marRight w:val="0"/>
      <w:marTop w:val="0"/>
      <w:marBottom w:val="0"/>
      <w:divBdr>
        <w:top w:val="none" w:sz="0" w:space="0" w:color="auto"/>
        <w:left w:val="none" w:sz="0" w:space="0" w:color="auto"/>
        <w:bottom w:val="none" w:sz="0" w:space="0" w:color="auto"/>
        <w:right w:val="none" w:sz="0" w:space="0" w:color="auto"/>
      </w:divBdr>
      <w:divsChild>
        <w:div w:id="562108569">
          <w:marLeft w:val="0"/>
          <w:marRight w:val="0"/>
          <w:marTop w:val="0"/>
          <w:marBottom w:val="0"/>
          <w:divBdr>
            <w:top w:val="none" w:sz="0" w:space="0" w:color="auto"/>
            <w:left w:val="none" w:sz="0" w:space="0" w:color="auto"/>
            <w:bottom w:val="none" w:sz="0" w:space="0" w:color="auto"/>
            <w:right w:val="none" w:sz="0" w:space="0" w:color="auto"/>
          </w:divBdr>
        </w:div>
      </w:divsChild>
    </w:div>
    <w:div w:id="1082800902">
      <w:bodyDiv w:val="1"/>
      <w:marLeft w:val="0"/>
      <w:marRight w:val="0"/>
      <w:marTop w:val="0"/>
      <w:marBottom w:val="0"/>
      <w:divBdr>
        <w:top w:val="none" w:sz="0" w:space="0" w:color="auto"/>
        <w:left w:val="none" w:sz="0" w:space="0" w:color="auto"/>
        <w:bottom w:val="none" w:sz="0" w:space="0" w:color="auto"/>
        <w:right w:val="none" w:sz="0" w:space="0" w:color="auto"/>
      </w:divBdr>
    </w:div>
    <w:div w:id="1093015681">
      <w:bodyDiv w:val="1"/>
      <w:marLeft w:val="0"/>
      <w:marRight w:val="0"/>
      <w:marTop w:val="0"/>
      <w:marBottom w:val="0"/>
      <w:divBdr>
        <w:top w:val="none" w:sz="0" w:space="0" w:color="auto"/>
        <w:left w:val="none" w:sz="0" w:space="0" w:color="auto"/>
        <w:bottom w:val="none" w:sz="0" w:space="0" w:color="auto"/>
        <w:right w:val="none" w:sz="0" w:space="0" w:color="auto"/>
      </w:divBdr>
    </w:div>
    <w:div w:id="1103845881">
      <w:bodyDiv w:val="1"/>
      <w:marLeft w:val="0"/>
      <w:marRight w:val="0"/>
      <w:marTop w:val="0"/>
      <w:marBottom w:val="0"/>
      <w:divBdr>
        <w:top w:val="none" w:sz="0" w:space="0" w:color="auto"/>
        <w:left w:val="none" w:sz="0" w:space="0" w:color="auto"/>
        <w:bottom w:val="none" w:sz="0" w:space="0" w:color="auto"/>
        <w:right w:val="none" w:sz="0" w:space="0" w:color="auto"/>
      </w:divBdr>
    </w:div>
    <w:div w:id="1112361371">
      <w:bodyDiv w:val="1"/>
      <w:marLeft w:val="0"/>
      <w:marRight w:val="0"/>
      <w:marTop w:val="0"/>
      <w:marBottom w:val="0"/>
      <w:divBdr>
        <w:top w:val="none" w:sz="0" w:space="0" w:color="auto"/>
        <w:left w:val="none" w:sz="0" w:space="0" w:color="auto"/>
        <w:bottom w:val="none" w:sz="0" w:space="0" w:color="auto"/>
        <w:right w:val="none" w:sz="0" w:space="0" w:color="auto"/>
      </w:divBdr>
    </w:div>
    <w:div w:id="1114521260">
      <w:bodyDiv w:val="1"/>
      <w:marLeft w:val="0"/>
      <w:marRight w:val="0"/>
      <w:marTop w:val="0"/>
      <w:marBottom w:val="0"/>
      <w:divBdr>
        <w:top w:val="none" w:sz="0" w:space="0" w:color="auto"/>
        <w:left w:val="none" w:sz="0" w:space="0" w:color="auto"/>
        <w:bottom w:val="none" w:sz="0" w:space="0" w:color="auto"/>
        <w:right w:val="none" w:sz="0" w:space="0" w:color="auto"/>
      </w:divBdr>
    </w:div>
    <w:div w:id="1118447312">
      <w:bodyDiv w:val="1"/>
      <w:marLeft w:val="0"/>
      <w:marRight w:val="0"/>
      <w:marTop w:val="0"/>
      <w:marBottom w:val="0"/>
      <w:divBdr>
        <w:top w:val="none" w:sz="0" w:space="0" w:color="auto"/>
        <w:left w:val="none" w:sz="0" w:space="0" w:color="auto"/>
        <w:bottom w:val="none" w:sz="0" w:space="0" w:color="auto"/>
        <w:right w:val="none" w:sz="0" w:space="0" w:color="auto"/>
      </w:divBdr>
    </w:div>
    <w:div w:id="1119371012">
      <w:bodyDiv w:val="1"/>
      <w:marLeft w:val="0"/>
      <w:marRight w:val="0"/>
      <w:marTop w:val="0"/>
      <w:marBottom w:val="0"/>
      <w:divBdr>
        <w:top w:val="none" w:sz="0" w:space="0" w:color="auto"/>
        <w:left w:val="none" w:sz="0" w:space="0" w:color="auto"/>
        <w:bottom w:val="none" w:sz="0" w:space="0" w:color="auto"/>
        <w:right w:val="none" w:sz="0" w:space="0" w:color="auto"/>
      </w:divBdr>
    </w:div>
    <w:div w:id="1120370398">
      <w:bodyDiv w:val="1"/>
      <w:marLeft w:val="0"/>
      <w:marRight w:val="0"/>
      <w:marTop w:val="0"/>
      <w:marBottom w:val="0"/>
      <w:divBdr>
        <w:top w:val="none" w:sz="0" w:space="0" w:color="auto"/>
        <w:left w:val="none" w:sz="0" w:space="0" w:color="auto"/>
        <w:bottom w:val="none" w:sz="0" w:space="0" w:color="auto"/>
        <w:right w:val="none" w:sz="0" w:space="0" w:color="auto"/>
      </w:divBdr>
    </w:div>
    <w:div w:id="1122192095">
      <w:bodyDiv w:val="1"/>
      <w:marLeft w:val="0"/>
      <w:marRight w:val="0"/>
      <w:marTop w:val="0"/>
      <w:marBottom w:val="0"/>
      <w:divBdr>
        <w:top w:val="none" w:sz="0" w:space="0" w:color="auto"/>
        <w:left w:val="none" w:sz="0" w:space="0" w:color="auto"/>
        <w:bottom w:val="none" w:sz="0" w:space="0" w:color="auto"/>
        <w:right w:val="none" w:sz="0" w:space="0" w:color="auto"/>
      </w:divBdr>
    </w:div>
    <w:div w:id="1126464932">
      <w:bodyDiv w:val="1"/>
      <w:marLeft w:val="0"/>
      <w:marRight w:val="0"/>
      <w:marTop w:val="0"/>
      <w:marBottom w:val="0"/>
      <w:divBdr>
        <w:top w:val="none" w:sz="0" w:space="0" w:color="auto"/>
        <w:left w:val="none" w:sz="0" w:space="0" w:color="auto"/>
        <w:bottom w:val="none" w:sz="0" w:space="0" w:color="auto"/>
        <w:right w:val="none" w:sz="0" w:space="0" w:color="auto"/>
      </w:divBdr>
    </w:div>
    <w:div w:id="1127162473">
      <w:bodyDiv w:val="1"/>
      <w:marLeft w:val="0"/>
      <w:marRight w:val="0"/>
      <w:marTop w:val="0"/>
      <w:marBottom w:val="0"/>
      <w:divBdr>
        <w:top w:val="none" w:sz="0" w:space="0" w:color="auto"/>
        <w:left w:val="none" w:sz="0" w:space="0" w:color="auto"/>
        <w:bottom w:val="none" w:sz="0" w:space="0" w:color="auto"/>
        <w:right w:val="none" w:sz="0" w:space="0" w:color="auto"/>
      </w:divBdr>
    </w:div>
    <w:div w:id="1141725599">
      <w:bodyDiv w:val="1"/>
      <w:marLeft w:val="0"/>
      <w:marRight w:val="0"/>
      <w:marTop w:val="0"/>
      <w:marBottom w:val="0"/>
      <w:divBdr>
        <w:top w:val="none" w:sz="0" w:space="0" w:color="auto"/>
        <w:left w:val="none" w:sz="0" w:space="0" w:color="auto"/>
        <w:bottom w:val="none" w:sz="0" w:space="0" w:color="auto"/>
        <w:right w:val="none" w:sz="0" w:space="0" w:color="auto"/>
      </w:divBdr>
    </w:div>
    <w:div w:id="1148060259">
      <w:bodyDiv w:val="1"/>
      <w:marLeft w:val="0"/>
      <w:marRight w:val="0"/>
      <w:marTop w:val="0"/>
      <w:marBottom w:val="0"/>
      <w:divBdr>
        <w:top w:val="none" w:sz="0" w:space="0" w:color="auto"/>
        <w:left w:val="none" w:sz="0" w:space="0" w:color="auto"/>
        <w:bottom w:val="none" w:sz="0" w:space="0" w:color="auto"/>
        <w:right w:val="none" w:sz="0" w:space="0" w:color="auto"/>
      </w:divBdr>
    </w:div>
    <w:div w:id="1153175579">
      <w:bodyDiv w:val="1"/>
      <w:marLeft w:val="0"/>
      <w:marRight w:val="0"/>
      <w:marTop w:val="0"/>
      <w:marBottom w:val="0"/>
      <w:divBdr>
        <w:top w:val="none" w:sz="0" w:space="0" w:color="auto"/>
        <w:left w:val="none" w:sz="0" w:space="0" w:color="auto"/>
        <w:bottom w:val="none" w:sz="0" w:space="0" w:color="auto"/>
        <w:right w:val="none" w:sz="0" w:space="0" w:color="auto"/>
      </w:divBdr>
    </w:div>
    <w:div w:id="1166016806">
      <w:bodyDiv w:val="1"/>
      <w:marLeft w:val="0"/>
      <w:marRight w:val="0"/>
      <w:marTop w:val="0"/>
      <w:marBottom w:val="0"/>
      <w:divBdr>
        <w:top w:val="none" w:sz="0" w:space="0" w:color="auto"/>
        <w:left w:val="none" w:sz="0" w:space="0" w:color="auto"/>
        <w:bottom w:val="none" w:sz="0" w:space="0" w:color="auto"/>
        <w:right w:val="none" w:sz="0" w:space="0" w:color="auto"/>
      </w:divBdr>
    </w:div>
    <w:div w:id="1167935944">
      <w:bodyDiv w:val="1"/>
      <w:marLeft w:val="0"/>
      <w:marRight w:val="0"/>
      <w:marTop w:val="0"/>
      <w:marBottom w:val="0"/>
      <w:divBdr>
        <w:top w:val="none" w:sz="0" w:space="0" w:color="auto"/>
        <w:left w:val="none" w:sz="0" w:space="0" w:color="auto"/>
        <w:bottom w:val="none" w:sz="0" w:space="0" w:color="auto"/>
        <w:right w:val="none" w:sz="0" w:space="0" w:color="auto"/>
      </w:divBdr>
    </w:div>
    <w:div w:id="1172180845">
      <w:bodyDiv w:val="1"/>
      <w:marLeft w:val="0"/>
      <w:marRight w:val="0"/>
      <w:marTop w:val="0"/>
      <w:marBottom w:val="0"/>
      <w:divBdr>
        <w:top w:val="none" w:sz="0" w:space="0" w:color="auto"/>
        <w:left w:val="none" w:sz="0" w:space="0" w:color="auto"/>
        <w:bottom w:val="none" w:sz="0" w:space="0" w:color="auto"/>
        <w:right w:val="none" w:sz="0" w:space="0" w:color="auto"/>
      </w:divBdr>
    </w:div>
    <w:div w:id="1192500057">
      <w:bodyDiv w:val="1"/>
      <w:marLeft w:val="0"/>
      <w:marRight w:val="0"/>
      <w:marTop w:val="0"/>
      <w:marBottom w:val="0"/>
      <w:divBdr>
        <w:top w:val="none" w:sz="0" w:space="0" w:color="auto"/>
        <w:left w:val="none" w:sz="0" w:space="0" w:color="auto"/>
        <w:bottom w:val="none" w:sz="0" w:space="0" w:color="auto"/>
        <w:right w:val="none" w:sz="0" w:space="0" w:color="auto"/>
      </w:divBdr>
    </w:div>
    <w:div w:id="1192721660">
      <w:bodyDiv w:val="1"/>
      <w:marLeft w:val="0"/>
      <w:marRight w:val="0"/>
      <w:marTop w:val="0"/>
      <w:marBottom w:val="0"/>
      <w:divBdr>
        <w:top w:val="none" w:sz="0" w:space="0" w:color="auto"/>
        <w:left w:val="none" w:sz="0" w:space="0" w:color="auto"/>
        <w:bottom w:val="none" w:sz="0" w:space="0" w:color="auto"/>
        <w:right w:val="none" w:sz="0" w:space="0" w:color="auto"/>
      </w:divBdr>
    </w:div>
    <w:div w:id="1196043225">
      <w:bodyDiv w:val="1"/>
      <w:marLeft w:val="0"/>
      <w:marRight w:val="0"/>
      <w:marTop w:val="0"/>
      <w:marBottom w:val="0"/>
      <w:divBdr>
        <w:top w:val="none" w:sz="0" w:space="0" w:color="auto"/>
        <w:left w:val="none" w:sz="0" w:space="0" w:color="auto"/>
        <w:bottom w:val="none" w:sz="0" w:space="0" w:color="auto"/>
        <w:right w:val="none" w:sz="0" w:space="0" w:color="auto"/>
      </w:divBdr>
    </w:div>
    <w:div w:id="1198204439">
      <w:bodyDiv w:val="1"/>
      <w:marLeft w:val="0"/>
      <w:marRight w:val="0"/>
      <w:marTop w:val="0"/>
      <w:marBottom w:val="0"/>
      <w:divBdr>
        <w:top w:val="none" w:sz="0" w:space="0" w:color="auto"/>
        <w:left w:val="none" w:sz="0" w:space="0" w:color="auto"/>
        <w:bottom w:val="none" w:sz="0" w:space="0" w:color="auto"/>
        <w:right w:val="none" w:sz="0" w:space="0" w:color="auto"/>
      </w:divBdr>
    </w:div>
    <w:div w:id="1200626825">
      <w:bodyDiv w:val="1"/>
      <w:marLeft w:val="0"/>
      <w:marRight w:val="0"/>
      <w:marTop w:val="0"/>
      <w:marBottom w:val="0"/>
      <w:divBdr>
        <w:top w:val="none" w:sz="0" w:space="0" w:color="auto"/>
        <w:left w:val="none" w:sz="0" w:space="0" w:color="auto"/>
        <w:bottom w:val="none" w:sz="0" w:space="0" w:color="auto"/>
        <w:right w:val="none" w:sz="0" w:space="0" w:color="auto"/>
      </w:divBdr>
    </w:div>
    <w:div w:id="1201477399">
      <w:bodyDiv w:val="1"/>
      <w:marLeft w:val="0"/>
      <w:marRight w:val="0"/>
      <w:marTop w:val="0"/>
      <w:marBottom w:val="0"/>
      <w:divBdr>
        <w:top w:val="none" w:sz="0" w:space="0" w:color="auto"/>
        <w:left w:val="none" w:sz="0" w:space="0" w:color="auto"/>
        <w:bottom w:val="none" w:sz="0" w:space="0" w:color="auto"/>
        <w:right w:val="none" w:sz="0" w:space="0" w:color="auto"/>
      </w:divBdr>
    </w:div>
    <w:div w:id="1210068761">
      <w:bodyDiv w:val="1"/>
      <w:marLeft w:val="0"/>
      <w:marRight w:val="0"/>
      <w:marTop w:val="0"/>
      <w:marBottom w:val="0"/>
      <w:divBdr>
        <w:top w:val="none" w:sz="0" w:space="0" w:color="auto"/>
        <w:left w:val="none" w:sz="0" w:space="0" w:color="auto"/>
        <w:bottom w:val="none" w:sz="0" w:space="0" w:color="auto"/>
        <w:right w:val="none" w:sz="0" w:space="0" w:color="auto"/>
      </w:divBdr>
    </w:div>
    <w:div w:id="1220246290">
      <w:bodyDiv w:val="1"/>
      <w:marLeft w:val="0"/>
      <w:marRight w:val="0"/>
      <w:marTop w:val="0"/>
      <w:marBottom w:val="0"/>
      <w:divBdr>
        <w:top w:val="none" w:sz="0" w:space="0" w:color="auto"/>
        <w:left w:val="none" w:sz="0" w:space="0" w:color="auto"/>
        <w:bottom w:val="none" w:sz="0" w:space="0" w:color="auto"/>
        <w:right w:val="none" w:sz="0" w:space="0" w:color="auto"/>
      </w:divBdr>
    </w:div>
    <w:div w:id="1226185842">
      <w:bodyDiv w:val="1"/>
      <w:marLeft w:val="0"/>
      <w:marRight w:val="0"/>
      <w:marTop w:val="0"/>
      <w:marBottom w:val="0"/>
      <w:divBdr>
        <w:top w:val="none" w:sz="0" w:space="0" w:color="auto"/>
        <w:left w:val="none" w:sz="0" w:space="0" w:color="auto"/>
        <w:bottom w:val="none" w:sz="0" w:space="0" w:color="auto"/>
        <w:right w:val="none" w:sz="0" w:space="0" w:color="auto"/>
      </w:divBdr>
    </w:div>
    <w:div w:id="1227106302">
      <w:bodyDiv w:val="1"/>
      <w:marLeft w:val="0"/>
      <w:marRight w:val="0"/>
      <w:marTop w:val="0"/>
      <w:marBottom w:val="0"/>
      <w:divBdr>
        <w:top w:val="none" w:sz="0" w:space="0" w:color="auto"/>
        <w:left w:val="none" w:sz="0" w:space="0" w:color="auto"/>
        <w:bottom w:val="none" w:sz="0" w:space="0" w:color="auto"/>
        <w:right w:val="none" w:sz="0" w:space="0" w:color="auto"/>
      </w:divBdr>
    </w:div>
    <w:div w:id="1231430742">
      <w:bodyDiv w:val="1"/>
      <w:marLeft w:val="0"/>
      <w:marRight w:val="0"/>
      <w:marTop w:val="0"/>
      <w:marBottom w:val="0"/>
      <w:divBdr>
        <w:top w:val="none" w:sz="0" w:space="0" w:color="auto"/>
        <w:left w:val="none" w:sz="0" w:space="0" w:color="auto"/>
        <w:bottom w:val="none" w:sz="0" w:space="0" w:color="auto"/>
        <w:right w:val="none" w:sz="0" w:space="0" w:color="auto"/>
      </w:divBdr>
    </w:div>
    <w:div w:id="1240168556">
      <w:bodyDiv w:val="1"/>
      <w:marLeft w:val="0"/>
      <w:marRight w:val="0"/>
      <w:marTop w:val="0"/>
      <w:marBottom w:val="0"/>
      <w:divBdr>
        <w:top w:val="none" w:sz="0" w:space="0" w:color="auto"/>
        <w:left w:val="none" w:sz="0" w:space="0" w:color="auto"/>
        <w:bottom w:val="none" w:sz="0" w:space="0" w:color="auto"/>
        <w:right w:val="none" w:sz="0" w:space="0" w:color="auto"/>
      </w:divBdr>
    </w:div>
    <w:div w:id="1240675126">
      <w:bodyDiv w:val="1"/>
      <w:marLeft w:val="0"/>
      <w:marRight w:val="0"/>
      <w:marTop w:val="0"/>
      <w:marBottom w:val="0"/>
      <w:divBdr>
        <w:top w:val="none" w:sz="0" w:space="0" w:color="auto"/>
        <w:left w:val="none" w:sz="0" w:space="0" w:color="auto"/>
        <w:bottom w:val="none" w:sz="0" w:space="0" w:color="auto"/>
        <w:right w:val="none" w:sz="0" w:space="0" w:color="auto"/>
      </w:divBdr>
    </w:div>
    <w:div w:id="1240939762">
      <w:bodyDiv w:val="1"/>
      <w:marLeft w:val="0"/>
      <w:marRight w:val="0"/>
      <w:marTop w:val="0"/>
      <w:marBottom w:val="0"/>
      <w:divBdr>
        <w:top w:val="none" w:sz="0" w:space="0" w:color="auto"/>
        <w:left w:val="none" w:sz="0" w:space="0" w:color="auto"/>
        <w:bottom w:val="none" w:sz="0" w:space="0" w:color="auto"/>
        <w:right w:val="none" w:sz="0" w:space="0" w:color="auto"/>
      </w:divBdr>
    </w:div>
    <w:div w:id="1244102068">
      <w:bodyDiv w:val="1"/>
      <w:marLeft w:val="0"/>
      <w:marRight w:val="0"/>
      <w:marTop w:val="0"/>
      <w:marBottom w:val="0"/>
      <w:divBdr>
        <w:top w:val="none" w:sz="0" w:space="0" w:color="auto"/>
        <w:left w:val="none" w:sz="0" w:space="0" w:color="auto"/>
        <w:bottom w:val="none" w:sz="0" w:space="0" w:color="auto"/>
        <w:right w:val="none" w:sz="0" w:space="0" w:color="auto"/>
      </w:divBdr>
    </w:div>
    <w:div w:id="1257977472">
      <w:bodyDiv w:val="1"/>
      <w:marLeft w:val="0"/>
      <w:marRight w:val="0"/>
      <w:marTop w:val="0"/>
      <w:marBottom w:val="0"/>
      <w:divBdr>
        <w:top w:val="none" w:sz="0" w:space="0" w:color="auto"/>
        <w:left w:val="none" w:sz="0" w:space="0" w:color="auto"/>
        <w:bottom w:val="none" w:sz="0" w:space="0" w:color="auto"/>
        <w:right w:val="none" w:sz="0" w:space="0" w:color="auto"/>
      </w:divBdr>
    </w:div>
    <w:div w:id="1263757000">
      <w:bodyDiv w:val="1"/>
      <w:marLeft w:val="0"/>
      <w:marRight w:val="0"/>
      <w:marTop w:val="0"/>
      <w:marBottom w:val="0"/>
      <w:divBdr>
        <w:top w:val="none" w:sz="0" w:space="0" w:color="auto"/>
        <w:left w:val="none" w:sz="0" w:space="0" w:color="auto"/>
        <w:bottom w:val="none" w:sz="0" w:space="0" w:color="auto"/>
        <w:right w:val="none" w:sz="0" w:space="0" w:color="auto"/>
      </w:divBdr>
    </w:div>
    <w:div w:id="1265843141">
      <w:bodyDiv w:val="1"/>
      <w:marLeft w:val="0"/>
      <w:marRight w:val="0"/>
      <w:marTop w:val="0"/>
      <w:marBottom w:val="0"/>
      <w:divBdr>
        <w:top w:val="none" w:sz="0" w:space="0" w:color="auto"/>
        <w:left w:val="none" w:sz="0" w:space="0" w:color="auto"/>
        <w:bottom w:val="none" w:sz="0" w:space="0" w:color="auto"/>
        <w:right w:val="none" w:sz="0" w:space="0" w:color="auto"/>
      </w:divBdr>
    </w:div>
    <w:div w:id="1267925301">
      <w:bodyDiv w:val="1"/>
      <w:marLeft w:val="0"/>
      <w:marRight w:val="0"/>
      <w:marTop w:val="0"/>
      <w:marBottom w:val="0"/>
      <w:divBdr>
        <w:top w:val="none" w:sz="0" w:space="0" w:color="auto"/>
        <w:left w:val="none" w:sz="0" w:space="0" w:color="auto"/>
        <w:bottom w:val="none" w:sz="0" w:space="0" w:color="auto"/>
        <w:right w:val="none" w:sz="0" w:space="0" w:color="auto"/>
      </w:divBdr>
    </w:div>
    <w:div w:id="1270744415">
      <w:bodyDiv w:val="1"/>
      <w:marLeft w:val="0"/>
      <w:marRight w:val="0"/>
      <w:marTop w:val="0"/>
      <w:marBottom w:val="0"/>
      <w:divBdr>
        <w:top w:val="none" w:sz="0" w:space="0" w:color="auto"/>
        <w:left w:val="none" w:sz="0" w:space="0" w:color="auto"/>
        <w:bottom w:val="none" w:sz="0" w:space="0" w:color="auto"/>
        <w:right w:val="none" w:sz="0" w:space="0" w:color="auto"/>
      </w:divBdr>
    </w:div>
    <w:div w:id="1275282770">
      <w:bodyDiv w:val="1"/>
      <w:marLeft w:val="0"/>
      <w:marRight w:val="0"/>
      <w:marTop w:val="0"/>
      <w:marBottom w:val="0"/>
      <w:divBdr>
        <w:top w:val="none" w:sz="0" w:space="0" w:color="auto"/>
        <w:left w:val="none" w:sz="0" w:space="0" w:color="auto"/>
        <w:bottom w:val="none" w:sz="0" w:space="0" w:color="auto"/>
        <w:right w:val="none" w:sz="0" w:space="0" w:color="auto"/>
      </w:divBdr>
    </w:div>
    <w:div w:id="1281910879">
      <w:bodyDiv w:val="1"/>
      <w:marLeft w:val="0"/>
      <w:marRight w:val="0"/>
      <w:marTop w:val="0"/>
      <w:marBottom w:val="0"/>
      <w:divBdr>
        <w:top w:val="none" w:sz="0" w:space="0" w:color="auto"/>
        <w:left w:val="none" w:sz="0" w:space="0" w:color="auto"/>
        <w:bottom w:val="none" w:sz="0" w:space="0" w:color="auto"/>
        <w:right w:val="none" w:sz="0" w:space="0" w:color="auto"/>
      </w:divBdr>
    </w:div>
    <w:div w:id="1295596029">
      <w:bodyDiv w:val="1"/>
      <w:marLeft w:val="0"/>
      <w:marRight w:val="0"/>
      <w:marTop w:val="0"/>
      <w:marBottom w:val="0"/>
      <w:divBdr>
        <w:top w:val="none" w:sz="0" w:space="0" w:color="auto"/>
        <w:left w:val="none" w:sz="0" w:space="0" w:color="auto"/>
        <w:bottom w:val="none" w:sz="0" w:space="0" w:color="auto"/>
        <w:right w:val="none" w:sz="0" w:space="0" w:color="auto"/>
      </w:divBdr>
    </w:div>
    <w:div w:id="1296641489">
      <w:bodyDiv w:val="1"/>
      <w:marLeft w:val="0"/>
      <w:marRight w:val="0"/>
      <w:marTop w:val="0"/>
      <w:marBottom w:val="0"/>
      <w:divBdr>
        <w:top w:val="none" w:sz="0" w:space="0" w:color="auto"/>
        <w:left w:val="none" w:sz="0" w:space="0" w:color="auto"/>
        <w:bottom w:val="none" w:sz="0" w:space="0" w:color="auto"/>
        <w:right w:val="none" w:sz="0" w:space="0" w:color="auto"/>
      </w:divBdr>
    </w:div>
    <w:div w:id="1301493814">
      <w:bodyDiv w:val="1"/>
      <w:marLeft w:val="0"/>
      <w:marRight w:val="0"/>
      <w:marTop w:val="0"/>
      <w:marBottom w:val="0"/>
      <w:divBdr>
        <w:top w:val="none" w:sz="0" w:space="0" w:color="auto"/>
        <w:left w:val="none" w:sz="0" w:space="0" w:color="auto"/>
        <w:bottom w:val="none" w:sz="0" w:space="0" w:color="auto"/>
        <w:right w:val="none" w:sz="0" w:space="0" w:color="auto"/>
      </w:divBdr>
    </w:div>
    <w:div w:id="1308318209">
      <w:bodyDiv w:val="1"/>
      <w:marLeft w:val="0"/>
      <w:marRight w:val="0"/>
      <w:marTop w:val="0"/>
      <w:marBottom w:val="0"/>
      <w:divBdr>
        <w:top w:val="none" w:sz="0" w:space="0" w:color="auto"/>
        <w:left w:val="none" w:sz="0" w:space="0" w:color="auto"/>
        <w:bottom w:val="none" w:sz="0" w:space="0" w:color="auto"/>
        <w:right w:val="none" w:sz="0" w:space="0" w:color="auto"/>
      </w:divBdr>
    </w:div>
    <w:div w:id="1314942900">
      <w:bodyDiv w:val="1"/>
      <w:marLeft w:val="0"/>
      <w:marRight w:val="0"/>
      <w:marTop w:val="0"/>
      <w:marBottom w:val="0"/>
      <w:divBdr>
        <w:top w:val="none" w:sz="0" w:space="0" w:color="auto"/>
        <w:left w:val="none" w:sz="0" w:space="0" w:color="auto"/>
        <w:bottom w:val="none" w:sz="0" w:space="0" w:color="auto"/>
        <w:right w:val="none" w:sz="0" w:space="0" w:color="auto"/>
      </w:divBdr>
    </w:div>
    <w:div w:id="1315526671">
      <w:bodyDiv w:val="1"/>
      <w:marLeft w:val="0"/>
      <w:marRight w:val="0"/>
      <w:marTop w:val="0"/>
      <w:marBottom w:val="0"/>
      <w:divBdr>
        <w:top w:val="none" w:sz="0" w:space="0" w:color="auto"/>
        <w:left w:val="none" w:sz="0" w:space="0" w:color="auto"/>
        <w:bottom w:val="none" w:sz="0" w:space="0" w:color="auto"/>
        <w:right w:val="none" w:sz="0" w:space="0" w:color="auto"/>
      </w:divBdr>
    </w:div>
    <w:div w:id="1316884462">
      <w:bodyDiv w:val="1"/>
      <w:marLeft w:val="0"/>
      <w:marRight w:val="0"/>
      <w:marTop w:val="0"/>
      <w:marBottom w:val="0"/>
      <w:divBdr>
        <w:top w:val="none" w:sz="0" w:space="0" w:color="auto"/>
        <w:left w:val="none" w:sz="0" w:space="0" w:color="auto"/>
        <w:bottom w:val="none" w:sz="0" w:space="0" w:color="auto"/>
        <w:right w:val="none" w:sz="0" w:space="0" w:color="auto"/>
      </w:divBdr>
    </w:div>
    <w:div w:id="1340815723">
      <w:bodyDiv w:val="1"/>
      <w:marLeft w:val="0"/>
      <w:marRight w:val="0"/>
      <w:marTop w:val="0"/>
      <w:marBottom w:val="0"/>
      <w:divBdr>
        <w:top w:val="none" w:sz="0" w:space="0" w:color="auto"/>
        <w:left w:val="none" w:sz="0" w:space="0" w:color="auto"/>
        <w:bottom w:val="none" w:sz="0" w:space="0" w:color="auto"/>
        <w:right w:val="none" w:sz="0" w:space="0" w:color="auto"/>
      </w:divBdr>
    </w:div>
    <w:div w:id="1344169146">
      <w:bodyDiv w:val="1"/>
      <w:marLeft w:val="0"/>
      <w:marRight w:val="0"/>
      <w:marTop w:val="0"/>
      <w:marBottom w:val="0"/>
      <w:divBdr>
        <w:top w:val="none" w:sz="0" w:space="0" w:color="auto"/>
        <w:left w:val="none" w:sz="0" w:space="0" w:color="auto"/>
        <w:bottom w:val="none" w:sz="0" w:space="0" w:color="auto"/>
        <w:right w:val="none" w:sz="0" w:space="0" w:color="auto"/>
      </w:divBdr>
    </w:div>
    <w:div w:id="1344236012">
      <w:bodyDiv w:val="1"/>
      <w:marLeft w:val="0"/>
      <w:marRight w:val="0"/>
      <w:marTop w:val="0"/>
      <w:marBottom w:val="0"/>
      <w:divBdr>
        <w:top w:val="none" w:sz="0" w:space="0" w:color="auto"/>
        <w:left w:val="none" w:sz="0" w:space="0" w:color="auto"/>
        <w:bottom w:val="none" w:sz="0" w:space="0" w:color="auto"/>
        <w:right w:val="none" w:sz="0" w:space="0" w:color="auto"/>
      </w:divBdr>
    </w:div>
    <w:div w:id="1354260652">
      <w:bodyDiv w:val="1"/>
      <w:marLeft w:val="0"/>
      <w:marRight w:val="0"/>
      <w:marTop w:val="0"/>
      <w:marBottom w:val="0"/>
      <w:divBdr>
        <w:top w:val="none" w:sz="0" w:space="0" w:color="auto"/>
        <w:left w:val="none" w:sz="0" w:space="0" w:color="auto"/>
        <w:bottom w:val="none" w:sz="0" w:space="0" w:color="auto"/>
        <w:right w:val="none" w:sz="0" w:space="0" w:color="auto"/>
      </w:divBdr>
    </w:div>
    <w:div w:id="1357734486">
      <w:bodyDiv w:val="1"/>
      <w:marLeft w:val="0"/>
      <w:marRight w:val="0"/>
      <w:marTop w:val="0"/>
      <w:marBottom w:val="0"/>
      <w:divBdr>
        <w:top w:val="none" w:sz="0" w:space="0" w:color="auto"/>
        <w:left w:val="none" w:sz="0" w:space="0" w:color="auto"/>
        <w:bottom w:val="none" w:sz="0" w:space="0" w:color="auto"/>
        <w:right w:val="none" w:sz="0" w:space="0" w:color="auto"/>
      </w:divBdr>
    </w:div>
    <w:div w:id="1361738847">
      <w:bodyDiv w:val="1"/>
      <w:marLeft w:val="0"/>
      <w:marRight w:val="0"/>
      <w:marTop w:val="0"/>
      <w:marBottom w:val="0"/>
      <w:divBdr>
        <w:top w:val="none" w:sz="0" w:space="0" w:color="auto"/>
        <w:left w:val="none" w:sz="0" w:space="0" w:color="auto"/>
        <w:bottom w:val="none" w:sz="0" w:space="0" w:color="auto"/>
        <w:right w:val="none" w:sz="0" w:space="0" w:color="auto"/>
      </w:divBdr>
    </w:div>
    <w:div w:id="1364475988">
      <w:bodyDiv w:val="1"/>
      <w:marLeft w:val="0"/>
      <w:marRight w:val="0"/>
      <w:marTop w:val="0"/>
      <w:marBottom w:val="0"/>
      <w:divBdr>
        <w:top w:val="none" w:sz="0" w:space="0" w:color="auto"/>
        <w:left w:val="none" w:sz="0" w:space="0" w:color="auto"/>
        <w:bottom w:val="none" w:sz="0" w:space="0" w:color="auto"/>
        <w:right w:val="none" w:sz="0" w:space="0" w:color="auto"/>
      </w:divBdr>
    </w:div>
    <w:div w:id="1366251469">
      <w:bodyDiv w:val="1"/>
      <w:marLeft w:val="0"/>
      <w:marRight w:val="0"/>
      <w:marTop w:val="0"/>
      <w:marBottom w:val="0"/>
      <w:divBdr>
        <w:top w:val="none" w:sz="0" w:space="0" w:color="auto"/>
        <w:left w:val="none" w:sz="0" w:space="0" w:color="auto"/>
        <w:bottom w:val="none" w:sz="0" w:space="0" w:color="auto"/>
        <w:right w:val="none" w:sz="0" w:space="0" w:color="auto"/>
      </w:divBdr>
    </w:div>
    <w:div w:id="136741395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4526065">
      <w:bodyDiv w:val="1"/>
      <w:marLeft w:val="0"/>
      <w:marRight w:val="0"/>
      <w:marTop w:val="0"/>
      <w:marBottom w:val="0"/>
      <w:divBdr>
        <w:top w:val="none" w:sz="0" w:space="0" w:color="auto"/>
        <w:left w:val="none" w:sz="0" w:space="0" w:color="auto"/>
        <w:bottom w:val="none" w:sz="0" w:space="0" w:color="auto"/>
        <w:right w:val="none" w:sz="0" w:space="0" w:color="auto"/>
      </w:divBdr>
    </w:div>
    <w:div w:id="1388336313">
      <w:bodyDiv w:val="1"/>
      <w:marLeft w:val="0"/>
      <w:marRight w:val="0"/>
      <w:marTop w:val="0"/>
      <w:marBottom w:val="0"/>
      <w:divBdr>
        <w:top w:val="none" w:sz="0" w:space="0" w:color="auto"/>
        <w:left w:val="none" w:sz="0" w:space="0" w:color="auto"/>
        <w:bottom w:val="none" w:sz="0" w:space="0" w:color="auto"/>
        <w:right w:val="none" w:sz="0" w:space="0" w:color="auto"/>
      </w:divBdr>
    </w:div>
    <w:div w:id="1389913470">
      <w:bodyDiv w:val="1"/>
      <w:marLeft w:val="0"/>
      <w:marRight w:val="0"/>
      <w:marTop w:val="0"/>
      <w:marBottom w:val="0"/>
      <w:divBdr>
        <w:top w:val="none" w:sz="0" w:space="0" w:color="auto"/>
        <w:left w:val="none" w:sz="0" w:space="0" w:color="auto"/>
        <w:bottom w:val="none" w:sz="0" w:space="0" w:color="auto"/>
        <w:right w:val="none" w:sz="0" w:space="0" w:color="auto"/>
      </w:divBdr>
    </w:div>
    <w:div w:id="1393384290">
      <w:bodyDiv w:val="1"/>
      <w:marLeft w:val="0"/>
      <w:marRight w:val="0"/>
      <w:marTop w:val="0"/>
      <w:marBottom w:val="0"/>
      <w:divBdr>
        <w:top w:val="none" w:sz="0" w:space="0" w:color="auto"/>
        <w:left w:val="none" w:sz="0" w:space="0" w:color="auto"/>
        <w:bottom w:val="none" w:sz="0" w:space="0" w:color="auto"/>
        <w:right w:val="none" w:sz="0" w:space="0" w:color="auto"/>
      </w:divBdr>
    </w:div>
    <w:div w:id="1396468581">
      <w:bodyDiv w:val="1"/>
      <w:marLeft w:val="0"/>
      <w:marRight w:val="0"/>
      <w:marTop w:val="0"/>
      <w:marBottom w:val="0"/>
      <w:divBdr>
        <w:top w:val="none" w:sz="0" w:space="0" w:color="auto"/>
        <w:left w:val="none" w:sz="0" w:space="0" w:color="auto"/>
        <w:bottom w:val="none" w:sz="0" w:space="0" w:color="auto"/>
        <w:right w:val="none" w:sz="0" w:space="0" w:color="auto"/>
      </w:divBdr>
    </w:div>
    <w:div w:id="1401514044">
      <w:bodyDiv w:val="1"/>
      <w:marLeft w:val="0"/>
      <w:marRight w:val="0"/>
      <w:marTop w:val="0"/>
      <w:marBottom w:val="0"/>
      <w:divBdr>
        <w:top w:val="none" w:sz="0" w:space="0" w:color="auto"/>
        <w:left w:val="none" w:sz="0" w:space="0" w:color="auto"/>
        <w:bottom w:val="none" w:sz="0" w:space="0" w:color="auto"/>
        <w:right w:val="none" w:sz="0" w:space="0" w:color="auto"/>
      </w:divBdr>
    </w:div>
    <w:div w:id="1401633624">
      <w:bodyDiv w:val="1"/>
      <w:marLeft w:val="0"/>
      <w:marRight w:val="0"/>
      <w:marTop w:val="0"/>
      <w:marBottom w:val="0"/>
      <w:divBdr>
        <w:top w:val="none" w:sz="0" w:space="0" w:color="auto"/>
        <w:left w:val="none" w:sz="0" w:space="0" w:color="auto"/>
        <w:bottom w:val="none" w:sz="0" w:space="0" w:color="auto"/>
        <w:right w:val="none" w:sz="0" w:space="0" w:color="auto"/>
      </w:divBdr>
    </w:div>
    <w:div w:id="1405953964">
      <w:bodyDiv w:val="1"/>
      <w:marLeft w:val="0"/>
      <w:marRight w:val="0"/>
      <w:marTop w:val="0"/>
      <w:marBottom w:val="0"/>
      <w:divBdr>
        <w:top w:val="none" w:sz="0" w:space="0" w:color="auto"/>
        <w:left w:val="none" w:sz="0" w:space="0" w:color="auto"/>
        <w:bottom w:val="none" w:sz="0" w:space="0" w:color="auto"/>
        <w:right w:val="none" w:sz="0" w:space="0" w:color="auto"/>
      </w:divBdr>
    </w:div>
    <w:div w:id="1412848548">
      <w:bodyDiv w:val="1"/>
      <w:marLeft w:val="0"/>
      <w:marRight w:val="0"/>
      <w:marTop w:val="0"/>
      <w:marBottom w:val="0"/>
      <w:divBdr>
        <w:top w:val="none" w:sz="0" w:space="0" w:color="auto"/>
        <w:left w:val="none" w:sz="0" w:space="0" w:color="auto"/>
        <w:bottom w:val="none" w:sz="0" w:space="0" w:color="auto"/>
        <w:right w:val="none" w:sz="0" w:space="0" w:color="auto"/>
      </w:divBdr>
    </w:div>
    <w:div w:id="1423993551">
      <w:bodyDiv w:val="1"/>
      <w:marLeft w:val="0"/>
      <w:marRight w:val="0"/>
      <w:marTop w:val="0"/>
      <w:marBottom w:val="0"/>
      <w:divBdr>
        <w:top w:val="none" w:sz="0" w:space="0" w:color="auto"/>
        <w:left w:val="none" w:sz="0" w:space="0" w:color="auto"/>
        <w:bottom w:val="none" w:sz="0" w:space="0" w:color="auto"/>
        <w:right w:val="none" w:sz="0" w:space="0" w:color="auto"/>
      </w:divBdr>
    </w:div>
    <w:div w:id="1425342999">
      <w:bodyDiv w:val="1"/>
      <w:marLeft w:val="0"/>
      <w:marRight w:val="0"/>
      <w:marTop w:val="0"/>
      <w:marBottom w:val="0"/>
      <w:divBdr>
        <w:top w:val="none" w:sz="0" w:space="0" w:color="auto"/>
        <w:left w:val="none" w:sz="0" w:space="0" w:color="auto"/>
        <w:bottom w:val="none" w:sz="0" w:space="0" w:color="auto"/>
        <w:right w:val="none" w:sz="0" w:space="0" w:color="auto"/>
      </w:divBdr>
    </w:div>
    <w:div w:id="1429888367">
      <w:bodyDiv w:val="1"/>
      <w:marLeft w:val="0"/>
      <w:marRight w:val="0"/>
      <w:marTop w:val="0"/>
      <w:marBottom w:val="0"/>
      <w:divBdr>
        <w:top w:val="none" w:sz="0" w:space="0" w:color="auto"/>
        <w:left w:val="none" w:sz="0" w:space="0" w:color="auto"/>
        <w:bottom w:val="none" w:sz="0" w:space="0" w:color="auto"/>
        <w:right w:val="none" w:sz="0" w:space="0" w:color="auto"/>
      </w:divBdr>
    </w:div>
    <w:div w:id="1446192124">
      <w:bodyDiv w:val="1"/>
      <w:marLeft w:val="0"/>
      <w:marRight w:val="0"/>
      <w:marTop w:val="0"/>
      <w:marBottom w:val="0"/>
      <w:divBdr>
        <w:top w:val="none" w:sz="0" w:space="0" w:color="auto"/>
        <w:left w:val="none" w:sz="0" w:space="0" w:color="auto"/>
        <w:bottom w:val="none" w:sz="0" w:space="0" w:color="auto"/>
        <w:right w:val="none" w:sz="0" w:space="0" w:color="auto"/>
      </w:divBdr>
    </w:div>
    <w:div w:id="1452095468">
      <w:bodyDiv w:val="1"/>
      <w:marLeft w:val="0"/>
      <w:marRight w:val="0"/>
      <w:marTop w:val="0"/>
      <w:marBottom w:val="0"/>
      <w:divBdr>
        <w:top w:val="none" w:sz="0" w:space="0" w:color="auto"/>
        <w:left w:val="none" w:sz="0" w:space="0" w:color="auto"/>
        <w:bottom w:val="none" w:sz="0" w:space="0" w:color="auto"/>
        <w:right w:val="none" w:sz="0" w:space="0" w:color="auto"/>
      </w:divBdr>
    </w:div>
    <w:div w:id="1461266921">
      <w:bodyDiv w:val="1"/>
      <w:marLeft w:val="0"/>
      <w:marRight w:val="0"/>
      <w:marTop w:val="0"/>
      <w:marBottom w:val="0"/>
      <w:divBdr>
        <w:top w:val="none" w:sz="0" w:space="0" w:color="auto"/>
        <w:left w:val="none" w:sz="0" w:space="0" w:color="auto"/>
        <w:bottom w:val="none" w:sz="0" w:space="0" w:color="auto"/>
        <w:right w:val="none" w:sz="0" w:space="0" w:color="auto"/>
      </w:divBdr>
    </w:div>
    <w:div w:id="1465925142">
      <w:bodyDiv w:val="1"/>
      <w:marLeft w:val="0"/>
      <w:marRight w:val="0"/>
      <w:marTop w:val="0"/>
      <w:marBottom w:val="0"/>
      <w:divBdr>
        <w:top w:val="none" w:sz="0" w:space="0" w:color="auto"/>
        <w:left w:val="none" w:sz="0" w:space="0" w:color="auto"/>
        <w:bottom w:val="none" w:sz="0" w:space="0" w:color="auto"/>
        <w:right w:val="none" w:sz="0" w:space="0" w:color="auto"/>
      </w:divBdr>
    </w:div>
    <w:div w:id="1470397934">
      <w:bodyDiv w:val="1"/>
      <w:marLeft w:val="0"/>
      <w:marRight w:val="0"/>
      <w:marTop w:val="0"/>
      <w:marBottom w:val="0"/>
      <w:divBdr>
        <w:top w:val="none" w:sz="0" w:space="0" w:color="auto"/>
        <w:left w:val="none" w:sz="0" w:space="0" w:color="auto"/>
        <w:bottom w:val="none" w:sz="0" w:space="0" w:color="auto"/>
        <w:right w:val="none" w:sz="0" w:space="0" w:color="auto"/>
      </w:divBdr>
    </w:div>
    <w:div w:id="1470517932">
      <w:bodyDiv w:val="1"/>
      <w:marLeft w:val="0"/>
      <w:marRight w:val="0"/>
      <w:marTop w:val="0"/>
      <w:marBottom w:val="0"/>
      <w:divBdr>
        <w:top w:val="none" w:sz="0" w:space="0" w:color="auto"/>
        <w:left w:val="none" w:sz="0" w:space="0" w:color="auto"/>
        <w:bottom w:val="none" w:sz="0" w:space="0" w:color="auto"/>
        <w:right w:val="none" w:sz="0" w:space="0" w:color="auto"/>
      </w:divBdr>
    </w:div>
    <w:div w:id="1474518237">
      <w:bodyDiv w:val="1"/>
      <w:marLeft w:val="0"/>
      <w:marRight w:val="0"/>
      <w:marTop w:val="0"/>
      <w:marBottom w:val="0"/>
      <w:divBdr>
        <w:top w:val="none" w:sz="0" w:space="0" w:color="auto"/>
        <w:left w:val="none" w:sz="0" w:space="0" w:color="auto"/>
        <w:bottom w:val="none" w:sz="0" w:space="0" w:color="auto"/>
        <w:right w:val="none" w:sz="0" w:space="0" w:color="auto"/>
      </w:divBdr>
    </w:div>
    <w:div w:id="1499347647">
      <w:bodyDiv w:val="1"/>
      <w:marLeft w:val="0"/>
      <w:marRight w:val="0"/>
      <w:marTop w:val="0"/>
      <w:marBottom w:val="0"/>
      <w:divBdr>
        <w:top w:val="none" w:sz="0" w:space="0" w:color="auto"/>
        <w:left w:val="none" w:sz="0" w:space="0" w:color="auto"/>
        <w:bottom w:val="none" w:sz="0" w:space="0" w:color="auto"/>
        <w:right w:val="none" w:sz="0" w:space="0" w:color="auto"/>
      </w:divBdr>
    </w:div>
    <w:div w:id="1505894287">
      <w:bodyDiv w:val="1"/>
      <w:marLeft w:val="0"/>
      <w:marRight w:val="0"/>
      <w:marTop w:val="0"/>
      <w:marBottom w:val="0"/>
      <w:divBdr>
        <w:top w:val="none" w:sz="0" w:space="0" w:color="auto"/>
        <w:left w:val="none" w:sz="0" w:space="0" w:color="auto"/>
        <w:bottom w:val="none" w:sz="0" w:space="0" w:color="auto"/>
        <w:right w:val="none" w:sz="0" w:space="0" w:color="auto"/>
      </w:divBdr>
    </w:div>
    <w:div w:id="1510022398">
      <w:bodyDiv w:val="1"/>
      <w:marLeft w:val="0"/>
      <w:marRight w:val="0"/>
      <w:marTop w:val="0"/>
      <w:marBottom w:val="0"/>
      <w:divBdr>
        <w:top w:val="none" w:sz="0" w:space="0" w:color="auto"/>
        <w:left w:val="none" w:sz="0" w:space="0" w:color="auto"/>
        <w:bottom w:val="none" w:sz="0" w:space="0" w:color="auto"/>
        <w:right w:val="none" w:sz="0" w:space="0" w:color="auto"/>
      </w:divBdr>
    </w:div>
    <w:div w:id="1512986870">
      <w:bodyDiv w:val="1"/>
      <w:marLeft w:val="0"/>
      <w:marRight w:val="0"/>
      <w:marTop w:val="0"/>
      <w:marBottom w:val="0"/>
      <w:divBdr>
        <w:top w:val="none" w:sz="0" w:space="0" w:color="auto"/>
        <w:left w:val="none" w:sz="0" w:space="0" w:color="auto"/>
        <w:bottom w:val="none" w:sz="0" w:space="0" w:color="auto"/>
        <w:right w:val="none" w:sz="0" w:space="0" w:color="auto"/>
      </w:divBdr>
    </w:div>
    <w:div w:id="1513297316">
      <w:bodyDiv w:val="1"/>
      <w:marLeft w:val="0"/>
      <w:marRight w:val="0"/>
      <w:marTop w:val="0"/>
      <w:marBottom w:val="0"/>
      <w:divBdr>
        <w:top w:val="none" w:sz="0" w:space="0" w:color="auto"/>
        <w:left w:val="none" w:sz="0" w:space="0" w:color="auto"/>
        <w:bottom w:val="none" w:sz="0" w:space="0" w:color="auto"/>
        <w:right w:val="none" w:sz="0" w:space="0" w:color="auto"/>
      </w:divBdr>
    </w:div>
    <w:div w:id="1514801918">
      <w:bodyDiv w:val="1"/>
      <w:marLeft w:val="0"/>
      <w:marRight w:val="0"/>
      <w:marTop w:val="0"/>
      <w:marBottom w:val="0"/>
      <w:divBdr>
        <w:top w:val="none" w:sz="0" w:space="0" w:color="auto"/>
        <w:left w:val="none" w:sz="0" w:space="0" w:color="auto"/>
        <w:bottom w:val="none" w:sz="0" w:space="0" w:color="auto"/>
        <w:right w:val="none" w:sz="0" w:space="0" w:color="auto"/>
      </w:divBdr>
    </w:div>
    <w:div w:id="1520660197">
      <w:bodyDiv w:val="1"/>
      <w:marLeft w:val="0"/>
      <w:marRight w:val="0"/>
      <w:marTop w:val="0"/>
      <w:marBottom w:val="0"/>
      <w:divBdr>
        <w:top w:val="none" w:sz="0" w:space="0" w:color="auto"/>
        <w:left w:val="none" w:sz="0" w:space="0" w:color="auto"/>
        <w:bottom w:val="none" w:sz="0" w:space="0" w:color="auto"/>
        <w:right w:val="none" w:sz="0" w:space="0" w:color="auto"/>
      </w:divBdr>
    </w:div>
    <w:div w:id="1537305530">
      <w:bodyDiv w:val="1"/>
      <w:marLeft w:val="0"/>
      <w:marRight w:val="0"/>
      <w:marTop w:val="0"/>
      <w:marBottom w:val="0"/>
      <w:divBdr>
        <w:top w:val="none" w:sz="0" w:space="0" w:color="auto"/>
        <w:left w:val="none" w:sz="0" w:space="0" w:color="auto"/>
        <w:bottom w:val="none" w:sz="0" w:space="0" w:color="auto"/>
        <w:right w:val="none" w:sz="0" w:space="0" w:color="auto"/>
      </w:divBdr>
    </w:div>
    <w:div w:id="1543445040">
      <w:bodyDiv w:val="1"/>
      <w:marLeft w:val="0"/>
      <w:marRight w:val="0"/>
      <w:marTop w:val="0"/>
      <w:marBottom w:val="0"/>
      <w:divBdr>
        <w:top w:val="none" w:sz="0" w:space="0" w:color="auto"/>
        <w:left w:val="none" w:sz="0" w:space="0" w:color="auto"/>
        <w:bottom w:val="none" w:sz="0" w:space="0" w:color="auto"/>
        <w:right w:val="none" w:sz="0" w:space="0" w:color="auto"/>
      </w:divBdr>
    </w:div>
    <w:div w:id="1556892754">
      <w:bodyDiv w:val="1"/>
      <w:marLeft w:val="0"/>
      <w:marRight w:val="0"/>
      <w:marTop w:val="0"/>
      <w:marBottom w:val="0"/>
      <w:divBdr>
        <w:top w:val="none" w:sz="0" w:space="0" w:color="auto"/>
        <w:left w:val="none" w:sz="0" w:space="0" w:color="auto"/>
        <w:bottom w:val="none" w:sz="0" w:space="0" w:color="auto"/>
        <w:right w:val="none" w:sz="0" w:space="0" w:color="auto"/>
      </w:divBdr>
    </w:div>
    <w:div w:id="1565291210">
      <w:bodyDiv w:val="1"/>
      <w:marLeft w:val="0"/>
      <w:marRight w:val="0"/>
      <w:marTop w:val="0"/>
      <w:marBottom w:val="0"/>
      <w:divBdr>
        <w:top w:val="none" w:sz="0" w:space="0" w:color="auto"/>
        <w:left w:val="none" w:sz="0" w:space="0" w:color="auto"/>
        <w:bottom w:val="none" w:sz="0" w:space="0" w:color="auto"/>
        <w:right w:val="none" w:sz="0" w:space="0" w:color="auto"/>
      </w:divBdr>
    </w:div>
    <w:div w:id="1568690888">
      <w:bodyDiv w:val="1"/>
      <w:marLeft w:val="0"/>
      <w:marRight w:val="0"/>
      <w:marTop w:val="0"/>
      <w:marBottom w:val="0"/>
      <w:divBdr>
        <w:top w:val="none" w:sz="0" w:space="0" w:color="auto"/>
        <w:left w:val="none" w:sz="0" w:space="0" w:color="auto"/>
        <w:bottom w:val="none" w:sz="0" w:space="0" w:color="auto"/>
        <w:right w:val="none" w:sz="0" w:space="0" w:color="auto"/>
      </w:divBdr>
    </w:div>
    <w:div w:id="1572230106">
      <w:bodyDiv w:val="1"/>
      <w:marLeft w:val="0"/>
      <w:marRight w:val="0"/>
      <w:marTop w:val="0"/>
      <w:marBottom w:val="0"/>
      <w:divBdr>
        <w:top w:val="none" w:sz="0" w:space="0" w:color="auto"/>
        <w:left w:val="none" w:sz="0" w:space="0" w:color="auto"/>
        <w:bottom w:val="none" w:sz="0" w:space="0" w:color="auto"/>
        <w:right w:val="none" w:sz="0" w:space="0" w:color="auto"/>
      </w:divBdr>
    </w:div>
    <w:div w:id="1579552810">
      <w:bodyDiv w:val="1"/>
      <w:marLeft w:val="0"/>
      <w:marRight w:val="0"/>
      <w:marTop w:val="0"/>
      <w:marBottom w:val="0"/>
      <w:divBdr>
        <w:top w:val="none" w:sz="0" w:space="0" w:color="auto"/>
        <w:left w:val="none" w:sz="0" w:space="0" w:color="auto"/>
        <w:bottom w:val="none" w:sz="0" w:space="0" w:color="auto"/>
        <w:right w:val="none" w:sz="0" w:space="0" w:color="auto"/>
      </w:divBdr>
    </w:div>
    <w:div w:id="1583446488">
      <w:bodyDiv w:val="1"/>
      <w:marLeft w:val="0"/>
      <w:marRight w:val="0"/>
      <w:marTop w:val="0"/>
      <w:marBottom w:val="0"/>
      <w:divBdr>
        <w:top w:val="none" w:sz="0" w:space="0" w:color="auto"/>
        <w:left w:val="none" w:sz="0" w:space="0" w:color="auto"/>
        <w:bottom w:val="none" w:sz="0" w:space="0" w:color="auto"/>
        <w:right w:val="none" w:sz="0" w:space="0" w:color="auto"/>
      </w:divBdr>
    </w:div>
    <w:div w:id="1589119934">
      <w:bodyDiv w:val="1"/>
      <w:marLeft w:val="0"/>
      <w:marRight w:val="0"/>
      <w:marTop w:val="0"/>
      <w:marBottom w:val="0"/>
      <w:divBdr>
        <w:top w:val="none" w:sz="0" w:space="0" w:color="auto"/>
        <w:left w:val="none" w:sz="0" w:space="0" w:color="auto"/>
        <w:bottom w:val="none" w:sz="0" w:space="0" w:color="auto"/>
        <w:right w:val="none" w:sz="0" w:space="0" w:color="auto"/>
      </w:divBdr>
    </w:div>
    <w:div w:id="1593393997">
      <w:bodyDiv w:val="1"/>
      <w:marLeft w:val="0"/>
      <w:marRight w:val="0"/>
      <w:marTop w:val="0"/>
      <w:marBottom w:val="0"/>
      <w:divBdr>
        <w:top w:val="none" w:sz="0" w:space="0" w:color="auto"/>
        <w:left w:val="none" w:sz="0" w:space="0" w:color="auto"/>
        <w:bottom w:val="none" w:sz="0" w:space="0" w:color="auto"/>
        <w:right w:val="none" w:sz="0" w:space="0" w:color="auto"/>
      </w:divBdr>
    </w:div>
    <w:div w:id="1602882288">
      <w:bodyDiv w:val="1"/>
      <w:marLeft w:val="0"/>
      <w:marRight w:val="0"/>
      <w:marTop w:val="0"/>
      <w:marBottom w:val="0"/>
      <w:divBdr>
        <w:top w:val="none" w:sz="0" w:space="0" w:color="auto"/>
        <w:left w:val="none" w:sz="0" w:space="0" w:color="auto"/>
        <w:bottom w:val="none" w:sz="0" w:space="0" w:color="auto"/>
        <w:right w:val="none" w:sz="0" w:space="0" w:color="auto"/>
      </w:divBdr>
    </w:div>
    <w:div w:id="1608729888">
      <w:bodyDiv w:val="1"/>
      <w:marLeft w:val="0"/>
      <w:marRight w:val="0"/>
      <w:marTop w:val="0"/>
      <w:marBottom w:val="0"/>
      <w:divBdr>
        <w:top w:val="none" w:sz="0" w:space="0" w:color="auto"/>
        <w:left w:val="none" w:sz="0" w:space="0" w:color="auto"/>
        <w:bottom w:val="none" w:sz="0" w:space="0" w:color="auto"/>
        <w:right w:val="none" w:sz="0" w:space="0" w:color="auto"/>
      </w:divBdr>
    </w:div>
    <w:div w:id="1613902140">
      <w:bodyDiv w:val="1"/>
      <w:marLeft w:val="0"/>
      <w:marRight w:val="0"/>
      <w:marTop w:val="0"/>
      <w:marBottom w:val="0"/>
      <w:divBdr>
        <w:top w:val="none" w:sz="0" w:space="0" w:color="auto"/>
        <w:left w:val="none" w:sz="0" w:space="0" w:color="auto"/>
        <w:bottom w:val="none" w:sz="0" w:space="0" w:color="auto"/>
        <w:right w:val="none" w:sz="0" w:space="0" w:color="auto"/>
      </w:divBdr>
    </w:div>
    <w:div w:id="1624920540">
      <w:bodyDiv w:val="1"/>
      <w:marLeft w:val="0"/>
      <w:marRight w:val="0"/>
      <w:marTop w:val="0"/>
      <w:marBottom w:val="0"/>
      <w:divBdr>
        <w:top w:val="none" w:sz="0" w:space="0" w:color="auto"/>
        <w:left w:val="none" w:sz="0" w:space="0" w:color="auto"/>
        <w:bottom w:val="none" w:sz="0" w:space="0" w:color="auto"/>
        <w:right w:val="none" w:sz="0" w:space="0" w:color="auto"/>
      </w:divBdr>
    </w:div>
    <w:div w:id="1626497633">
      <w:bodyDiv w:val="1"/>
      <w:marLeft w:val="0"/>
      <w:marRight w:val="0"/>
      <w:marTop w:val="0"/>
      <w:marBottom w:val="0"/>
      <w:divBdr>
        <w:top w:val="none" w:sz="0" w:space="0" w:color="auto"/>
        <w:left w:val="none" w:sz="0" w:space="0" w:color="auto"/>
        <w:bottom w:val="none" w:sz="0" w:space="0" w:color="auto"/>
        <w:right w:val="none" w:sz="0" w:space="0" w:color="auto"/>
      </w:divBdr>
    </w:div>
    <w:div w:id="1626620773">
      <w:bodyDiv w:val="1"/>
      <w:marLeft w:val="0"/>
      <w:marRight w:val="0"/>
      <w:marTop w:val="0"/>
      <w:marBottom w:val="0"/>
      <w:divBdr>
        <w:top w:val="none" w:sz="0" w:space="0" w:color="auto"/>
        <w:left w:val="none" w:sz="0" w:space="0" w:color="auto"/>
        <w:bottom w:val="none" w:sz="0" w:space="0" w:color="auto"/>
        <w:right w:val="none" w:sz="0" w:space="0" w:color="auto"/>
      </w:divBdr>
    </w:div>
    <w:div w:id="1638951310">
      <w:bodyDiv w:val="1"/>
      <w:marLeft w:val="0"/>
      <w:marRight w:val="0"/>
      <w:marTop w:val="0"/>
      <w:marBottom w:val="0"/>
      <w:divBdr>
        <w:top w:val="none" w:sz="0" w:space="0" w:color="auto"/>
        <w:left w:val="none" w:sz="0" w:space="0" w:color="auto"/>
        <w:bottom w:val="none" w:sz="0" w:space="0" w:color="auto"/>
        <w:right w:val="none" w:sz="0" w:space="0" w:color="auto"/>
      </w:divBdr>
    </w:div>
    <w:div w:id="1642034104">
      <w:bodyDiv w:val="1"/>
      <w:marLeft w:val="0"/>
      <w:marRight w:val="0"/>
      <w:marTop w:val="0"/>
      <w:marBottom w:val="0"/>
      <w:divBdr>
        <w:top w:val="none" w:sz="0" w:space="0" w:color="auto"/>
        <w:left w:val="none" w:sz="0" w:space="0" w:color="auto"/>
        <w:bottom w:val="none" w:sz="0" w:space="0" w:color="auto"/>
        <w:right w:val="none" w:sz="0" w:space="0" w:color="auto"/>
      </w:divBdr>
    </w:div>
    <w:div w:id="1648436924">
      <w:bodyDiv w:val="1"/>
      <w:marLeft w:val="0"/>
      <w:marRight w:val="0"/>
      <w:marTop w:val="0"/>
      <w:marBottom w:val="0"/>
      <w:divBdr>
        <w:top w:val="none" w:sz="0" w:space="0" w:color="auto"/>
        <w:left w:val="none" w:sz="0" w:space="0" w:color="auto"/>
        <w:bottom w:val="none" w:sz="0" w:space="0" w:color="auto"/>
        <w:right w:val="none" w:sz="0" w:space="0" w:color="auto"/>
      </w:divBdr>
    </w:div>
    <w:div w:id="1651858723">
      <w:bodyDiv w:val="1"/>
      <w:marLeft w:val="0"/>
      <w:marRight w:val="0"/>
      <w:marTop w:val="0"/>
      <w:marBottom w:val="0"/>
      <w:divBdr>
        <w:top w:val="none" w:sz="0" w:space="0" w:color="auto"/>
        <w:left w:val="none" w:sz="0" w:space="0" w:color="auto"/>
        <w:bottom w:val="none" w:sz="0" w:space="0" w:color="auto"/>
        <w:right w:val="none" w:sz="0" w:space="0" w:color="auto"/>
      </w:divBdr>
    </w:div>
    <w:div w:id="1652828064">
      <w:bodyDiv w:val="1"/>
      <w:marLeft w:val="0"/>
      <w:marRight w:val="0"/>
      <w:marTop w:val="0"/>
      <w:marBottom w:val="0"/>
      <w:divBdr>
        <w:top w:val="none" w:sz="0" w:space="0" w:color="auto"/>
        <w:left w:val="none" w:sz="0" w:space="0" w:color="auto"/>
        <w:bottom w:val="none" w:sz="0" w:space="0" w:color="auto"/>
        <w:right w:val="none" w:sz="0" w:space="0" w:color="auto"/>
      </w:divBdr>
    </w:div>
    <w:div w:id="1657419041">
      <w:bodyDiv w:val="1"/>
      <w:marLeft w:val="0"/>
      <w:marRight w:val="0"/>
      <w:marTop w:val="0"/>
      <w:marBottom w:val="0"/>
      <w:divBdr>
        <w:top w:val="none" w:sz="0" w:space="0" w:color="auto"/>
        <w:left w:val="none" w:sz="0" w:space="0" w:color="auto"/>
        <w:bottom w:val="none" w:sz="0" w:space="0" w:color="auto"/>
        <w:right w:val="none" w:sz="0" w:space="0" w:color="auto"/>
      </w:divBdr>
    </w:div>
    <w:div w:id="1657538381">
      <w:bodyDiv w:val="1"/>
      <w:marLeft w:val="0"/>
      <w:marRight w:val="0"/>
      <w:marTop w:val="0"/>
      <w:marBottom w:val="0"/>
      <w:divBdr>
        <w:top w:val="none" w:sz="0" w:space="0" w:color="auto"/>
        <w:left w:val="none" w:sz="0" w:space="0" w:color="auto"/>
        <w:bottom w:val="none" w:sz="0" w:space="0" w:color="auto"/>
        <w:right w:val="none" w:sz="0" w:space="0" w:color="auto"/>
      </w:divBdr>
    </w:div>
    <w:div w:id="1658261828">
      <w:bodyDiv w:val="1"/>
      <w:marLeft w:val="0"/>
      <w:marRight w:val="0"/>
      <w:marTop w:val="0"/>
      <w:marBottom w:val="0"/>
      <w:divBdr>
        <w:top w:val="none" w:sz="0" w:space="0" w:color="auto"/>
        <w:left w:val="none" w:sz="0" w:space="0" w:color="auto"/>
        <w:bottom w:val="none" w:sz="0" w:space="0" w:color="auto"/>
        <w:right w:val="none" w:sz="0" w:space="0" w:color="auto"/>
      </w:divBdr>
    </w:div>
    <w:div w:id="1658486287">
      <w:bodyDiv w:val="1"/>
      <w:marLeft w:val="0"/>
      <w:marRight w:val="0"/>
      <w:marTop w:val="0"/>
      <w:marBottom w:val="0"/>
      <w:divBdr>
        <w:top w:val="none" w:sz="0" w:space="0" w:color="auto"/>
        <w:left w:val="none" w:sz="0" w:space="0" w:color="auto"/>
        <w:bottom w:val="none" w:sz="0" w:space="0" w:color="auto"/>
        <w:right w:val="none" w:sz="0" w:space="0" w:color="auto"/>
      </w:divBdr>
    </w:div>
    <w:div w:id="1665008058">
      <w:bodyDiv w:val="1"/>
      <w:marLeft w:val="0"/>
      <w:marRight w:val="0"/>
      <w:marTop w:val="0"/>
      <w:marBottom w:val="0"/>
      <w:divBdr>
        <w:top w:val="none" w:sz="0" w:space="0" w:color="auto"/>
        <w:left w:val="none" w:sz="0" w:space="0" w:color="auto"/>
        <w:bottom w:val="none" w:sz="0" w:space="0" w:color="auto"/>
        <w:right w:val="none" w:sz="0" w:space="0" w:color="auto"/>
      </w:divBdr>
    </w:div>
    <w:div w:id="1666517106">
      <w:bodyDiv w:val="1"/>
      <w:marLeft w:val="0"/>
      <w:marRight w:val="0"/>
      <w:marTop w:val="0"/>
      <w:marBottom w:val="0"/>
      <w:divBdr>
        <w:top w:val="none" w:sz="0" w:space="0" w:color="auto"/>
        <w:left w:val="none" w:sz="0" w:space="0" w:color="auto"/>
        <w:bottom w:val="none" w:sz="0" w:space="0" w:color="auto"/>
        <w:right w:val="none" w:sz="0" w:space="0" w:color="auto"/>
      </w:divBdr>
    </w:div>
    <w:div w:id="1667246230">
      <w:bodyDiv w:val="1"/>
      <w:marLeft w:val="0"/>
      <w:marRight w:val="0"/>
      <w:marTop w:val="0"/>
      <w:marBottom w:val="0"/>
      <w:divBdr>
        <w:top w:val="none" w:sz="0" w:space="0" w:color="auto"/>
        <w:left w:val="none" w:sz="0" w:space="0" w:color="auto"/>
        <w:bottom w:val="none" w:sz="0" w:space="0" w:color="auto"/>
        <w:right w:val="none" w:sz="0" w:space="0" w:color="auto"/>
      </w:divBdr>
    </w:div>
    <w:div w:id="1676567602">
      <w:bodyDiv w:val="1"/>
      <w:marLeft w:val="0"/>
      <w:marRight w:val="0"/>
      <w:marTop w:val="0"/>
      <w:marBottom w:val="0"/>
      <w:divBdr>
        <w:top w:val="none" w:sz="0" w:space="0" w:color="auto"/>
        <w:left w:val="none" w:sz="0" w:space="0" w:color="auto"/>
        <w:bottom w:val="none" w:sz="0" w:space="0" w:color="auto"/>
        <w:right w:val="none" w:sz="0" w:space="0" w:color="auto"/>
      </w:divBdr>
    </w:div>
    <w:div w:id="1678848162">
      <w:bodyDiv w:val="1"/>
      <w:marLeft w:val="0"/>
      <w:marRight w:val="0"/>
      <w:marTop w:val="0"/>
      <w:marBottom w:val="0"/>
      <w:divBdr>
        <w:top w:val="none" w:sz="0" w:space="0" w:color="auto"/>
        <w:left w:val="none" w:sz="0" w:space="0" w:color="auto"/>
        <w:bottom w:val="none" w:sz="0" w:space="0" w:color="auto"/>
        <w:right w:val="none" w:sz="0" w:space="0" w:color="auto"/>
      </w:divBdr>
    </w:div>
    <w:div w:id="1681083956">
      <w:bodyDiv w:val="1"/>
      <w:marLeft w:val="0"/>
      <w:marRight w:val="0"/>
      <w:marTop w:val="0"/>
      <w:marBottom w:val="0"/>
      <w:divBdr>
        <w:top w:val="none" w:sz="0" w:space="0" w:color="auto"/>
        <w:left w:val="none" w:sz="0" w:space="0" w:color="auto"/>
        <w:bottom w:val="none" w:sz="0" w:space="0" w:color="auto"/>
        <w:right w:val="none" w:sz="0" w:space="0" w:color="auto"/>
      </w:divBdr>
    </w:div>
    <w:div w:id="1689063083">
      <w:bodyDiv w:val="1"/>
      <w:marLeft w:val="0"/>
      <w:marRight w:val="0"/>
      <w:marTop w:val="0"/>
      <w:marBottom w:val="0"/>
      <w:divBdr>
        <w:top w:val="none" w:sz="0" w:space="0" w:color="auto"/>
        <w:left w:val="none" w:sz="0" w:space="0" w:color="auto"/>
        <w:bottom w:val="none" w:sz="0" w:space="0" w:color="auto"/>
        <w:right w:val="none" w:sz="0" w:space="0" w:color="auto"/>
      </w:divBdr>
    </w:div>
    <w:div w:id="1709067678">
      <w:bodyDiv w:val="1"/>
      <w:marLeft w:val="0"/>
      <w:marRight w:val="0"/>
      <w:marTop w:val="0"/>
      <w:marBottom w:val="0"/>
      <w:divBdr>
        <w:top w:val="none" w:sz="0" w:space="0" w:color="auto"/>
        <w:left w:val="none" w:sz="0" w:space="0" w:color="auto"/>
        <w:bottom w:val="none" w:sz="0" w:space="0" w:color="auto"/>
        <w:right w:val="none" w:sz="0" w:space="0" w:color="auto"/>
      </w:divBdr>
    </w:div>
    <w:div w:id="1722710868">
      <w:bodyDiv w:val="1"/>
      <w:marLeft w:val="0"/>
      <w:marRight w:val="0"/>
      <w:marTop w:val="0"/>
      <w:marBottom w:val="0"/>
      <w:divBdr>
        <w:top w:val="none" w:sz="0" w:space="0" w:color="auto"/>
        <w:left w:val="none" w:sz="0" w:space="0" w:color="auto"/>
        <w:bottom w:val="none" w:sz="0" w:space="0" w:color="auto"/>
        <w:right w:val="none" w:sz="0" w:space="0" w:color="auto"/>
      </w:divBdr>
    </w:div>
    <w:div w:id="1725792081">
      <w:bodyDiv w:val="1"/>
      <w:marLeft w:val="0"/>
      <w:marRight w:val="0"/>
      <w:marTop w:val="0"/>
      <w:marBottom w:val="0"/>
      <w:divBdr>
        <w:top w:val="none" w:sz="0" w:space="0" w:color="auto"/>
        <w:left w:val="none" w:sz="0" w:space="0" w:color="auto"/>
        <w:bottom w:val="none" w:sz="0" w:space="0" w:color="auto"/>
        <w:right w:val="none" w:sz="0" w:space="0" w:color="auto"/>
      </w:divBdr>
    </w:div>
    <w:div w:id="1737052249">
      <w:bodyDiv w:val="1"/>
      <w:marLeft w:val="0"/>
      <w:marRight w:val="0"/>
      <w:marTop w:val="0"/>
      <w:marBottom w:val="0"/>
      <w:divBdr>
        <w:top w:val="none" w:sz="0" w:space="0" w:color="auto"/>
        <w:left w:val="none" w:sz="0" w:space="0" w:color="auto"/>
        <w:bottom w:val="none" w:sz="0" w:space="0" w:color="auto"/>
        <w:right w:val="none" w:sz="0" w:space="0" w:color="auto"/>
      </w:divBdr>
    </w:div>
    <w:div w:id="1737391261">
      <w:bodyDiv w:val="1"/>
      <w:marLeft w:val="0"/>
      <w:marRight w:val="0"/>
      <w:marTop w:val="0"/>
      <w:marBottom w:val="0"/>
      <w:divBdr>
        <w:top w:val="none" w:sz="0" w:space="0" w:color="auto"/>
        <w:left w:val="none" w:sz="0" w:space="0" w:color="auto"/>
        <w:bottom w:val="none" w:sz="0" w:space="0" w:color="auto"/>
        <w:right w:val="none" w:sz="0" w:space="0" w:color="auto"/>
      </w:divBdr>
    </w:div>
    <w:div w:id="1741440303">
      <w:bodyDiv w:val="1"/>
      <w:marLeft w:val="0"/>
      <w:marRight w:val="0"/>
      <w:marTop w:val="0"/>
      <w:marBottom w:val="0"/>
      <w:divBdr>
        <w:top w:val="none" w:sz="0" w:space="0" w:color="auto"/>
        <w:left w:val="none" w:sz="0" w:space="0" w:color="auto"/>
        <w:bottom w:val="none" w:sz="0" w:space="0" w:color="auto"/>
        <w:right w:val="none" w:sz="0" w:space="0" w:color="auto"/>
      </w:divBdr>
    </w:div>
    <w:div w:id="1742405760">
      <w:bodyDiv w:val="1"/>
      <w:marLeft w:val="0"/>
      <w:marRight w:val="0"/>
      <w:marTop w:val="0"/>
      <w:marBottom w:val="0"/>
      <w:divBdr>
        <w:top w:val="none" w:sz="0" w:space="0" w:color="auto"/>
        <w:left w:val="none" w:sz="0" w:space="0" w:color="auto"/>
        <w:bottom w:val="none" w:sz="0" w:space="0" w:color="auto"/>
        <w:right w:val="none" w:sz="0" w:space="0" w:color="auto"/>
      </w:divBdr>
    </w:div>
    <w:div w:id="1747920320">
      <w:bodyDiv w:val="1"/>
      <w:marLeft w:val="0"/>
      <w:marRight w:val="0"/>
      <w:marTop w:val="0"/>
      <w:marBottom w:val="0"/>
      <w:divBdr>
        <w:top w:val="none" w:sz="0" w:space="0" w:color="auto"/>
        <w:left w:val="none" w:sz="0" w:space="0" w:color="auto"/>
        <w:bottom w:val="none" w:sz="0" w:space="0" w:color="auto"/>
        <w:right w:val="none" w:sz="0" w:space="0" w:color="auto"/>
      </w:divBdr>
    </w:div>
    <w:div w:id="1753506017">
      <w:bodyDiv w:val="1"/>
      <w:marLeft w:val="0"/>
      <w:marRight w:val="0"/>
      <w:marTop w:val="0"/>
      <w:marBottom w:val="0"/>
      <w:divBdr>
        <w:top w:val="none" w:sz="0" w:space="0" w:color="auto"/>
        <w:left w:val="none" w:sz="0" w:space="0" w:color="auto"/>
        <w:bottom w:val="none" w:sz="0" w:space="0" w:color="auto"/>
        <w:right w:val="none" w:sz="0" w:space="0" w:color="auto"/>
      </w:divBdr>
    </w:div>
    <w:div w:id="1756585890">
      <w:bodyDiv w:val="1"/>
      <w:marLeft w:val="0"/>
      <w:marRight w:val="0"/>
      <w:marTop w:val="0"/>
      <w:marBottom w:val="0"/>
      <w:divBdr>
        <w:top w:val="none" w:sz="0" w:space="0" w:color="auto"/>
        <w:left w:val="none" w:sz="0" w:space="0" w:color="auto"/>
        <w:bottom w:val="none" w:sz="0" w:space="0" w:color="auto"/>
        <w:right w:val="none" w:sz="0" w:space="0" w:color="auto"/>
      </w:divBdr>
    </w:div>
    <w:div w:id="1762335047">
      <w:bodyDiv w:val="1"/>
      <w:marLeft w:val="0"/>
      <w:marRight w:val="0"/>
      <w:marTop w:val="0"/>
      <w:marBottom w:val="0"/>
      <w:divBdr>
        <w:top w:val="none" w:sz="0" w:space="0" w:color="auto"/>
        <w:left w:val="none" w:sz="0" w:space="0" w:color="auto"/>
        <w:bottom w:val="none" w:sz="0" w:space="0" w:color="auto"/>
        <w:right w:val="none" w:sz="0" w:space="0" w:color="auto"/>
      </w:divBdr>
    </w:div>
    <w:div w:id="1765685167">
      <w:bodyDiv w:val="1"/>
      <w:marLeft w:val="0"/>
      <w:marRight w:val="0"/>
      <w:marTop w:val="0"/>
      <w:marBottom w:val="0"/>
      <w:divBdr>
        <w:top w:val="none" w:sz="0" w:space="0" w:color="auto"/>
        <w:left w:val="none" w:sz="0" w:space="0" w:color="auto"/>
        <w:bottom w:val="none" w:sz="0" w:space="0" w:color="auto"/>
        <w:right w:val="none" w:sz="0" w:space="0" w:color="auto"/>
      </w:divBdr>
      <w:divsChild>
        <w:div w:id="1796177508">
          <w:marLeft w:val="0"/>
          <w:marRight w:val="0"/>
          <w:marTop w:val="0"/>
          <w:marBottom w:val="0"/>
          <w:divBdr>
            <w:top w:val="none" w:sz="0" w:space="0" w:color="auto"/>
            <w:left w:val="none" w:sz="0" w:space="0" w:color="auto"/>
            <w:bottom w:val="none" w:sz="0" w:space="0" w:color="auto"/>
            <w:right w:val="none" w:sz="0" w:space="0" w:color="auto"/>
          </w:divBdr>
        </w:div>
      </w:divsChild>
    </w:div>
    <w:div w:id="1772511810">
      <w:bodyDiv w:val="1"/>
      <w:marLeft w:val="0"/>
      <w:marRight w:val="0"/>
      <w:marTop w:val="0"/>
      <w:marBottom w:val="0"/>
      <w:divBdr>
        <w:top w:val="none" w:sz="0" w:space="0" w:color="auto"/>
        <w:left w:val="none" w:sz="0" w:space="0" w:color="auto"/>
        <w:bottom w:val="none" w:sz="0" w:space="0" w:color="auto"/>
        <w:right w:val="none" w:sz="0" w:space="0" w:color="auto"/>
      </w:divBdr>
    </w:div>
    <w:div w:id="1775900424">
      <w:bodyDiv w:val="1"/>
      <w:marLeft w:val="0"/>
      <w:marRight w:val="0"/>
      <w:marTop w:val="0"/>
      <w:marBottom w:val="0"/>
      <w:divBdr>
        <w:top w:val="none" w:sz="0" w:space="0" w:color="auto"/>
        <w:left w:val="none" w:sz="0" w:space="0" w:color="auto"/>
        <w:bottom w:val="none" w:sz="0" w:space="0" w:color="auto"/>
        <w:right w:val="none" w:sz="0" w:space="0" w:color="auto"/>
      </w:divBdr>
    </w:div>
    <w:div w:id="1778791254">
      <w:bodyDiv w:val="1"/>
      <w:marLeft w:val="0"/>
      <w:marRight w:val="0"/>
      <w:marTop w:val="0"/>
      <w:marBottom w:val="0"/>
      <w:divBdr>
        <w:top w:val="none" w:sz="0" w:space="0" w:color="auto"/>
        <w:left w:val="none" w:sz="0" w:space="0" w:color="auto"/>
        <w:bottom w:val="none" w:sz="0" w:space="0" w:color="auto"/>
        <w:right w:val="none" w:sz="0" w:space="0" w:color="auto"/>
      </w:divBdr>
    </w:div>
    <w:div w:id="1781222473">
      <w:bodyDiv w:val="1"/>
      <w:marLeft w:val="0"/>
      <w:marRight w:val="0"/>
      <w:marTop w:val="0"/>
      <w:marBottom w:val="0"/>
      <w:divBdr>
        <w:top w:val="none" w:sz="0" w:space="0" w:color="auto"/>
        <w:left w:val="none" w:sz="0" w:space="0" w:color="auto"/>
        <w:bottom w:val="none" w:sz="0" w:space="0" w:color="auto"/>
        <w:right w:val="none" w:sz="0" w:space="0" w:color="auto"/>
      </w:divBdr>
    </w:div>
    <w:div w:id="1790473365">
      <w:bodyDiv w:val="1"/>
      <w:marLeft w:val="0"/>
      <w:marRight w:val="0"/>
      <w:marTop w:val="0"/>
      <w:marBottom w:val="0"/>
      <w:divBdr>
        <w:top w:val="none" w:sz="0" w:space="0" w:color="auto"/>
        <w:left w:val="none" w:sz="0" w:space="0" w:color="auto"/>
        <w:bottom w:val="none" w:sz="0" w:space="0" w:color="auto"/>
        <w:right w:val="none" w:sz="0" w:space="0" w:color="auto"/>
      </w:divBdr>
    </w:div>
    <w:div w:id="1790736866">
      <w:bodyDiv w:val="1"/>
      <w:marLeft w:val="0"/>
      <w:marRight w:val="0"/>
      <w:marTop w:val="0"/>
      <w:marBottom w:val="0"/>
      <w:divBdr>
        <w:top w:val="none" w:sz="0" w:space="0" w:color="auto"/>
        <w:left w:val="none" w:sz="0" w:space="0" w:color="auto"/>
        <w:bottom w:val="none" w:sz="0" w:space="0" w:color="auto"/>
        <w:right w:val="none" w:sz="0" w:space="0" w:color="auto"/>
      </w:divBdr>
    </w:div>
    <w:div w:id="1794517493">
      <w:bodyDiv w:val="1"/>
      <w:marLeft w:val="0"/>
      <w:marRight w:val="0"/>
      <w:marTop w:val="0"/>
      <w:marBottom w:val="0"/>
      <w:divBdr>
        <w:top w:val="none" w:sz="0" w:space="0" w:color="auto"/>
        <w:left w:val="none" w:sz="0" w:space="0" w:color="auto"/>
        <w:bottom w:val="none" w:sz="0" w:space="0" w:color="auto"/>
        <w:right w:val="none" w:sz="0" w:space="0" w:color="auto"/>
      </w:divBdr>
    </w:div>
    <w:div w:id="1799373972">
      <w:bodyDiv w:val="1"/>
      <w:marLeft w:val="0"/>
      <w:marRight w:val="0"/>
      <w:marTop w:val="0"/>
      <w:marBottom w:val="0"/>
      <w:divBdr>
        <w:top w:val="none" w:sz="0" w:space="0" w:color="auto"/>
        <w:left w:val="none" w:sz="0" w:space="0" w:color="auto"/>
        <w:bottom w:val="none" w:sz="0" w:space="0" w:color="auto"/>
        <w:right w:val="none" w:sz="0" w:space="0" w:color="auto"/>
      </w:divBdr>
    </w:div>
    <w:div w:id="1820465413">
      <w:bodyDiv w:val="1"/>
      <w:marLeft w:val="0"/>
      <w:marRight w:val="0"/>
      <w:marTop w:val="0"/>
      <w:marBottom w:val="0"/>
      <w:divBdr>
        <w:top w:val="none" w:sz="0" w:space="0" w:color="auto"/>
        <w:left w:val="none" w:sz="0" w:space="0" w:color="auto"/>
        <w:bottom w:val="none" w:sz="0" w:space="0" w:color="auto"/>
        <w:right w:val="none" w:sz="0" w:space="0" w:color="auto"/>
      </w:divBdr>
    </w:div>
    <w:div w:id="1822695950">
      <w:bodyDiv w:val="1"/>
      <w:marLeft w:val="0"/>
      <w:marRight w:val="0"/>
      <w:marTop w:val="0"/>
      <w:marBottom w:val="0"/>
      <w:divBdr>
        <w:top w:val="none" w:sz="0" w:space="0" w:color="auto"/>
        <w:left w:val="none" w:sz="0" w:space="0" w:color="auto"/>
        <w:bottom w:val="none" w:sz="0" w:space="0" w:color="auto"/>
        <w:right w:val="none" w:sz="0" w:space="0" w:color="auto"/>
      </w:divBdr>
    </w:div>
    <w:div w:id="1824810840">
      <w:bodyDiv w:val="1"/>
      <w:marLeft w:val="0"/>
      <w:marRight w:val="0"/>
      <w:marTop w:val="0"/>
      <w:marBottom w:val="0"/>
      <w:divBdr>
        <w:top w:val="none" w:sz="0" w:space="0" w:color="auto"/>
        <w:left w:val="none" w:sz="0" w:space="0" w:color="auto"/>
        <w:bottom w:val="none" w:sz="0" w:space="0" w:color="auto"/>
        <w:right w:val="none" w:sz="0" w:space="0" w:color="auto"/>
      </w:divBdr>
    </w:div>
    <w:div w:id="1827933359">
      <w:bodyDiv w:val="1"/>
      <w:marLeft w:val="0"/>
      <w:marRight w:val="0"/>
      <w:marTop w:val="0"/>
      <w:marBottom w:val="0"/>
      <w:divBdr>
        <w:top w:val="none" w:sz="0" w:space="0" w:color="auto"/>
        <w:left w:val="none" w:sz="0" w:space="0" w:color="auto"/>
        <w:bottom w:val="none" w:sz="0" w:space="0" w:color="auto"/>
        <w:right w:val="none" w:sz="0" w:space="0" w:color="auto"/>
      </w:divBdr>
    </w:div>
    <w:div w:id="1832522519">
      <w:bodyDiv w:val="1"/>
      <w:marLeft w:val="0"/>
      <w:marRight w:val="0"/>
      <w:marTop w:val="0"/>
      <w:marBottom w:val="0"/>
      <w:divBdr>
        <w:top w:val="none" w:sz="0" w:space="0" w:color="auto"/>
        <w:left w:val="none" w:sz="0" w:space="0" w:color="auto"/>
        <w:bottom w:val="none" w:sz="0" w:space="0" w:color="auto"/>
        <w:right w:val="none" w:sz="0" w:space="0" w:color="auto"/>
      </w:divBdr>
    </w:div>
    <w:div w:id="1833448732">
      <w:bodyDiv w:val="1"/>
      <w:marLeft w:val="0"/>
      <w:marRight w:val="0"/>
      <w:marTop w:val="0"/>
      <w:marBottom w:val="0"/>
      <w:divBdr>
        <w:top w:val="none" w:sz="0" w:space="0" w:color="auto"/>
        <w:left w:val="none" w:sz="0" w:space="0" w:color="auto"/>
        <w:bottom w:val="none" w:sz="0" w:space="0" w:color="auto"/>
        <w:right w:val="none" w:sz="0" w:space="0" w:color="auto"/>
      </w:divBdr>
    </w:div>
    <w:div w:id="1834831208">
      <w:bodyDiv w:val="1"/>
      <w:marLeft w:val="0"/>
      <w:marRight w:val="0"/>
      <w:marTop w:val="0"/>
      <w:marBottom w:val="0"/>
      <w:divBdr>
        <w:top w:val="none" w:sz="0" w:space="0" w:color="auto"/>
        <w:left w:val="none" w:sz="0" w:space="0" w:color="auto"/>
        <w:bottom w:val="none" w:sz="0" w:space="0" w:color="auto"/>
        <w:right w:val="none" w:sz="0" w:space="0" w:color="auto"/>
      </w:divBdr>
    </w:div>
    <w:div w:id="1840465920">
      <w:bodyDiv w:val="1"/>
      <w:marLeft w:val="0"/>
      <w:marRight w:val="0"/>
      <w:marTop w:val="0"/>
      <w:marBottom w:val="0"/>
      <w:divBdr>
        <w:top w:val="none" w:sz="0" w:space="0" w:color="auto"/>
        <w:left w:val="none" w:sz="0" w:space="0" w:color="auto"/>
        <w:bottom w:val="none" w:sz="0" w:space="0" w:color="auto"/>
        <w:right w:val="none" w:sz="0" w:space="0" w:color="auto"/>
      </w:divBdr>
    </w:div>
    <w:div w:id="1841192024">
      <w:bodyDiv w:val="1"/>
      <w:marLeft w:val="0"/>
      <w:marRight w:val="0"/>
      <w:marTop w:val="0"/>
      <w:marBottom w:val="0"/>
      <w:divBdr>
        <w:top w:val="none" w:sz="0" w:space="0" w:color="auto"/>
        <w:left w:val="none" w:sz="0" w:space="0" w:color="auto"/>
        <w:bottom w:val="none" w:sz="0" w:space="0" w:color="auto"/>
        <w:right w:val="none" w:sz="0" w:space="0" w:color="auto"/>
      </w:divBdr>
    </w:div>
    <w:div w:id="1841774605">
      <w:bodyDiv w:val="1"/>
      <w:marLeft w:val="0"/>
      <w:marRight w:val="0"/>
      <w:marTop w:val="0"/>
      <w:marBottom w:val="0"/>
      <w:divBdr>
        <w:top w:val="none" w:sz="0" w:space="0" w:color="auto"/>
        <w:left w:val="none" w:sz="0" w:space="0" w:color="auto"/>
        <w:bottom w:val="none" w:sz="0" w:space="0" w:color="auto"/>
        <w:right w:val="none" w:sz="0" w:space="0" w:color="auto"/>
      </w:divBdr>
    </w:div>
    <w:div w:id="1850681962">
      <w:bodyDiv w:val="1"/>
      <w:marLeft w:val="0"/>
      <w:marRight w:val="0"/>
      <w:marTop w:val="0"/>
      <w:marBottom w:val="0"/>
      <w:divBdr>
        <w:top w:val="none" w:sz="0" w:space="0" w:color="auto"/>
        <w:left w:val="none" w:sz="0" w:space="0" w:color="auto"/>
        <w:bottom w:val="none" w:sz="0" w:space="0" w:color="auto"/>
        <w:right w:val="none" w:sz="0" w:space="0" w:color="auto"/>
      </w:divBdr>
    </w:div>
    <w:div w:id="1851138736">
      <w:bodyDiv w:val="1"/>
      <w:marLeft w:val="0"/>
      <w:marRight w:val="0"/>
      <w:marTop w:val="0"/>
      <w:marBottom w:val="0"/>
      <w:divBdr>
        <w:top w:val="none" w:sz="0" w:space="0" w:color="auto"/>
        <w:left w:val="none" w:sz="0" w:space="0" w:color="auto"/>
        <w:bottom w:val="none" w:sz="0" w:space="0" w:color="auto"/>
        <w:right w:val="none" w:sz="0" w:space="0" w:color="auto"/>
      </w:divBdr>
    </w:div>
    <w:div w:id="1852723060">
      <w:bodyDiv w:val="1"/>
      <w:marLeft w:val="0"/>
      <w:marRight w:val="0"/>
      <w:marTop w:val="0"/>
      <w:marBottom w:val="0"/>
      <w:divBdr>
        <w:top w:val="none" w:sz="0" w:space="0" w:color="auto"/>
        <w:left w:val="none" w:sz="0" w:space="0" w:color="auto"/>
        <w:bottom w:val="none" w:sz="0" w:space="0" w:color="auto"/>
        <w:right w:val="none" w:sz="0" w:space="0" w:color="auto"/>
      </w:divBdr>
    </w:div>
    <w:div w:id="1857426438">
      <w:bodyDiv w:val="1"/>
      <w:marLeft w:val="0"/>
      <w:marRight w:val="0"/>
      <w:marTop w:val="0"/>
      <w:marBottom w:val="0"/>
      <w:divBdr>
        <w:top w:val="none" w:sz="0" w:space="0" w:color="auto"/>
        <w:left w:val="none" w:sz="0" w:space="0" w:color="auto"/>
        <w:bottom w:val="none" w:sz="0" w:space="0" w:color="auto"/>
        <w:right w:val="none" w:sz="0" w:space="0" w:color="auto"/>
      </w:divBdr>
    </w:div>
    <w:div w:id="1865551727">
      <w:bodyDiv w:val="1"/>
      <w:marLeft w:val="0"/>
      <w:marRight w:val="0"/>
      <w:marTop w:val="0"/>
      <w:marBottom w:val="0"/>
      <w:divBdr>
        <w:top w:val="none" w:sz="0" w:space="0" w:color="auto"/>
        <w:left w:val="none" w:sz="0" w:space="0" w:color="auto"/>
        <w:bottom w:val="none" w:sz="0" w:space="0" w:color="auto"/>
        <w:right w:val="none" w:sz="0" w:space="0" w:color="auto"/>
      </w:divBdr>
    </w:div>
    <w:div w:id="1865556564">
      <w:bodyDiv w:val="1"/>
      <w:marLeft w:val="0"/>
      <w:marRight w:val="0"/>
      <w:marTop w:val="0"/>
      <w:marBottom w:val="0"/>
      <w:divBdr>
        <w:top w:val="none" w:sz="0" w:space="0" w:color="auto"/>
        <w:left w:val="none" w:sz="0" w:space="0" w:color="auto"/>
        <w:bottom w:val="none" w:sz="0" w:space="0" w:color="auto"/>
        <w:right w:val="none" w:sz="0" w:space="0" w:color="auto"/>
      </w:divBdr>
    </w:div>
    <w:div w:id="1870529860">
      <w:bodyDiv w:val="1"/>
      <w:marLeft w:val="0"/>
      <w:marRight w:val="0"/>
      <w:marTop w:val="0"/>
      <w:marBottom w:val="0"/>
      <w:divBdr>
        <w:top w:val="none" w:sz="0" w:space="0" w:color="auto"/>
        <w:left w:val="none" w:sz="0" w:space="0" w:color="auto"/>
        <w:bottom w:val="none" w:sz="0" w:space="0" w:color="auto"/>
        <w:right w:val="none" w:sz="0" w:space="0" w:color="auto"/>
      </w:divBdr>
    </w:div>
    <w:div w:id="1870992531">
      <w:bodyDiv w:val="1"/>
      <w:marLeft w:val="0"/>
      <w:marRight w:val="0"/>
      <w:marTop w:val="0"/>
      <w:marBottom w:val="0"/>
      <w:divBdr>
        <w:top w:val="none" w:sz="0" w:space="0" w:color="auto"/>
        <w:left w:val="none" w:sz="0" w:space="0" w:color="auto"/>
        <w:bottom w:val="none" w:sz="0" w:space="0" w:color="auto"/>
        <w:right w:val="none" w:sz="0" w:space="0" w:color="auto"/>
      </w:divBdr>
    </w:div>
    <w:div w:id="1877808605">
      <w:bodyDiv w:val="1"/>
      <w:marLeft w:val="0"/>
      <w:marRight w:val="0"/>
      <w:marTop w:val="0"/>
      <w:marBottom w:val="0"/>
      <w:divBdr>
        <w:top w:val="none" w:sz="0" w:space="0" w:color="auto"/>
        <w:left w:val="none" w:sz="0" w:space="0" w:color="auto"/>
        <w:bottom w:val="none" w:sz="0" w:space="0" w:color="auto"/>
        <w:right w:val="none" w:sz="0" w:space="0" w:color="auto"/>
      </w:divBdr>
    </w:div>
    <w:div w:id="1882011593">
      <w:bodyDiv w:val="1"/>
      <w:marLeft w:val="0"/>
      <w:marRight w:val="0"/>
      <w:marTop w:val="0"/>
      <w:marBottom w:val="0"/>
      <w:divBdr>
        <w:top w:val="none" w:sz="0" w:space="0" w:color="auto"/>
        <w:left w:val="none" w:sz="0" w:space="0" w:color="auto"/>
        <w:bottom w:val="none" w:sz="0" w:space="0" w:color="auto"/>
        <w:right w:val="none" w:sz="0" w:space="0" w:color="auto"/>
      </w:divBdr>
    </w:div>
    <w:div w:id="1889416671">
      <w:bodyDiv w:val="1"/>
      <w:marLeft w:val="0"/>
      <w:marRight w:val="0"/>
      <w:marTop w:val="0"/>
      <w:marBottom w:val="0"/>
      <w:divBdr>
        <w:top w:val="none" w:sz="0" w:space="0" w:color="auto"/>
        <w:left w:val="none" w:sz="0" w:space="0" w:color="auto"/>
        <w:bottom w:val="none" w:sz="0" w:space="0" w:color="auto"/>
        <w:right w:val="none" w:sz="0" w:space="0" w:color="auto"/>
      </w:divBdr>
    </w:div>
    <w:div w:id="1895043179">
      <w:bodyDiv w:val="1"/>
      <w:marLeft w:val="0"/>
      <w:marRight w:val="0"/>
      <w:marTop w:val="0"/>
      <w:marBottom w:val="0"/>
      <w:divBdr>
        <w:top w:val="none" w:sz="0" w:space="0" w:color="auto"/>
        <w:left w:val="none" w:sz="0" w:space="0" w:color="auto"/>
        <w:bottom w:val="none" w:sz="0" w:space="0" w:color="auto"/>
        <w:right w:val="none" w:sz="0" w:space="0" w:color="auto"/>
      </w:divBdr>
    </w:div>
    <w:div w:id="1900676553">
      <w:bodyDiv w:val="1"/>
      <w:marLeft w:val="0"/>
      <w:marRight w:val="0"/>
      <w:marTop w:val="0"/>
      <w:marBottom w:val="0"/>
      <w:divBdr>
        <w:top w:val="none" w:sz="0" w:space="0" w:color="auto"/>
        <w:left w:val="none" w:sz="0" w:space="0" w:color="auto"/>
        <w:bottom w:val="none" w:sz="0" w:space="0" w:color="auto"/>
        <w:right w:val="none" w:sz="0" w:space="0" w:color="auto"/>
      </w:divBdr>
    </w:div>
    <w:div w:id="1905679712">
      <w:bodyDiv w:val="1"/>
      <w:marLeft w:val="0"/>
      <w:marRight w:val="0"/>
      <w:marTop w:val="0"/>
      <w:marBottom w:val="0"/>
      <w:divBdr>
        <w:top w:val="none" w:sz="0" w:space="0" w:color="auto"/>
        <w:left w:val="none" w:sz="0" w:space="0" w:color="auto"/>
        <w:bottom w:val="none" w:sz="0" w:space="0" w:color="auto"/>
        <w:right w:val="none" w:sz="0" w:space="0" w:color="auto"/>
      </w:divBdr>
    </w:div>
    <w:div w:id="1911765820">
      <w:bodyDiv w:val="1"/>
      <w:marLeft w:val="0"/>
      <w:marRight w:val="0"/>
      <w:marTop w:val="0"/>
      <w:marBottom w:val="0"/>
      <w:divBdr>
        <w:top w:val="none" w:sz="0" w:space="0" w:color="auto"/>
        <w:left w:val="none" w:sz="0" w:space="0" w:color="auto"/>
        <w:bottom w:val="none" w:sz="0" w:space="0" w:color="auto"/>
        <w:right w:val="none" w:sz="0" w:space="0" w:color="auto"/>
      </w:divBdr>
    </w:div>
    <w:div w:id="1914075023">
      <w:bodyDiv w:val="1"/>
      <w:marLeft w:val="0"/>
      <w:marRight w:val="0"/>
      <w:marTop w:val="0"/>
      <w:marBottom w:val="0"/>
      <w:divBdr>
        <w:top w:val="none" w:sz="0" w:space="0" w:color="auto"/>
        <w:left w:val="none" w:sz="0" w:space="0" w:color="auto"/>
        <w:bottom w:val="none" w:sz="0" w:space="0" w:color="auto"/>
        <w:right w:val="none" w:sz="0" w:space="0" w:color="auto"/>
      </w:divBdr>
    </w:div>
    <w:div w:id="1918243120">
      <w:bodyDiv w:val="1"/>
      <w:marLeft w:val="0"/>
      <w:marRight w:val="0"/>
      <w:marTop w:val="0"/>
      <w:marBottom w:val="0"/>
      <w:divBdr>
        <w:top w:val="none" w:sz="0" w:space="0" w:color="auto"/>
        <w:left w:val="none" w:sz="0" w:space="0" w:color="auto"/>
        <w:bottom w:val="none" w:sz="0" w:space="0" w:color="auto"/>
        <w:right w:val="none" w:sz="0" w:space="0" w:color="auto"/>
      </w:divBdr>
    </w:div>
    <w:div w:id="1927231514">
      <w:bodyDiv w:val="1"/>
      <w:marLeft w:val="0"/>
      <w:marRight w:val="0"/>
      <w:marTop w:val="0"/>
      <w:marBottom w:val="0"/>
      <w:divBdr>
        <w:top w:val="none" w:sz="0" w:space="0" w:color="auto"/>
        <w:left w:val="none" w:sz="0" w:space="0" w:color="auto"/>
        <w:bottom w:val="none" w:sz="0" w:space="0" w:color="auto"/>
        <w:right w:val="none" w:sz="0" w:space="0" w:color="auto"/>
      </w:divBdr>
    </w:div>
    <w:div w:id="1930848758">
      <w:bodyDiv w:val="1"/>
      <w:marLeft w:val="0"/>
      <w:marRight w:val="0"/>
      <w:marTop w:val="0"/>
      <w:marBottom w:val="0"/>
      <w:divBdr>
        <w:top w:val="none" w:sz="0" w:space="0" w:color="auto"/>
        <w:left w:val="none" w:sz="0" w:space="0" w:color="auto"/>
        <w:bottom w:val="none" w:sz="0" w:space="0" w:color="auto"/>
        <w:right w:val="none" w:sz="0" w:space="0" w:color="auto"/>
      </w:divBdr>
    </w:div>
    <w:div w:id="1934044131">
      <w:bodyDiv w:val="1"/>
      <w:marLeft w:val="0"/>
      <w:marRight w:val="0"/>
      <w:marTop w:val="0"/>
      <w:marBottom w:val="0"/>
      <w:divBdr>
        <w:top w:val="none" w:sz="0" w:space="0" w:color="auto"/>
        <w:left w:val="none" w:sz="0" w:space="0" w:color="auto"/>
        <w:bottom w:val="none" w:sz="0" w:space="0" w:color="auto"/>
        <w:right w:val="none" w:sz="0" w:space="0" w:color="auto"/>
      </w:divBdr>
    </w:div>
    <w:div w:id="1935624810">
      <w:bodyDiv w:val="1"/>
      <w:marLeft w:val="0"/>
      <w:marRight w:val="0"/>
      <w:marTop w:val="0"/>
      <w:marBottom w:val="0"/>
      <w:divBdr>
        <w:top w:val="none" w:sz="0" w:space="0" w:color="auto"/>
        <w:left w:val="none" w:sz="0" w:space="0" w:color="auto"/>
        <w:bottom w:val="none" w:sz="0" w:space="0" w:color="auto"/>
        <w:right w:val="none" w:sz="0" w:space="0" w:color="auto"/>
      </w:divBdr>
    </w:div>
    <w:div w:id="1938052946">
      <w:bodyDiv w:val="1"/>
      <w:marLeft w:val="0"/>
      <w:marRight w:val="0"/>
      <w:marTop w:val="0"/>
      <w:marBottom w:val="0"/>
      <w:divBdr>
        <w:top w:val="none" w:sz="0" w:space="0" w:color="auto"/>
        <w:left w:val="none" w:sz="0" w:space="0" w:color="auto"/>
        <w:bottom w:val="none" w:sz="0" w:space="0" w:color="auto"/>
        <w:right w:val="none" w:sz="0" w:space="0" w:color="auto"/>
      </w:divBdr>
    </w:div>
    <w:div w:id="1949390334">
      <w:bodyDiv w:val="1"/>
      <w:marLeft w:val="0"/>
      <w:marRight w:val="0"/>
      <w:marTop w:val="0"/>
      <w:marBottom w:val="0"/>
      <w:divBdr>
        <w:top w:val="none" w:sz="0" w:space="0" w:color="auto"/>
        <w:left w:val="none" w:sz="0" w:space="0" w:color="auto"/>
        <w:bottom w:val="none" w:sz="0" w:space="0" w:color="auto"/>
        <w:right w:val="none" w:sz="0" w:space="0" w:color="auto"/>
      </w:divBdr>
    </w:div>
    <w:div w:id="1954626556">
      <w:bodyDiv w:val="1"/>
      <w:marLeft w:val="0"/>
      <w:marRight w:val="0"/>
      <w:marTop w:val="0"/>
      <w:marBottom w:val="0"/>
      <w:divBdr>
        <w:top w:val="none" w:sz="0" w:space="0" w:color="auto"/>
        <w:left w:val="none" w:sz="0" w:space="0" w:color="auto"/>
        <w:bottom w:val="none" w:sz="0" w:space="0" w:color="auto"/>
        <w:right w:val="none" w:sz="0" w:space="0" w:color="auto"/>
      </w:divBdr>
    </w:div>
    <w:div w:id="1955595692">
      <w:bodyDiv w:val="1"/>
      <w:marLeft w:val="0"/>
      <w:marRight w:val="0"/>
      <w:marTop w:val="0"/>
      <w:marBottom w:val="0"/>
      <w:divBdr>
        <w:top w:val="none" w:sz="0" w:space="0" w:color="auto"/>
        <w:left w:val="none" w:sz="0" w:space="0" w:color="auto"/>
        <w:bottom w:val="none" w:sz="0" w:space="0" w:color="auto"/>
        <w:right w:val="none" w:sz="0" w:space="0" w:color="auto"/>
      </w:divBdr>
    </w:div>
    <w:div w:id="1958172776">
      <w:bodyDiv w:val="1"/>
      <w:marLeft w:val="0"/>
      <w:marRight w:val="0"/>
      <w:marTop w:val="0"/>
      <w:marBottom w:val="0"/>
      <w:divBdr>
        <w:top w:val="none" w:sz="0" w:space="0" w:color="auto"/>
        <w:left w:val="none" w:sz="0" w:space="0" w:color="auto"/>
        <w:bottom w:val="none" w:sz="0" w:space="0" w:color="auto"/>
        <w:right w:val="none" w:sz="0" w:space="0" w:color="auto"/>
      </w:divBdr>
    </w:div>
    <w:div w:id="1975208957">
      <w:bodyDiv w:val="1"/>
      <w:marLeft w:val="0"/>
      <w:marRight w:val="0"/>
      <w:marTop w:val="0"/>
      <w:marBottom w:val="0"/>
      <w:divBdr>
        <w:top w:val="none" w:sz="0" w:space="0" w:color="auto"/>
        <w:left w:val="none" w:sz="0" w:space="0" w:color="auto"/>
        <w:bottom w:val="none" w:sz="0" w:space="0" w:color="auto"/>
        <w:right w:val="none" w:sz="0" w:space="0" w:color="auto"/>
      </w:divBdr>
    </w:div>
    <w:div w:id="1978141932">
      <w:bodyDiv w:val="1"/>
      <w:marLeft w:val="0"/>
      <w:marRight w:val="0"/>
      <w:marTop w:val="0"/>
      <w:marBottom w:val="0"/>
      <w:divBdr>
        <w:top w:val="none" w:sz="0" w:space="0" w:color="auto"/>
        <w:left w:val="none" w:sz="0" w:space="0" w:color="auto"/>
        <w:bottom w:val="none" w:sz="0" w:space="0" w:color="auto"/>
        <w:right w:val="none" w:sz="0" w:space="0" w:color="auto"/>
      </w:divBdr>
    </w:div>
    <w:div w:id="1985967958">
      <w:bodyDiv w:val="1"/>
      <w:marLeft w:val="0"/>
      <w:marRight w:val="0"/>
      <w:marTop w:val="0"/>
      <w:marBottom w:val="0"/>
      <w:divBdr>
        <w:top w:val="none" w:sz="0" w:space="0" w:color="auto"/>
        <w:left w:val="none" w:sz="0" w:space="0" w:color="auto"/>
        <w:bottom w:val="none" w:sz="0" w:space="0" w:color="auto"/>
        <w:right w:val="none" w:sz="0" w:space="0" w:color="auto"/>
      </w:divBdr>
    </w:div>
    <w:div w:id="1991129478">
      <w:bodyDiv w:val="1"/>
      <w:marLeft w:val="0"/>
      <w:marRight w:val="0"/>
      <w:marTop w:val="0"/>
      <w:marBottom w:val="0"/>
      <w:divBdr>
        <w:top w:val="none" w:sz="0" w:space="0" w:color="auto"/>
        <w:left w:val="none" w:sz="0" w:space="0" w:color="auto"/>
        <w:bottom w:val="none" w:sz="0" w:space="0" w:color="auto"/>
        <w:right w:val="none" w:sz="0" w:space="0" w:color="auto"/>
      </w:divBdr>
    </w:div>
    <w:div w:id="1999914369">
      <w:bodyDiv w:val="1"/>
      <w:marLeft w:val="0"/>
      <w:marRight w:val="0"/>
      <w:marTop w:val="0"/>
      <w:marBottom w:val="0"/>
      <w:divBdr>
        <w:top w:val="none" w:sz="0" w:space="0" w:color="auto"/>
        <w:left w:val="none" w:sz="0" w:space="0" w:color="auto"/>
        <w:bottom w:val="none" w:sz="0" w:space="0" w:color="auto"/>
        <w:right w:val="none" w:sz="0" w:space="0" w:color="auto"/>
      </w:divBdr>
    </w:div>
    <w:div w:id="2009208259">
      <w:bodyDiv w:val="1"/>
      <w:marLeft w:val="0"/>
      <w:marRight w:val="0"/>
      <w:marTop w:val="0"/>
      <w:marBottom w:val="0"/>
      <w:divBdr>
        <w:top w:val="none" w:sz="0" w:space="0" w:color="auto"/>
        <w:left w:val="none" w:sz="0" w:space="0" w:color="auto"/>
        <w:bottom w:val="none" w:sz="0" w:space="0" w:color="auto"/>
        <w:right w:val="none" w:sz="0" w:space="0" w:color="auto"/>
      </w:divBdr>
    </w:div>
    <w:div w:id="2012176212">
      <w:bodyDiv w:val="1"/>
      <w:marLeft w:val="0"/>
      <w:marRight w:val="0"/>
      <w:marTop w:val="0"/>
      <w:marBottom w:val="0"/>
      <w:divBdr>
        <w:top w:val="none" w:sz="0" w:space="0" w:color="auto"/>
        <w:left w:val="none" w:sz="0" w:space="0" w:color="auto"/>
        <w:bottom w:val="none" w:sz="0" w:space="0" w:color="auto"/>
        <w:right w:val="none" w:sz="0" w:space="0" w:color="auto"/>
      </w:divBdr>
    </w:div>
    <w:div w:id="2012878154">
      <w:bodyDiv w:val="1"/>
      <w:marLeft w:val="0"/>
      <w:marRight w:val="0"/>
      <w:marTop w:val="0"/>
      <w:marBottom w:val="0"/>
      <w:divBdr>
        <w:top w:val="none" w:sz="0" w:space="0" w:color="auto"/>
        <w:left w:val="none" w:sz="0" w:space="0" w:color="auto"/>
        <w:bottom w:val="none" w:sz="0" w:space="0" w:color="auto"/>
        <w:right w:val="none" w:sz="0" w:space="0" w:color="auto"/>
      </w:divBdr>
    </w:div>
    <w:div w:id="2017225660">
      <w:bodyDiv w:val="1"/>
      <w:marLeft w:val="0"/>
      <w:marRight w:val="0"/>
      <w:marTop w:val="0"/>
      <w:marBottom w:val="0"/>
      <w:divBdr>
        <w:top w:val="none" w:sz="0" w:space="0" w:color="auto"/>
        <w:left w:val="none" w:sz="0" w:space="0" w:color="auto"/>
        <w:bottom w:val="none" w:sz="0" w:space="0" w:color="auto"/>
        <w:right w:val="none" w:sz="0" w:space="0" w:color="auto"/>
      </w:divBdr>
    </w:div>
    <w:div w:id="2017807587">
      <w:bodyDiv w:val="1"/>
      <w:marLeft w:val="0"/>
      <w:marRight w:val="0"/>
      <w:marTop w:val="0"/>
      <w:marBottom w:val="0"/>
      <w:divBdr>
        <w:top w:val="none" w:sz="0" w:space="0" w:color="auto"/>
        <w:left w:val="none" w:sz="0" w:space="0" w:color="auto"/>
        <w:bottom w:val="none" w:sz="0" w:space="0" w:color="auto"/>
        <w:right w:val="none" w:sz="0" w:space="0" w:color="auto"/>
      </w:divBdr>
    </w:div>
    <w:div w:id="2024555527">
      <w:bodyDiv w:val="1"/>
      <w:marLeft w:val="0"/>
      <w:marRight w:val="0"/>
      <w:marTop w:val="0"/>
      <w:marBottom w:val="0"/>
      <w:divBdr>
        <w:top w:val="none" w:sz="0" w:space="0" w:color="auto"/>
        <w:left w:val="none" w:sz="0" w:space="0" w:color="auto"/>
        <w:bottom w:val="none" w:sz="0" w:space="0" w:color="auto"/>
        <w:right w:val="none" w:sz="0" w:space="0" w:color="auto"/>
      </w:divBdr>
    </w:div>
    <w:div w:id="2031368107">
      <w:bodyDiv w:val="1"/>
      <w:marLeft w:val="0"/>
      <w:marRight w:val="0"/>
      <w:marTop w:val="0"/>
      <w:marBottom w:val="0"/>
      <w:divBdr>
        <w:top w:val="none" w:sz="0" w:space="0" w:color="auto"/>
        <w:left w:val="none" w:sz="0" w:space="0" w:color="auto"/>
        <w:bottom w:val="none" w:sz="0" w:space="0" w:color="auto"/>
        <w:right w:val="none" w:sz="0" w:space="0" w:color="auto"/>
      </w:divBdr>
    </w:div>
    <w:div w:id="2033994946">
      <w:bodyDiv w:val="1"/>
      <w:marLeft w:val="0"/>
      <w:marRight w:val="0"/>
      <w:marTop w:val="0"/>
      <w:marBottom w:val="0"/>
      <w:divBdr>
        <w:top w:val="none" w:sz="0" w:space="0" w:color="auto"/>
        <w:left w:val="none" w:sz="0" w:space="0" w:color="auto"/>
        <w:bottom w:val="none" w:sz="0" w:space="0" w:color="auto"/>
        <w:right w:val="none" w:sz="0" w:space="0" w:color="auto"/>
      </w:divBdr>
    </w:div>
    <w:div w:id="2034264990">
      <w:bodyDiv w:val="1"/>
      <w:marLeft w:val="0"/>
      <w:marRight w:val="0"/>
      <w:marTop w:val="0"/>
      <w:marBottom w:val="0"/>
      <w:divBdr>
        <w:top w:val="none" w:sz="0" w:space="0" w:color="auto"/>
        <w:left w:val="none" w:sz="0" w:space="0" w:color="auto"/>
        <w:bottom w:val="none" w:sz="0" w:space="0" w:color="auto"/>
        <w:right w:val="none" w:sz="0" w:space="0" w:color="auto"/>
      </w:divBdr>
    </w:div>
    <w:div w:id="2051175922">
      <w:bodyDiv w:val="1"/>
      <w:marLeft w:val="0"/>
      <w:marRight w:val="0"/>
      <w:marTop w:val="0"/>
      <w:marBottom w:val="0"/>
      <w:divBdr>
        <w:top w:val="none" w:sz="0" w:space="0" w:color="auto"/>
        <w:left w:val="none" w:sz="0" w:space="0" w:color="auto"/>
        <w:bottom w:val="none" w:sz="0" w:space="0" w:color="auto"/>
        <w:right w:val="none" w:sz="0" w:space="0" w:color="auto"/>
      </w:divBdr>
    </w:div>
    <w:div w:id="2052730202">
      <w:bodyDiv w:val="1"/>
      <w:marLeft w:val="0"/>
      <w:marRight w:val="0"/>
      <w:marTop w:val="0"/>
      <w:marBottom w:val="0"/>
      <w:divBdr>
        <w:top w:val="none" w:sz="0" w:space="0" w:color="auto"/>
        <w:left w:val="none" w:sz="0" w:space="0" w:color="auto"/>
        <w:bottom w:val="none" w:sz="0" w:space="0" w:color="auto"/>
        <w:right w:val="none" w:sz="0" w:space="0" w:color="auto"/>
      </w:divBdr>
    </w:div>
    <w:div w:id="2056198231">
      <w:bodyDiv w:val="1"/>
      <w:marLeft w:val="0"/>
      <w:marRight w:val="0"/>
      <w:marTop w:val="0"/>
      <w:marBottom w:val="0"/>
      <w:divBdr>
        <w:top w:val="none" w:sz="0" w:space="0" w:color="auto"/>
        <w:left w:val="none" w:sz="0" w:space="0" w:color="auto"/>
        <w:bottom w:val="none" w:sz="0" w:space="0" w:color="auto"/>
        <w:right w:val="none" w:sz="0" w:space="0" w:color="auto"/>
      </w:divBdr>
    </w:div>
    <w:div w:id="2070767865">
      <w:bodyDiv w:val="1"/>
      <w:marLeft w:val="0"/>
      <w:marRight w:val="0"/>
      <w:marTop w:val="0"/>
      <w:marBottom w:val="0"/>
      <w:divBdr>
        <w:top w:val="none" w:sz="0" w:space="0" w:color="auto"/>
        <w:left w:val="none" w:sz="0" w:space="0" w:color="auto"/>
        <w:bottom w:val="none" w:sz="0" w:space="0" w:color="auto"/>
        <w:right w:val="none" w:sz="0" w:space="0" w:color="auto"/>
      </w:divBdr>
    </w:div>
    <w:div w:id="2072389651">
      <w:bodyDiv w:val="1"/>
      <w:marLeft w:val="0"/>
      <w:marRight w:val="0"/>
      <w:marTop w:val="0"/>
      <w:marBottom w:val="0"/>
      <w:divBdr>
        <w:top w:val="none" w:sz="0" w:space="0" w:color="auto"/>
        <w:left w:val="none" w:sz="0" w:space="0" w:color="auto"/>
        <w:bottom w:val="none" w:sz="0" w:space="0" w:color="auto"/>
        <w:right w:val="none" w:sz="0" w:space="0" w:color="auto"/>
      </w:divBdr>
    </w:div>
    <w:div w:id="2077196041">
      <w:bodyDiv w:val="1"/>
      <w:marLeft w:val="0"/>
      <w:marRight w:val="0"/>
      <w:marTop w:val="0"/>
      <w:marBottom w:val="0"/>
      <w:divBdr>
        <w:top w:val="none" w:sz="0" w:space="0" w:color="auto"/>
        <w:left w:val="none" w:sz="0" w:space="0" w:color="auto"/>
        <w:bottom w:val="none" w:sz="0" w:space="0" w:color="auto"/>
        <w:right w:val="none" w:sz="0" w:space="0" w:color="auto"/>
      </w:divBdr>
    </w:div>
    <w:div w:id="2085835136">
      <w:bodyDiv w:val="1"/>
      <w:marLeft w:val="0"/>
      <w:marRight w:val="0"/>
      <w:marTop w:val="0"/>
      <w:marBottom w:val="0"/>
      <w:divBdr>
        <w:top w:val="none" w:sz="0" w:space="0" w:color="auto"/>
        <w:left w:val="none" w:sz="0" w:space="0" w:color="auto"/>
        <w:bottom w:val="none" w:sz="0" w:space="0" w:color="auto"/>
        <w:right w:val="none" w:sz="0" w:space="0" w:color="auto"/>
      </w:divBdr>
    </w:div>
    <w:div w:id="2092119794">
      <w:bodyDiv w:val="1"/>
      <w:marLeft w:val="0"/>
      <w:marRight w:val="0"/>
      <w:marTop w:val="0"/>
      <w:marBottom w:val="0"/>
      <w:divBdr>
        <w:top w:val="none" w:sz="0" w:space="0" w:color="auto"/>
        <w:left w:val="none" w:sz="0" w:space="0" w:color="auto"/>
        <w:bottom w:val="none" w:sz="0" w:space="0" w:color="auto"/>
        <w:right w:val="none" w:sz="0" w:space="0" w:color="auto"/>
      </w:divBdr>
    </w:div>
    <w:div w:id="2095858829">
      <w:bodyDiv w:val="1"/>
      <w:marLeft w:val="0"/>
      <w:marRight w:val="0"/>
      <w:marTop w:val="0"/>
      <w:marBottom w:val="0"/>
      <w:divBdr>
        <w:top w:val="none" w:sz="0" w:space="0" w:color="auto"/>
        <w:left w:val="none" w:sz="0" w:space="0" w:color="auto"/>
        <w:bottom w:val="none" w:sz="0" w:space="0" w:color="auto"/>
        <w:right w:val="none" w:sz="0" w:space="0" w:color="auto"/>
      </w:divBdr>
    </w:div>
    <w:div w:id="2096247351">
      <w:bodyDiv w:val="1"/>
      <w:marLeft w:val="0"/>
      <w:marRight w:val="0"/>
      <w:marTop w:val="0"/>
      <w:marBottom w:val="0"/>
      <w:divBdr>
        <w:top w:val="none" w:sz="0" w:space="0" w:color="auto"/>
        <w:left w:val="none" w:sz="0" w:space="0" w:color="auto"/>
        <w:bottom w:val="none" w:sz="0" w:space="0" w:color="auto"/>
        <w:right w:val="none" w:sz="0" w:space="0" w:color="auto"/>
      </w:divBdr>
    </w:div>
    <w:div w:id="2103910088">
      <w:bodyDiv w:val="1"/>
      <w:marLeft w:val="0"/>
      <w:marRight w:val="0"/>
      <w:marTop w:val="0"/>
      <w:marBottom w:val="0"/>
      <w:divBdr>
        <w:top w:val="none" w:sz="0" w:space="0" w:color="auto"/>
        <w:left w:val="none" w:sz="0" w:space="0" w:color="auto"/>
        <w:bottom w:val="none" w:sz="0" w:space="0" w:color="auto"/>
        <w:right w:val="none" w:sz="0" w:space="0" w:color="auto"/>
      </w:divBdr>
    </w:div>
    <w:div w:id="2108573796">
      <w:bodyDiv w:val="1"/>
      <w:marLeft w:val="0"/>
      <w:marRight w:val="0"/>
      <w:marTop w:val="0"/>
      <w:marBottom w:val="0"/>
      <w:divBdr>
        <w:top w:val="none" w:sz="0" w:space="0" w:color="auto"/>
        <w:left w:val="none" w:sz="0" w:space="0" w:color="auto"/>
        <w:bottom w:val="none" w:sz="0" w:space="0" w:color="auto"/>
        <w:right w:val="none" w:sz="0" w:space="0" w:color="auto"/>
      </w:divBdr>
    </w:div>
    <w:div w:id="2129737293">
      <w:bodyDiv w:val="1"/>
      <w:marLeft w:val="0"/>
      <w:marRight w:val="0"/>
      <w:marTop w:val="0"/>
      <w:marBottom w:val="0"/>
      <w:divBdr>
        <w:top w:val="none" w:sz="0" w:space="0" w:color="auto"/>
        <w:left w:val="none" w:sz="0" w:space="0" w:color="auto"/>
        <w:bottom w:val="none" w:sz="0" w:space="0" w:color="auto"/>
        <w:right w:val="none" w:sz="0" w:space="0" w:color="auto"/>
      </w:divBdr>
    </w:div>
    <w:div w:id="21334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CD490-7458-4825-A2A6-72CB4235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1990</Words>
  <Characters>11347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13311</CharactersWithSpaces>
  <SharedDoc>false</SharedDoc>
  <HLinks>
    <vt:vector size="474" baseType="variant">
      <vt:variant>
        <vt:i4>7536684</vt:i4>
      </vt:variant>
      <vt:variant>
        <vt:i4>426</vt:i4>
      </vt:variant>
      <vt:variant>
        <vt:i4>0</vt:i4>
      </vt:variant>
      <vt:variant>
        <vt:i4>5</vt:i4>
      </vt:variant>
      <vt:variant>
        <vt:lpwstr>http://www.fas.org/irp/offdocs/nspd/nspd-51.htm</vt:lpwstr>
      </vt:variant>
      <vt:variant>
        <vt:lpwstr/>
      </vt:variant>
      <vt:variant>
        <vt:i4>5832715</vt:i4>
      </vt:variant>
      <vt:variant>
        <vt:i4>423</vt:i4>
      </vt:variant>
      <vt:variant>
        <vt:i4>0</vt:i4>
      </vt:variant>
      <vt:variant>
        <vt:i4>5</vt:i4>
      </vt:variant>
      <vt:variant>
        <vt:lpwstr>http://www.hl7.org/implement/standards/fhir/overview.html</vt:lpwstr>
      </vt:variant>
      <vt:variant>
        <vt:lpwstr/>
      </vt:variant>
      <vt:variant>
        <vt:i4>1507345</vt:i4>
      </vt:variant>
      <vt:variant>
        <vt:i4>420</vt:i4>
      </vt:variant>
      <vt:variant>
        <vt:i4>0</vt:i4>
      </vt:variant>
      <vt:variant>
        <vt:i4>5</vt:i4>
      </vt:variant>
      <vt:variant>
        <vt:lpwstr/>
      </vt:variant>
      <vt:variant>
        <vt:lpwstr>AppG</vt:lpwstr>
      </vt:variant>
      <vt:variant>
        <vt:i4>1310737</vt:i4>
      </vt:variant>
      <vt:variant>
        <vt:i4>417</vt:i4>
      </vt:variant>
      <vt:variant>
        <vt:i4>0</vt:i4>
      </vt:variant>
      <vt:variant>
        <vt:i4>5</vt:i4>
      </vt:variant>
      <vt:variant>
        <vt:lpwstr/>
      </vt:variant>
      <vt:variant>
        <vt:lpwstr>AppD</vt:lpwstr>
      </vt:variant>
      <vt:variant>
        <vt:i4>5111812</vt:i4>
      </vt:variant>
      <vt:variant>
        <vt:i4>414</vt:i4>
      </vt:variant>
      <vt:variant>
        <vt:i4>0</vt:i4>
      </vt:variant>
      <vt:variant>
        <vt:i4>5</vt:i4>
      </vt:variant>
      <vt:variant>
        <vt:lpwstr>http://vaww.eie.va.gov/lifecycle/default.aspx</vt:lpwstr>
      </vt:variant>
      <vt:variant>
        <vt:lpwstr/>
      </vt:variant>
      <vt:variant>
        <vt:i4>917593</vt:i4>
      </vt:variant>
      <vt:variant>
        <vt:i4>411</vt:i4>
      </vt:variant>
      <vt:variant>
        <vt:i4>0</vt:i4>
      </vt:variant>
      <vt:variant>
        <vt:i4>5</vt:i4>
      </vt:variant>
      <vt:variant>
        <vt:lpwstr>mailto:VHA%2010P7B%20Service%20Coordination%20SRM%20Team</vt:lpwstr>
      </vt:variant>
      <vt:variant>
        <vt:lpwstr/>
      </vt:variant>
      <vt:variant>
        <vt:i4>2490467</vt:i4>
      </vt:variant>
      <vt:variant>
        <vt:i4>408</vt:i4>
      </vt:variant>
      <vt:variant>
        <vt:i4>0</vt:i4>
      </vt:variant>
      <vt:variant>
        <vt:i4>5</vt:i4>
      </vt:variant>
      <vt:variant>
        <vt:lpwstr>https://vaww.portal2.va.gov/sites/infosecurity/projects/Identity And Access Management/SignedOfficial Documents/Forms/AllItems.aspx</vt:lpwstr>
      </vt:variant>
      <vt:variant>
        <vt:lpwstr/>
      </vt:variant>
      <vt:variant>
        <vt:i4>7078013</vt:i4>
      </vt:variant>
      <vt:variant>
        <vt:i4>405</vt:i4>
      </vt:variant>
      <vt:variant>
        <vt:i4>0</vt:i4>
      </vt:variant>
      <vt:variant>
        <vt:i4>5</vt:i4>
      </vt:variant>
      <vt:variant>
        <vt:lpwstr>http://tspr.vista.med.va.gov/warboard/anotebk.asp?proj=1385&amp;Type=Active</vt:lpwstr>
      </vt:variant>
      <vt:variant>
        <vt:lpwstr/>
      </vt:variant>
      <vt:variant>
        <vt:i4>7077906</vt:i4>
      </vt:variant>
      <vt:variant>
        <vt:i4>402</vt:i4>
      </vt:variant>
      <vt:variant>
        <vt:i4>0</vt:i4>
      </vt:variant>
      <vt:variant>
        <vt:i4>5</vt:i4>
      </vt:variant>
      <vt:variant>
        <vt:lpwstr>http://www.ehealth.va.gov/508/resources_508.html</vt:lpwstr>
      </vt:variant>
      <vt:variant>
        <vt:lpwstr/>
      </vt:variant>
      <vt:variant>
        <vt:i4>1638408</vt:i4>
      </vt:variant>
      <vt:variant>
        <vt:i4>399</vt:i4>
      </vt:variant>
      <vt:variant>
        <vt:i4>0</vt:i4>
      </vt:variant>
      <vt:variant>
        <vt:i4>5</vt:i4>
      </vt:variant>
      <vt:variant>
        <vt:lpwstr>http://go.va.gov/svxy</vt:lpwstr>
      </vt:variant>
      <vt:variant>
        <vt:lpwstr/>
      </vt:variant>
      <vt:variant>
        <vt:i4>2097183</vt:i4>
      </vt:variant>
      <vt:variant>
        <vt:i4>396</vt:i4>
      </vt:variant>
      <vt:variant>
        <vt:i4>0</vt:i4>
      </vt:variant>
      <vt:variant>
        <vt:i4>5</vt:i4>
      </vt:variant>
      <vt:variant>
        <vt:lpwstr>http://vaww.va.gov/vapubs/viewPublication.asp?Pub_ID=793&amp;FType=2</vt:lpwstr>
      </vt:variant>
      <vt:variant>
        <vt:lpwstr/>
      </vt:variant>
      <vt:variant>
        <vt:i4>7929906</vt:i4>
      </vt:variant>
      <vt:variant>
        <vt:i4>393</vt:i4>
      </vt:variant>
      <vt:variant>
        <vt:i4>0</vt:i4>
      </vt:variant>
      <vt:variant>
        <vt:i4>5</vt:i4>
      </vt:variant>
      <vt:variant>
        <vt:lpwstr>http://vaww.oed.wss.va.gov/process/Library/requirement_level_guide.docx</vt:lpwstr>
      </vt:variant>
      <vt:variant>
        <vt:lpwstr/>
      </vt:variant>
      <vt:variant>
        <vt:i4>2621519</vt:i4>
      </vt:variant>
      <vt:variant>
        <vt:i4>390</vt:i4>
      </vt:variant>
      <vt:variant>
        <vt:i4>0</vt:i4>
      </vt:variant>
      <vt:variant>
        <vt:i4>5</vt:i4>
      </vt:variant>
      <vt:variant>
        <vt:lpwstr>http://vaww.ea.oit.va.gov/wp-content/uploads/2014/10/OneVA_EA_ETA_Compliance_v5_08312014.pdf</vt:lpwstr>
      </vt:variant>
      <vt:variant>
        <vt:lpwstr/>
      </vt:variant>
      <vt:variant>
        <vt:i4>5505051</vt:i4>
      </vt:variant>
      <vt:variant>
        <vt:i4>387</vt:i4>
      </vt:variant>
      <vt:variant>
        <vt:i4>0</vt:i4>
      </vt:variant>
      <vt:variant>
        <vt:i4>5</vt:i4>
      </vt:variant>
      <vt:variant>
        <vt:lpwstr>http://go.va.gov/2etl</vt:lpwstr>
      </vt:variant>
      <vt:variant>
        <vt:lpwstr/>
      </vt:variant>
      <vt:variant>
        <vt:i4>5963825</vt:i4>
      </vt:variant>
      <vt:variant>
        <vt:i4>384</vt:i4>
      </vt:variant>
      <vt:variant>
        <vt:i4>0</vt:i4>
      </vt:variant>
      <vt:variant>
        <vt:i4>5</vt:i4>
      </vt:variant>
      <vt:variant>
        <vt:lpwstr>http://www.va.gov/HEALTH/docs/VHA_Blueprint_for_Excellence.pdf</vt:lpwstr>
      </vt:variant>
      <vt:variant>
        <vt:lpwstr/>
      </vt:variant>
      <vt:variant>
        <vt:i4>5963825</vt:i4>
      </vt:variant>
      <vt:variant>
        <vt:i4>381</vt:i4>
      </vt:variant>
      <vt:variant>
        <vt:i4>0</vt:i4>
      </vt:variant>
      <vt:variant>
        <vt:i4>5</vt:i4>
      </vt:variant>
      <vt:variant>
        <vt:lpwstr>http://www.va.gov/HEALTH/docs/VHA_Blueprint_for_Excellence.pdf</vt:lpwstr>
      </vt:variant>
      <vt:variant>
        <vt:lpwstr/>
      </vt:variant>
      <vt:variant>
        <vt:i4>1245201</vt:i4>
      </vt:variant>
      <vt:variant>
        <vt:i4>375</vt:i4>
      </vt:variant>
      <vt:variant>
        <vt:i4>0</vt:i4>
      </vt:variant>
      <vt:variant>
        <vt:i4>5</vt:i4>
      </vt:variant>
      <vt:variant>
        <vt:lpwstr/>
      </vt:variant>
      <vt:variant>
        <vt:lpwstr>AppC</vt:lpwstr>
      </vt:variant>
      <vt:variant>
        <vt:i4>2031674</vt:i4>
      </vt:variant>
      <vt:variant>
        <vt:i4>368</vt:i4>
      </vt:variant>
      <vt:variant>
        <vt:i4>0</vt:i4>
      </vt:variant>
      <vt:variant>
        <vt:i4>5</vt:i4>
      </vt:variant>
      <vt:variant>
        <vt:lpwstr/>
      </vt:variant>
      <vt:variant>
        <vt:lpwstr>_Toc422987447</vt:lpwstr>
      </vt:variant>
      <vt:variant>
        <vt:i4>2031674</vt:i4>
      </vt:variant>
      <vt:variant>
        <vt:i4>362</vt:i4>
      </vt:variant>
      <vt:variant>
        <vt:i4>0</vt:i4>
      </vt:variant>
      <vt:variant>
        <vt:i4>5</vt:i4>
      </vt:variant>
      <vt:variant>
        <vt:lpwstr/>
      </vt:variant>
      <vt:variant>
        <vt:lpwstr>_Toc422987446</vt:lpwstr>
      </vt:variant>
      <vt:variant>
        <vt:i4>2031674</vt:i4>
      </vt:variant>
      <vt:variant>
        <vt:i4>356</vt:i4>
      </vt:variant>
      <vt:variant>
        <vt:i4>0</vt:i4>
      </vt:variant>
      <vt:variant>
        <vt:i4>5</vt:i4>
      </vt:variant>
      <vt:variant>
        <vt:lpwstr/>
      </vt:variant>
      <vt:variant>
        <vt:lpwstr>_Toc422987445</vt:lpwstr>
      </vt:variant>
      <vt:variant>
        <vt:i4>2031674</vt:i4>
      </vt:variant>
      <vt:variant>
        <vt:i4>350</vt:i4>
      </vt:variant>
      <vt:variant>
        <vt:i4>0</vt:i4>
      </vt:variant>
      <vt:variant>
        <vt:i4>5</vt:i4>
      </vt:variant>
      <vt:variant>
        <vt:lpwstr/>
      </vt:variant>
      <vt:variant>
        <vt:lpwstr>_Toc422987444</vt:lpwstr>
      </vt:variant>
      <vt:variant>
        <vt:i4>2031674</vt:i4>
      </vt:variant>
      <vt:variant>
        <vt:i4>344</vt:i4>
      </vt:variant>
      <vt:variant>
        <vt:i4>0</vt:i4>
      </vt:variant>
      <vt:variant>
        <vt:i4>5</vt:i4>
      </vt:variant>
      <vt:variant>
        <vt:lpwstr/>
      </vt:variant>
      <vt:variant>
        <vt:lpwstr>_Toc422987443</vt:lpwstr>
      </vt:variant>
      <vt:variant>
        <vt:i4>2031674</vt:i4>
      </vt:variant>
      <vt:variant>
        <vt:i4>338</vt:i4>
      </vt:variant>
      <vt:variant>
        <vt:i4>0</vt:i4>
      </vt:variant>
      <vt:variant>
        <vt:i4>5</vt:i4>
      </vt:variant>
      <vt:variant>
        <vt:lpwstr/>
      </vt:variant>
      <vt:variant>
        <vt:lpwstr>_Toc422987442</vt:lpwstr>
      </vt:variant>
      <vt:variant>
        <vt:i4>2031674</vt:i4>
      </vt:variant>
      <vt:variant>
        <vt:i4>332</vt:i4>
      </vt:variant>
      <vt:variant>
        <vt:i4>0</vt:i4>
      </vt:variant>
      <vt:variant>
        <vt:i4>5</vt:i4>
      </vt:variant>
      <vt:variant>
        <vt:lpwstr/>
      </vt:variant>
      <vt:variant>
        <vt:lpwstr>_Toc422987441</vt:lpwstr>
      </vt:variant>
      <vt:variant>
        <vt:i4>2031674</vt:i4>
      </vt:variant>
      <vt:variant>
        <vt:i4>326</vt:i4>
      </vt:variant>
      <vt:variant>
        <vt:i4>0</vt:i4>
      </vt:variant>
      <vt:variant>
        <vt:i4>5</vt:i4>
      </vt:variant>
      <vt:variant>
        <vt:lpwstr/>
      </vt:variant>
      <vt:variant>
        <vt:lpwstr>_Toc422987440</vt:lpwstr>
      </vt:variant>
      <vt:variant>
        <vt:i4>1572922</vt:i4>
      </vt:variant>
      <vt:variant>
        <vt:i4>320</vt:i4>
      </vt:variant>
      <vt:variant>
        <vt:i4>0</vt:i4>
      </vt:variant>
      <vt:variant>
        <vt:i4>5</vt:i4>
      </vt:variant>
      <vt:variant>
        <vt:lpwstr/>
      </vt:variant>
      <vt:variant>
        <vt:lpwstr>_Toc422987439</vt:lpwstr>
      </vt:variant>
      <vt:variant>
        <vt:i4>1572922</vt:i4>
      </vt:variant>
      <vt:variant>
        <vt:i4>314</vt:i4>
      </vt:variant>
      <vt:variant>
        <vt:i4>0</vt:i4>
      </vt:variant>
      <vt:variant>
        <vt:i4>5</vt:i4>
      </vt:variant>
      <vt:variant>
        <vt:lpwstr/>
      </vt:variant>
      <vt:variant>
        <vt:lpwstr>_Toc422987438</vt:lpwstr>
      </vt:variant>
      <vt:variant>
        <vt:i4>1572922</vt:i4>
      </vt:variant>
      <vt:variant>
        <vt:i4>308</vt:i4>
      </vt:variant>
      <vt:variant>
        <vt:i4>0</vt:i4>
      </vt:variant>
      <vt:variant>
        <vt:i4>5</vt:i4>
      </vt:variant>
      <vt:variant>
        <vt:lpwstr/>
      </vt:variant>
      <vt:variant>
        <vt:lpwstr>_Toc422987437</vt:lpwstr>
      </vt:variant>
      <vt:variant>
        <vt:i4>1572922</vt:i4>
      </vt:variant>
      <vt:variant>
        <vt:i4>302</vt:i4>
      </vt:variant>
      <vt:variant>
        <vt:i4>0</vt:i4>
      </vt:variant>
      <vt:variant>
        <vt:i4>5</vt:i4>
      </vt:variant>
      <vt:variant>
        <vt:lpwstr/>
      </vt:variant>
      <vt:variant>
        <vt:lpwstr>_Toc422987436</vt:lpwstr>
      </vt:variant>
      <vt:variant>
        <vt:i4>1572922</vt:i4>
      </vt:variant>
      <vt:variant>
        <vt:i4>296</vt:i4>
      </vt:variant>
      <vt:variant>
        <vt:i4>0</vt:i4>
      </vt:variant>
      <vt:variant>
        <vt:i4>5</vt:i4>
      </vt:variant>
      <vt:variant>
        <vt:lpwstr/>
      </vt:variant>
      <vt:variant>
        <vt:lpwstr>_Toc422987435</vt:lpwstr>
      </vt:variant>
      <vt:variant>
        <vt:i4>1572922</vt:i4>
      </vt:variant>
      <vt:variant>
        <vt:i4>290</vt:i4>
      </vt:variant>
      <vt:variant>
        <vt:i4>0</vt:i4>
      </vt:variant>
      <vt:variant>
        <vt:i4>5</vt:i4>
      </vt:variant>
      <vt:variant>
        <vt:lpwstr/>
      </vt:variant>
      <vt:variant>
        <vt:lpwstr>_Toc422987434</vt:lpwstr>
      </vt:variant>
      <vt:variant>
        <vt:i4>1572922</vt:i4>
      </vt:variant>
      <vt:variant>
        <vt:i4>284</vt:i4>
      </vt:variant>
      <vt:variant>
        <vt:i4>0</vt:i4>
      </vt:variant>
      <vt:variant>
        <vt:i4>5</vt:i4>
      </vt:variant>
      <vt:variant>
        <vt:lpwstr/>
      </vt:variant>
      <vt:variant>
        <vt:lpwstr>_Toc422987433</vt:lpwstr>
      </vt:variant>
      <vt:variant>
        <vt:i4>1572922</vt:i4>
      </vt:variant>
      <vt:variant>
        <vt:i4>278</vt:i4>
      </vt:variant>
      <vt:variant>
        <vt:i4>0</vt:i4>
      </vt:variant>
      <vt:variant>
        <vt:i4>5</vt:i4>
      </vt:variant>
      <vt:variant>
        <vt:lpwstr/>
      </vt:variant>
      <vt:variant>
        <vt:lpwstr>_Toc422987432</vt:lpwstr>
      </vt:variant>
      <vt:variant>
        <vt:i4>1572922</vt:i4>
      </vt:variant>
      <vt:variant>
        <vt:i4>272</vt:i4>
      </vt:variant>
      <vt:variant>
        <vt:i4>0</vt:i4>
      </vt:variant>
      <vt:variant>
        <vt:i4>5</vt:i4>
      </vt:variant>
      <vt:variant>
        <vt:lpwstr/>
      </vt:variant>
      <vt:variant>
        <vt:lpwstr>_Toc422987431</vt:lpwstr>
      </vt:variant>
      <vt:variant>
        <vt:i4>1572922</vt:i4>
      </vt:variant>
      <vt:variant>
        <vt:i4>266</vt:i4>
      </vt:variant>
      <vt:variant>
        <vt:i4>0</vt:i4>
      </vt:variant>
      <vt:variant>
        <vt:i4>5</vt:i4>
      </vt:variant>
      <vt:variant>
        <vt:lpwstr/>
      </vt:variant>
      <vt:variant>
        <vt:lpwstr>_Toc422987430</vt:lpwstr>
      </vt:variant>
      <vt:variant>
        <vt:i4>1638458</vt:i4>
      </vt:variant>
      <vt:variant>
        <vt:i4>260</vt:i4>
      </vt:variant>
      <vt:variant>
        <vt:i4>0</vt:i4>
      </vt:variant>
      <vt:variant>
        <vt:i4>5</vt:i4>
      </vt:variant>
      <vt:variant>
        <vt:lpwstr/>
      </vt:variant>
      <vt:variant>
        <vt:lpwstr>_Toc422987429</vt:lpwstr>
      </vt:variant>
      <vt:variant>
        <vt:i4>1638458</vt:i4>
      </vt:variant>
      <vt:variant>
        <vt:i4>254</vt:i4>
      </vt:variant>
      <vt:variant>
        <vt:i4>0</vt:i4>
      </vt:variant>
      <vt:variant>
        <vt:i4>5</vt:i4>
      </vt:variant>
      <vt:variant>
        <vt:lpwstr/>
      </vt:variant>
      <vt:variant>
        <vt:lpwstr>_Toc422987428</vt:lpwstr>
      </vt:variant>
      <vt:variant>
        <vt:i4>1638458</vt:i4>
      </vt:variant>
      <vt:variant>
        <vt:i4>248</vt:i4>
      </vt:variant>
      <vt:variant>
        <vt:i4>0</vt:i4>
      </vt:variant>
      <vt:variant>
        <vt:i4>5</vt:i4>
      </vt:variant>
      <vt:variant>
        <vt:lpwstr/>
      </vt:variant>
      <vt:variant>
        <vt:lpwstr>_Toc422987427</vt:lpwstr>
      </vt:variant>
      <vt:variant>
        <vt:i4>1638458</vt:i4>
      </vt:variant>
      <vt:variant>
        <vt:i4>242</vt:i4>
      </vt:variant>
      <vt:variant>
        <vt:i4>0</vt:i4>
      </vt:variant>
      <vt:variant>
        <vt:i4>5</vt:i4>
      </vt:variant>
      <vt:variant>
        <vt:lpwstr/>
      </vt:variant>
      <vt:variant>
        <vt:lpwstr>_Toc422987426</vt:lpwstr>
      </vt:variant>
      <vt:variant>
        <vt:i4>1638458</vt:i4>
      </vt:variant>
      <vt:variant>
        <vt:i4>236</vt:i4>
      </vt:variant>
      <vt:variant>
        <vt:i4>0</vt:i4>
      </vt:variant>
      <vt:variant>
        <vt:i4>5</vt:i4>
      </vt:variant>
      <vt:variant>
        <vt:lpwstr/>
      </vt:variant>
      <vt:variant>
        <vt:lpwstr>_Toc422987425</vt:lpwstr>
      </vt:variant>
      <vt:variant>
        <vt:i4>1638458</vt:i4>
      </vt:variant>
      <vt:variant>
        <vt:i4>230</vt:i4>
      </vt:variant>
      <vt:variant>
        <vt:i4>0</vt:i4>
      </vt:variant>
      <vt:variant>
        <vt:i4>5</vt:i4>
      </vt:variant>
      <vt:variant>
        <vt:lpwstr/>
      </vt:variant>
      <vt:variant>
        <vt:lpwstr>_Toc422987424</vt:lpwstr>
      </vt:variant>
      <vt:variant>
        <vt:i4>1638458</vt:i4>
      </vt:variant>
      <vt:variant>
        <vt:i4>224</vt:i4>
      </vt:variant>
      <vt:variant>
        <vt:i4>0</vt:i4>
      </vt:variant>
      <vt:variant>
        <vt:i4>5</vt:i4>
      </vt:variant>
      <vt:variant>
        <vt:lpwstr/>
      </vt:variant>
      <vt:variant>
        <vt:lpwstr>_Toc422987423</vt:lpwstr>
      </vt:variant>
      <vt:variant>
        <vt:i4>1638458</vt:i4>
      </vt:variant>
      <vt:variant>
        <vt:i4>218</vt:i4>
      </vt:variant>
      <vt:variant>
        <vt:i4>0</vt:i4>
      </vt:variant>
      <vt:variant>
        <vt:i4>5</vt:i4>
      </vt:variant>
      <vt:variant>
        <vt:lpwstr/>
      </vt:variant>
      <vt:variant>
        <vt:lpwstr>_Toc422987422</vt:lpwstr>
      </vt:variant>
      <vt:variant>
        <vt:i4>1638458</vt:i4>
      </vt:variant>
      <vt:variant>
        <vt:i4>212</vt:i4>
      </vt:variant>
      <vt:variant>
        <vt:i4>0</vt:i4>
      </vt:variant>
      <vt:variant>
        <vt:i4>5</vt:i4>
      </vt:variant>
      <vt:variant>
        <vt:lpwstr/>
      </vt:variant>
      <vt:variant>
        <vt:lpwstr>_Toc422987421</vt:lpwstr>
      </vt:variant>
      <vt:variant>
        <vt:i4>1638458</vt:i4>
      </vt:variant>
      <vt:variant>
        <vt:i4>206</vt:i4>
      </vt:variant>
      <vt:variant>
        <vt:i4>0</vt:i4>
      </vt:variant>
      <vt:variant>
        <vt:i4>5</vt:i4>
      </vt:variant>
      <vt:variant>
        <vt:lpwstr/>
      </vt:variant>
      <vt:variant>
        <vt:lpwstr>_Toc422987420</vt:lpwstr>
      </vt:variant>
      <vt:variant>
        <vt:i4>1703994</vt:i4>
      </vt:variant>
      <vt:variant>
        <vt:i4>200</vt:i4>
      </vt:variant>
      <vt:variant>
        <vt:i4>0</vt:i4>
      </vt:variant>
      <vt:variant>
        <vt:i4>5</vt:i4>
      </vt:variant>
      <vt:variant>
        <vt:lpwstr/>
      </vt:variant>
      <vt:variant>
        <vt:lpwstr>_Toc422987419</vt:lpwstr>
      </vt:variant>
      <vt:variant>
        <vt:i4>1703994</vt:i4>
      </vt:variant>
      <vt:variant>
        <vt:i4>194</vt:i4>
      </vt:variant>
      <vt:variant>
        <vt:i4>0</vt:i4>
      </vt:variant>
      <vt:variant>
        <vt:i4>5</vt:i4>
      </vt:variant>
      <vt:variant>
        <vt:lpwstr/>
      </vt:variant>
      <vt:variant>
        <vt:lpwstr>_Toc422987418</vt:lpwstr>
      </vt:variant>
      <vt:variant>
        <vt:i4>1703994</vt:i4>
      </vt:variant>
      <vt:variant>
        <vt:i4>188</vt:i4>
      </vt:variant>
      <vt:variant>
        <vt:i4>0</vt:i4>
      </vt:variant>
      <vt:variant>
        <vt:i4>5</vt:i4>
      </vt:variant>
      <vt:variant>
        <vt:lpwstr/>
      </vt:variant>
      <vt:variant>
        <vt:lpwstr>_Toc422987417</vt:lpwstr>
      </vt:variant>
      <vt:variant>
        <vt:i4>1703994</vt:i4>
      </vt:variant>
      <vt:variant>
        <vt:i4>182</vt:i4>
      </vt:variant>
      <vt:variant>
        <vt:i4>0</vt:i4>
      </vt:variant>
      <vt:variant>
        <vt:i4>5</vt:i4>
      </vt:variant>
      <vt:variant>
        <vt:lpwstr/>
      </vt:variant>
      <vt:variant>
        <vt:lpwstr>_Toc422987416</vt:lpwstr>
      </vt:variant>
      <vt:variant>
        <vt:i4>1376319</vt:i4>
      </vt:variant>
      <vt:variant>
        <vt:i4>176</vt:i4>
      </vt:variant>
      <vt:variant>
        <vt:i4>0</vt:i4>
      </vt:variant>
      <vt:variant>
        <vt:i4>5</vt:i4>
      </vt:variant>
      <vt:variant>
        <vt:lpwstr/>
      </vt:variant>
      <vt:variant>
        <vt:lpwstr>_Toc448471435</vt:lpwstr>
      </vt:variant>
      <vt:variant>
        <vt:i4>1376319</vt:i4>
      </vt:variant>
      <vt:variant>
        <vt:i4>170</vt:i4>
      </vt:variant>
      <vt:variant>
        <vt:i4>0</vt:i4>
      </vt:variant>
      <vt:variant>
        <vt:i4>5</vt:i4>
      </vt:variant>
      <vt:variant>
        <vt:lpwstr/>
      </vt:variant>
      <vt:variant>
        <vt:lpwstr>_Toc448471434</vt:lpwstr>
      </vt:variant>
      <vt:variant>
        <vt:i4>1376319</vt:i4>
      </vt:variant>
      <vt:variant>
        <vt:i4>164</vt:i4>
      </vt:variant>
      <vt:variant>
        <vt:i4>0</vt:i4>
      </vt:variant>
      <vt:variant>
        <vt:i4>5</vt:i4>
      </vt:variant>
      <vt:variant>
        <vt:lpwstr/>
      </vt:variant>
      <vt:variant>
        <vt:lpwstr>_Toc448471433</vt:lpwstr>
      </vt:variant>
      <vt:variant>
        <vt:i4>1376319</vt:i4>
      </vt:variant>
      <vt:variant>
        <vt:i4>158</vt:i4>
      </vt:variant>
      <vt:variant>
        <vt:i4>0</vt:i4>
      </vt:variant>
      <vt:variant>
        <vt:i4>5</vt:i4>
      </vt:variant>
      <vt:variant>
        <vt:lpwstr/>
      </vt:variant>
      <vt:variant>
        <vt:lpwstr>_Toc448471432</vt:lpwstr>
      </vt:variant>
      <vt:variant>
        <vt:i4>1376319</vt:i4>
      </vt:variant>
      <vt:variant>
        <vt:i4>152</vt:i4>
      </vt:variant>
      <vt:variant>
        <vt:i4>0</vt:i4>
      </vt:variant>
      <vt:variant>
        <vt:i4>5</vt:i4>
      </vt:variant>
      <vt:variant>
        <vt:lpwstr/>
      </vt:variant>
      <vt:variant>
        <vt:lpwstr>_Toc448471431</vt:lpwstr>
      </vt:variant>
      <vt:variant>
        <vt:i4>1376319</vt:i4>
      </vt:variant>
      <vt:variant>
        <vt:i4>146</vt:i4>
      </vt:variant>
      <vt:variant>
        <vt:i4>0</vt:i4>
      </vt:variant>
      <vt:variant>
        <vt:i4>5</vt:i4>
      </vt:variant>
      <vt:variant>
        <vt:lpwstr/>
      </vt:variant>
      <vt:variant>
        <vt:lpwstr>_Toc448471430</vt:lpwstr>
      </vt:variant>
      <vt:variant>
        <vt:i4>1310783</vt:i4>
      </vt:variant>
      <vt:variant>
        <vt:i4>140</vt:i4>
      </vt:variant>
      <vt:variant>
        <vt:i4>0</vt:i4>
      </vt:variant>
      <vt:variant>
        <vt:i4>5</vt:i4>
      </vt:variant>
      <vt:variant>
        <vt:lpwstr/>
      </vt:variant>
      <vt:variant>
        <vt:lpwstr>_Toc448471429</vt:lpwstr>
      </vt:variant>
      <vt:variant>
        <vt:i4>1310783</vt:i4>
      </vt:variant>
      <vt:variant>
        <vt:i4>134</vt:i4>
      </vt:variant>
      <vt:variant>
        <vt:i4>0</vt:i4>
      </vt:variant>
      <vt:variant>
        <vt:i4>5</vt:i4>
      </vt:variant>
      <vt:variant>
        <vt:lpwstr/>
      </vt:variant>
      <vt:variant>
        <vt:lpwstr>_Toc448471428</vt:lpwstr>
      </vt:variant>
      <vt:variant>
        <vt:i4>1310783</vt:i4>
      </vt:variant>
      <vt:variant>
        <vt:i4>128</vt:i4>
      </vt:variant>
      <vt:variant>
        <vt:i4>0</vt:i4>
      </vt:variant>
      <vt:variant>
        <vt:i4>5</vt:i4>
      </vt:variant>
      <vt:variant>
        <vt:lpwstr/>
      </vt:variant>
      <vt:variant>
        <vt:lpwstr>_Toc448471427</vt:lpwstr>
      </vt:variant>
      <vt:variant>
        <vt:i4>1310783</vt:i4>
      </vt:variant>
      <vt:variant>
        <vt:i4>122</vt:i4>
      </vt:variant>
      <vt:variant>
        <vt:i4>0</vt:i4>
      </vt:variant>
      <vt:variant>
        <vt:i4>5</vt:i4>
      </vt:variant>
      <vt:variant>
        <vt:lpwstr/>
      </vt:variant>
      <vt:variant>
        <vt:lpwstr>_Toc448471426</vt:lpwstr>
      </vt:variant>
      <vt:variant>
        <vt:i4>1310783</vt:i4>
      </vt:variant>
      <vt:variant>
        <vt:i4>116</vt:i4>
      </vt:variant>
      <vt:variant>
        <vt:i4>0</vt:i4>
      </vt:variant>
      <vt:variant>
        <vt:i4>5</vt:i4>
      </vt:variant>
      <vt:variant>
        <vt:lpwstr/>
      </vt:variant>
      <vt:variant>
        <vt:lpwstr>_Toc448471425</vt:lpwstr>
      </vt:variant>
      <vt:variant>
        <vt:i4>1310783</vt:i4>
      </vt:variant>
      <vt:variant>
        <vt:i4>110</vt:i4>
      </vt:variant>
      <vt:variant>
        <vt:i4>0</vt:i4>
      </vt:variant>
      <vt:variant>
        <vt:i4>5</vt:i4>
      </vt:variant>
      <vt:variant>
        <vt:lpwstr/>
      </vt:variant>
      <vt:variant>
        <vt:lpwstr>_Toc448471424</vt:lpwstr>
      </vt:variant>
      <vt:variant>
        <vt:i4>1310783</vt:i4>
      </vt:variant>
      <vt:variant>
        <vt:i4>104</vt:i4>
      </vt:variant>
      <vt:variant>
        <vt:i4>0</vt:i4>
      </vt:variant>
      <vt:variant>
        <vt:i4>5</vt:i4>
      </vt:variant>
      <vt:variant>
        <vt:lpwstr/>
      </vt:variant>
      <vt:variant>
        <vt:lpwstr>_Toc448471423</vt:lpwstr>
      </vt:variant>
      <vt:variant>
        <vt:i4>1310783</vt:i4>
      </vt:variant>
      <vt:variant>
        <vt:i4>98</vt:i4>
      </vt:variant>
      <vt:variant>
        <vt:i4>0</vt:i4>
      </vt:variant>
      <vt:variant>
        <vt:i4>5</vt:i4>
      </vt:variant>
      <vt:variant>
        <vt:lpwstr/>
      </vt:variant>
      <vt:variant>
        <vt:lpwstr>_Toc448471422</vt:lpwstr>
      </vt:variant>
      <vt:variant>
        <vt:i4>1310783</vt:i4>
      </vt:variant>
      <vt:variant>
        <vt:i4>92</vt:i4>
      </vt:variant>
      <vt:variant>
        <vt:i4>0</vt:i4>
      </vt:variant>
      <vt:variant>
        <vt:i4>5</vt:i4>
      </vt:variant>
      <vt:variant>
        <vt:lpwstr/>
      </vt:variant>
      <vt:variant>
        <vt:lpwstr>_Toc448471421</vt:lpwstr>
      </vt:variant>
      <vt:variant>
        <vt:i4>1310783</vt:i4>
      </vt:variant>
      <vt:variant>
        <vt:i4>86</vt:i4>
      </vt:variant>
      <vt:variant>
        <vt:i4>0</vt:i4>
      </vt:variant>
      <vt:variant>
        <vt:i4>5</vt:i4>
      </vt:variant>
      <vt:variant>
        <vt:lpwstr/>
      </vt:variant>
      <vt:variant>
        <vt:lpwstr>_Toc448471420</vt:lpwstr>
      </vt:variant>
      <vt:variant>
        <vt:i4>1507391</vt:i4>
      </vt:variant>
      <vt:variant>
        <vt:i4>80</vt:i4>
      </vt:variant>
      <vt:variant>
        <vt:i4>0</vt:i4>
      </vt:variant>
      <vt:variant>
        <vt:i4>5</vt:i4>
      </vt:variant>
      <vt:variant>
        <vt:lpwstr/>
      </vt:variant>
      <vt:variant>
        <vt:lpwstr>_Toc448471419</vt:lpwstr>
      </vt:variant>
      <vt:variant>
        <vt:i4>1507391</vt:i4>
      </vt:variant>
      <vt:variant>
        <vt:i4>74</vt:i4>
      </vt:variant>
      <vt:variant>
        <vt:i4>0</vt:i4>
      </vt:variant>
      <vt:variant>
        <vt:i4>5</vt:i4>
      </vt:variant>
      <vt:variant>
        <vt:lpwstr/>
      </vt:variant>
      <vt:variant>
        <vt:lpwstr>_Toc448471418</vt:lpwstr>
      </vt:variant>
      <vt:variant>
        <vt:i4>1507391</vt:i4>
      </vt:variant>
      <vt:variant>
        <vt:i4>68</vt:i4>
      </vt:variant>
      <vt:variant>
        <vt:i4>0</vt:i4>
      </vt:variant>
      <vt:variant>
        <vt:i4>5</vt:i4>
      </vt:variant>
      <vt:variant>
        <vt:lpwstr/>
      </vt:variant>
      <vt:variant>
        <vt:lpwstr>_Toc448471417</vt:lpwstr>
      </vt:variant>
      <vt:variant>
        <vt:i4>1507391</vt:i4>
      </vt:variant>
      <vt:variant>
        <vt:i4>62</vt:i4>
      </vt:variant>
      <vt:variant>
        <vt:i4>0</vt:i4>
      </vt:variant>
      <vt:variant>
        <vt:i4>5</vt:i4>
      </vt:variant>
      <vt:variant>
        <vt:lpwstr/>
      </vt:variant>
      <vt:variant>
        <vt:lpwstr>_Toc448471416</vt:lpwstr>
      </vt:variant>
      <vt:variant>
        <vt:i4>1507391</vt:i4>
      </vt:variant>
      <vt:variant>
        <vt:i4>56</vt:i4>
      </vt:variant>
      <vt:variant>
        <vt:i4>0</vt:i4>
      </vt:variant>
      <vt:variant>
        <vt:i4>5</vt:i4>
      </vt:variant>
      <vt:variant>
        <vt:lpwstr/>
      </vt:variant>
      <vt:variant>
        <vt:lpwstr>_Toc448471415</vt:lpwstr>
      </vt:variant>
      <vt:variant>
        <vt:i4>1507391</vt:i4>
      </vt:variant>
      <vt:variant>
        <vt:i4>50</vt:i4>
      </vt:variant>
      <vt:variant>
        <vt:i4>0</vt:i4>
      </vt:variant>
      <vt:variant>
        <vt:i4>5</vt:i4>
      </vt:variant>
      <vt:variant>
        <vt:lpwstr/>
      </vt:variant>
      <vt:variant>
        <vt:lpwstr>_Toc448471414</vt:lpwstr>
      </vt:variant>
      <vt:variant>
        <vt:i4>1507391</vt:i4>
      </vt:variant>
      <vt:variant>
        <vt:i4>44</vt:i4>
      </vt:variant>
      <vt:variant>
        <vt:i4>0</vt:i4>
      </vt:variant>
      <vt:variant>
        <vt:i4>5</vt:i4>
      </vt:variant>
      <vt:variant>
        <vt:lpwstr/>
      </vt:variant>
      <vt:variant>
        <vt:lpwstr>_Toc448471413</vt:lpwstr>
      </vt:variant>
      <vt:variant>
        <vt:i4>1507391</vt:i4>
      </vt:variant>
      <vt:variant>
        <vt:i4>38</vt:i4>
      </vt:variant>
      <vt:variant>
        <vt:i4>0</vt:i4>
      </vt:variant>
      <vt:variant>
        <vt:i4>5</vt:i4>
      </vt:variant>
      <vt:variant>
        <vt:lpwstr/>
      </vt:variant>
      <vt:variant>
        <vt:lpwstr>_Toc448471412</vt:lpwstr>
      </vt:variant>
      <vt:variant>
        <vt:i4>1507391</vt:i4>
      </vt:variant>
      <vt:variant>
        <vt:i4>32</vt:i4>
      </vt:variant>
      <vt:variant>
        <vt:i4>0</vt:i4>
      </vt:variant>
      <vt:variant>
        <vt:i4>5</vt:i4>
      </vt:variant>
      <vt:variant>
        <vt:lpwstr/>
      </vt:variant>
      <vt:variant>
        <vt:lpwstr>_Toc448471411</vt:lpwstr>
      </vt:variant>
      <vt:variant>
        <vt:i4>1507391</vt:i4>
      </vt:variant>
      <vt:variant>
        <vt:i4>26</vt:i4>
      </vt:variant>
      <vt:variant>
        <vt:i4>0</vt:i4>
      </vt:variant>
      <vt:variant>
        <vt:i4>5</vt:i4>
      </vt:variant>
      <vt:variant>
        <vt:lpwstr/>
      </vt:variant>
      <vt:variant>
        <vt:lpwstr>_Toc448471410</vt:lpwstr>
      </vt:variant>
      <vt:variant>
        <vt:i4>1441855</vt:i4>
      </vt:variant>
      <vt:variant>
        <vt:i4>20</vt:i4>
      </vt:variant>
      <vt:variant>
        <vt:i4>0</vt:i4>
      </vt:variant>
      <vt:variant>
        <vt:i4>5</vt:i4>
      </vt:variant>
      <vt:variant>
        <vt:lpwstr/>
      </vt:variant>
      <vt:variant>
        <vt:lpwstr>_Toc448471409</vt:lpwstr>
      </vt:variant>
      <vt:variant>
        <vt:i4>1441855</vt:i4>
      </vt:variant>
      <vt:variant>
        <vt:i4>14</vt:i4>
      </vt:variant>
      <vt:variant>
        <vt:i4>0</vt:i4>
      </vt:variant>
      <vt:variant>
        <vt:i4>5</vt:i4>
      </vt:variant>
      <vt:variant>
        <vt:lpwstr/>
      </vt:variant>
      <vt:variant>
        <vt:lpwstr>_Toc448471408</vt:lpwstr>
      </vt:variant>
      <vt:variant>
        <vt:i4>1441855</vt:i4>
      </vt:variant>
      <vt:variant>
        <vt:i4>8</vt:i4>
      </vt:variant>
      <vt:variant>
        <vt:i4>0</vt:i4>
      </vt:variant>
      <vt:variant>
        <vt:i4>5</vt:i4>
      </vt:variant>
      <vt:variant>
        <vt:lpwstr/>
      </vt:variant>
      <vt:variant>
        <vt:lpwstr>_Toc448471407</vt:lpwstr>
      </vt:variant>
      <vt:variant>
        <vt:i4>1441855</vt:i4>
      </vt:variant>
      <vt:variant>
        <vt:i4>2</vt:i4>
      </vt:variant>
      <vt:variant>
        <vt:i4>0</vt:i4>
      </vt:variant>
      <vt:variant>
        <vt:i4>5</vt:i4>
      </vt:variant>
      <vt:variant>
        <vt:lpwstr/>
      </vt:variant>
      <vt:variant>
        <vt:lpwstr>_Toc448471406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2017-08-19T22:55:00Z</dcterms:created>
  <dcterms:modified xsi:type="dcterms:W3CDTF">2017-08-19T22:55:00Z</dcterms:modified>
</cp:coreProperties>
</file>