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r w:rsidRPr="00110690">
        <w:rPr>
          <w:rFonts w:ascii="Courier New" w:hAnsi="Courier New" w:cs="Courier New"/>
          <w:sz w:val="20"/>
          <w:szCs w:val="20"/>
        </w:rPr>
        <w:t xml:space="preserve">   "LA*5.2*88" IN BUILD FILE:DESCRIPTION OF ENHANCEMENTS   MAR 16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,2016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  PAGE 1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Associated Patches:  (v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)LA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*5.2*80 &lt;&lt;= must be installed BEFORE `LA*5.2*88'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          (v)LA*5.2*84 &lt;&lt;= must be installed BEFORE `LA*5.2*88'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          (v)LA*5.2*85 &lt;&lt;= must be installed BEFORE `LA*5.2*88'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Subject:  AUTOVERIFICATION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Category:  ROUTINE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ENHANCEMENT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DATA DICTIONARY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Description: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The build for this patch is distributed as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part of a multi-package build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that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contains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LR*5.2*458 and LA*5.2*88.  This contains functionality to enable Auto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Verification and Auto Release of lab normal lab results and was initially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developed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at the Kansas City VAMC.  This new process involves automatic review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and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release of test results based on a lab-established set of boundaries, also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referred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as rules, rule sets, and algorithms.  Lab results that are in a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"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normal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" range, as pre-determined by the laboratory, will transmit directly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from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the middleware to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lab files and on to Computerized Patient Record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System (CPRS) without the intermediate step of requiring a lab technologist to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manually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review and sign off on these normal lab results.  This process will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eliminate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the need for a qualified technologist to manually approve all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"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normal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" results before those results are filed in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Lab files and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available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for clinicians to view in CPRS.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Each VAMC site will determine which instruments will use this functionality as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it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can set up on an instrument by instrument basis.  Essentially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Lab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instruments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are set up as either being available for auto verification or not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available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for auto verification.  If an instrument is set up for auto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verification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, then a lab result passing the rule set will be filed by the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middleware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lab files and available in CPRS and a lab result that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cannot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pass the rule set will be held in the middleware system for review by a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lab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technologist.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In support of this auto verification and auto release functionality, this patch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will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add two new application proxy users.  LRLAB AUTO RELEASE is used to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indicate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that the results in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Lab were released by an automated Lab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process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without human interventions.  LRLAB, AUTO VERIFY is used to indicate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that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the results were "approved" by an automated process using a rules based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system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.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Patch Components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================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Files &amp; Fields Associated: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File Name (Number)       Field Name (Number)     New/Modified/Deleted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------------------       -------------------     --------------------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AUTO INSTRUMENT (#62.4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)  AUTO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RELEASE (#99)      New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LA7 MESSAGE LOG BULLETINS (#62.485)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Parameter Definitions Associated: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Parameter Definition Name             New/Modified/Deleted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-------------------------             --------------------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LA UI AUTO RELEASE MASTER             New LA UI PROVIDER CONTACT INFO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New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The following are new entries new entry in the file LA7 MESSAGE LOG BULLETINS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(#62.485):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301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User |2| [DUZ: |3|] does not own the LRVERIFY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security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key. Auto Release not allowed for accession UID |4|.  SEND ALERT: YES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302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User |2| [DUZ: |3|] is not an active user on the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system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. Auto Release not allowed for accession UID |4|.  SEND ALERT: YES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303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No verifying user or application proxy found. Auto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Release not allowed for accession UID |2|.  SEND ALERT: YES           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304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User |2| [DUZ: |3|] is not a valid user to verify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results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. Auto Release not allowed for accession UID |4|.  SEND ALERT: YES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305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User |2| [DUZ: |3|] is not allowed to verify. Only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auto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verification enabled for this instrument. Auto Release not allowed for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accession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UID |4|.  SEND ALERT: YES              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306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User |2| [DUZ: |3|] is not allowed to verify. Only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tech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verification enabled for this instrument.  Auto Release not allowed for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accession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UID |4|.  SEND ALERT: YES              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CODE: 307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TEXT: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Msg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#|1|, Auto Release not allowed for accession UID |2|. Results have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previously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been released.                SEND ALERT: YES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New Service Requests (NSRs):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==============================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NSR# 20131009: Employ laboratory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autoverification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in the Veterans Health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Administration.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Test Sites: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Kansas City VAMC (Alpha) Tucson (Beta) Tampa (Beta) Iowa City (Beta) Fresno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(Beta)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Software and Documentation Retrieval Information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==============================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Laboratory patch LR*5.2*458 software is distributed by Host File, along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with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LA*5.2*88.  Software is available on the ANONYMOUS.SOFTWARE directory at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one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of the following Office of Information (OI) Field Offices.  The preferred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is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to retrieve the file using Secure File Transfer Protocol (SFTP) from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download.vista.domain.ext, which transmits files from the first available FTP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server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. Sites may also select to retrieve documentation directly from a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specific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server as follows: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Albany                     ftp.ftpserver.domain.ext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Hines                      ftp.ftpserve.domain.ext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Salt Lake City             ftp.ftpsrv.domain.ext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                      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File Name                   Contents               Retrieval Format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------------------          --------------------   ----------------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LAB_AUTORELEASE_1_0.KID     Host File containing       ASCII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KIDS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software distribution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Lab UI HL V1.6 Upgrade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Installation  Updated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          Binary And User Guide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Patch LA*5.2*66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Lab UI HL V1.6 Upgrade Interface     Updated           Binary Specifications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lastRenderedPageBreak/>
        <w:t xml:space="preserve">Document Patch LA*5.2*66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LR_52_458_LA_52_88 Release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Notes  Patch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Release Notes  Binary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 w:rsidRPr="00110690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 xml:space="preserve"> Documentation Library (VDL) web site will also contain the updated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'Lab UI HL V1.6 Upgrade Installation and User Guide Patch LA*5.2*66', 'Lab UI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HL V1.6 Upgrade Interface Specifications Document Patch LA*5.2*66' and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LR_52_458_LA_52_88 Release Notes.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 This web site is usually updated within 1-3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10690">
        <w:rPr>
          <w:rFonts w:ascii="Courier New" w:hAnsi="Courier New" w:cs="Courier New"/>
          <w:sz w:val="20"/>
          <w:szCs w:val="20"/>
        </w:rPr>
        <w:t>days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of the patch release date. The VDL web address for Laboratory Universal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Interface user documentation is: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http://www.domain/vdl/application.asp?appid=120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Installation Instructions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=========================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This patch, LA*5.2*88, is part of a combined build for Laboratory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110690">
        <w:rPr>
          <w:rFonts w:ascii="Courier New" w:hAnsi="Courier New" w:cs="Courier New"/>
          <w:sz w:val="20"/>
          <w:szCs w:val="20"/>
        </w:rPr>
        <w:t>Autoverification</w:t>
      </w:r>
      <w:proofErr w:type="spellEnd"/>
      <w:r w:rsidRPr="00110690">
        <w:rPr>
          <w:rFonts w:ascii="Courier New" w:hAnsi="Courier New" w:cs="Courier New"/>
          <w:sz w:val="20"/>
          <w:szCs w:val="20"/>
        </w:rPr>
        <w:t>.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Please refer to patch LR*5.2*458 for installation instructions.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Routine Information: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====================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The second line of each of these routines now looks like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: ;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;5.2;AUTOMATED LAB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>INSTRUMENTS;**[Patch List]**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;Sep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27, 1994;Build 6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The checksums below are new checksums, and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can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be checked with CHECK1^XTSUMBLD. 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Routine Name: LA7UCFG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 B4239468   After: B137316017 **66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,88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** Routine Name: LA7UCFG1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B29526912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*88** Routine Name: LA7UIO1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B66837499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B75417661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*66,74,88** Routine Name: LA7UTILB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B12063183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B23365722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*74,88** Routine Name: LA7VHL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B32679919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B34933144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*27,46,62,64,67,74,88** Routine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Name: LA7VHLU8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B10483894   After: 54853900   **74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,88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** Routine Name: LA7VHLU9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B19044226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B33364706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*68,74,88** Routine Name: LA7VIN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B29668237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B31997123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*46,67,74,88** Routine Name: LA7VIN1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B53484134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B59376205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*46,64,74,88** Routine Name: LA7VIN2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B44814406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B46992282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*46,64,74,88** Routine Name: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LA7VIN2A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B32994528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B34119950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*74,88** Routine Name: LA7VIN4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B77376354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B81120393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*46,64,67,66,74,85,88** Routine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Name: LA7VIN4A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B19473776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B22773812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*74,80,88** Routine Name: LA7VIN5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B69080940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B84396228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*46,64,68,74,84,88** Routine Name: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LA7VIN5A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B32697215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B34198601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>*46,64,67,72,66,74,88** Routine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Name: LA7VORC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B18625097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B22779822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*46,64,68,88** Routine Name: LA88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B37005513  *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*88** Routine Name: LA88A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   Before:       </w:t>
      </w:r>
      <w:proofErr w:type="gramStart"/>
      <w:r w:rsidRPr="00110690">
        <w:rPr>
          <w:rFonts w:ascii="Courier New" w:hAnsi="Courier New" w:cs="Courier New"/>
          <w:sz w:val="20"/>
          <w:szCs w:val="20"/>
        </w:rPr>
        <w:t>n/a</w:t>
      </w:r>
      <w:proofErr w:type="gramEnd"/>
      <w:r w:rsidRPr="00110690">
        <w:rPr>
          <w:rFonts w:ascii="Courier New" w:hAnsi="Courier New" w:cs="Courier New"/>
          <w:sz w:val="20"/>
          <w:szCs w:val="20"/>
        </w:rPr>
        <w:t xml:space="preserve">   After: B100793409 **88**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 </w:t>
      </w:r>
    </w:p>
    <w:p w:rsidR="00110690" w:rsidRPr="00110690" w:rsidRDefault="00110690" w:rsidP="001106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0690">
        <w:rPr>
          <w:rFonts w:ascii="Courier New" w:hAnsi="Courier New" w:cs="Courier New"/>
          <w:sz w:val="20"/>
          <w:szCs w:val="20"/>
        </w:rPr>
        <w:t xml:space="preserve">Routine list of preceding patches: 80, 84, 85 </w:t>
      </w:r>
    </w:p>
    <w:bookmarkEnd w:id="0"/>
    <w:p w:rsidR="00DB2AF6" w:rsidRPr="00110690" w:rsidRDefault="00110690">
      <w:pPr>
        <w:rPr>
          <w:rFonts w:ascii="Courier New" w:hAnsi="Courier New" w:cs="Courier New"/>
          <w:sz w:val="20"/>
          <w:szCs w:val="20"/>
        </w:rPr>
      </w:pPr>
    </w:p>
    <w:sectPr w:rsidR="00DB2AF6" w:rsidRPr="00110690" w:rsidSect="0011069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90"/>
    <w:rsid w:val="00110690"/>
    <w:rsid w:val="00177DB4"/>
    <w:rsid w:val="0025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1</cp:revision>
  <dcterms:created xsi:type="dcterms:W3CDTF">2016-03-16T16:16:00Z</dcterms:created>
  <dcterms:modified xsi:type="dcterms:W3CDTF">2016-03-16T16:17:00Z</dcterms:modified>
</cp:coreProperties>
</file>