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344EF" w14:textId="77777777" w:rsidR="007845E4" w:rsidRDefault="007845E4" w:rsidP="007845E4">
      <w:pPr>
        <w:pStyle w:val="Title"/>
      </w:pPr>
      <w:bookmarkStart w:id="0" w:name="_Toc205632711"/>
      <w:r>
        <w:t xml:space="preserve">Research Administration Management System (RAMS) Sustainment Release R1605 </w:t>
      </w:r>
    </w:p>
    <w:p w14:paraId="7708542C" w14:textId="77777777" w:rsidR="004F1D7F" w:rsidRPr="004F1D7F" w:rsidRDefault="004F1D7F" w:rsidP="007845E4">
      <w:pPr>
        <w:pStyle w:val="Title"/>
      </w:pPr>
      <w:r>
        <w:t>Test Evaluation</w:t>
      </w:r>
    </w:p>
    <w:p w14:paraId="1592038A" w14:textId="77777777" w:rsidR="00FA1BF4" w:rsidRPr="00FA1BF4" w:rsidRDefault="00FA1BF4" w:rsidP="00FA1BF4">
      <w:pPr>
        <w:pStyle w:val="Title"/>
      </w:pPr>
    </w:p>
    <w:p w14:paraId="1D9E79CF" w14:textId="77777777" w:rsidR="004F3A80" w:rsidRDefault="00B859DB" w:rsidP="004F3A80">
      <w:pPr>
        <w:pStyle w:val="CoverTitleInstructions"/>
      </w:pPr>
      <w:r>
        <w:rPr>
          <w:noProof/>
        </w:rPr>
        <w:drawing>
          <wp:inline distT="0" distB="0" distL="0" distR="0" wp14:anchorId="5347F024" wp14:editId="09D48938">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3B3C846" w14:textId="77777777" w:rsidR="009976DD" w:rsidRDefault="009976DD" w:rsidP="009976DD">
      <w:pPr>
        <w:pStyle w:val="Title"/>
      </w:pPr>
    </w:p>
    <w:p w14:paraId="0317099D" w14:textId="77777777" w:rsidR="009976DD" w:rsidRPr="00CC3FEE" w:rsidRDefault="009976DD" w:rsidP="009976DD">
      <w:pPr>
        <w:pStyle w:val="Title"/>
        <w:rPr>
          <w:sz w:val="28"/>
          <w:szCs w:val="28"/>
        </w:rPr>
      </w:pPr>
      <w:r w:rsidRPr="00CC3FEE">
        <w:rPr>
          <w:sz w:val="28"/>
          <w:szCs w:val="28"/>
        </w:rPr>
        <w:t>Department of Veterans Affairs</w:t>
      </w:r>
    </w:p>
    <w:p w14:paraId="25D879E5" w14:textId="77777777" w:rsidR="004F3A80" w:rsidRPr="007845E4" w:rsidRDefault="007845E4" w:rsidP="00DF6735">
      <w:pPr>
        <w:pStyle w:val="InstructionalTextTitle2"/>
        <w:rPr>
          <w:rFonts w:ascii="Arial" w:hAnsi="Arial" w:cs="Arial"/>
          <w:b/>
          <w:i w:val="0"/>
          <w:color w:val="000000" w:themeColor="text1"/>
        </w:rPr>
      </w:pPr>
      <w:r w:rsidRPr="007845E4">
        <w:rPr>
          <w:rFonts w:ascii="Arial" w:hAnsi="Arial" w:cs="Arial"/>
          <w:b/>
          <w:i w:val="0"/>
          <w:color w:val="000000" w:themeColor="text1"/>
        </w:rPr>
        <w:t>October 2016</w:t>
      </w:r>
    </w:p>
    <w:p w14:paraId="7CC8FFF6" w14:textId="09CD543F" w:rsidR="00F7216E" w:rsidRPr="007845E4" w:rsidRDefault="00F7216E" w:rsidP="00F7216E">
      <w:pPr>
        <w:pStyle w:val="Title2"/>
        <w:rPr>
          <w:color w:val="000000" w:themeColor="text1"/>
        </w:rPr>
      </w:pPr>
      <w:r>
        <w:t xml:space="preserve">Version </w:t>
      </w:r>
      <w:r w:rsidR="007845E4" w:rsidRPr="007845E4">
        <w:rPr>
          <w:color w:val="000000" w:themeColor="text1"/>
          <w:szCs w:val="22"/>
        </w:rPr>
        <w:t>1.</w:t>
      </w:r>
      <w:r w:rsidR="001954D1">
        <w:rPr>
          <w:color w:val="000000" w:themeColor="text1"/>
          <w:szCs w:val="22"/>
        </w:rPr>
        <w:t>1</w:t>
      </w:r>
    </w:p>
    <w:p w14:paraId="461072EF" w14:textId="77777777" w:rsidR="004F3A80" w:rsidRDefault="004F3A80" w:rsidP="004F3A80">
      <w:pPr>
        <w:pStyle w:val="Title2"/>
      </w:pPr>
    </w:p>
    <w:p w14:paraId="00160A54" w14:textId="77777777" w:rsidR="004F3A80" w:rsidRDefault="004F3A80" w:rsidP="004F3A80">
      <w:pPr>
        <w:pStyle w:val="Title2"/>
      </w:pPr>
    </w:p>
    <w:p w14:paraId="6896E146" w14:textId="77777777" w:rsidR="007845E4" w:rsidRDefault="007845E4">
      <w:pPr>
        <w:rPr>
          <w:rFonts w:ascii="Arial" w:hAnsi="Arial" w:cs="Arial"/>
          <w:b/>
          <w:bCs/>
          <w:color w:val="auto"/>
          <w:sz w:val="28"/>
          <w:szCs w:val="32"/>
        </w:rPr>
      </w:pPr>
      <w:r>
        <w:br w:type="page"/>
      </w:r>
    </w:p>
    <w:p w14:paraId="7F4D3370" w14:textId="77777777" w:rsidR="00AD4E85" w:rsidRDefault="00922D53" w:rsidP="00922D53">
      <w:pPr>
        <w:pStyle w:val="Title2"/>
      </w:pPr>
      <w:r>
        <w:lastRenderedPageBreak/>
        <w:t>Revision History</w:t>
      </w:r>
    </w:p>
    <w:p w14:paraId="4FBB4493"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14:paraId="3916E436" w14:textId="77777777" w:rsidTr="009976DD">
        <w:trPr>
          <w:cantSplit/>
          <w:tblHeader/>
        </w:trPr>
        <w:tc>
          <w:tcPr>
            <w:tcW w:w="907" w:type="pct"/>
            <w:shd w:val="clear" w:color="auto" w:fill="F2F2F2"/>
          </w:tcPr>
          <w:p w14:paraId="5E42A307" w14:textId="77777777"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14:paraId="3D752566" w14:textId="77777777" w:rsidR="004F3A80" w:rsidRPr="005068FD" w:rsidRDefault="004F3A80" w:rsidP="0004636C">
            <w:pPr>
              <w:pStyle w:val="TableHeading"/>
            </w:pPr>
            <w:r w:rsidRPr="005068FD">
              <w:t>Version</w:t>
            </w:r>
          </w:p>
        </w:tc>
        <w:tc>
          <w:tcPr>
            <w:tcW w:w="2305" w:type="pct"/>
            <w:shd w:val="clear" w:color="auto" w:fill="F2F2F2"/>
          </w:tcPr>
          <w:p w14:paraId="52289C6F" w14:textId="77777777" w:rsidR="004F3A80" w:rsidRPr="005068FD" w:rsidRDefault="004F3A80" w:rsidP="0004636C">
            <w:pPr>
              <w:pStyle w:val="TableHeading"/>
            </w:pPr>
            <w:r w:rsidRPr="005068FD">
              <w:t>Description</w:t>
            </w:r>
          </w:p>
        </w:tc>
        <w:tc>
          <w:tcPr>
            <w:tcW w:w="1221" w:type="pct"/>
            <w:shd w:val="clear" w:color="auto" w:fill="F2F2F2"/>
          </w:tcPr>
          <w:p w14:paraId="7B063B1E" w14:textId="77777777" w:rsidR="004F3A80" w:rsidRPr="005068FD" w:rsidRDefault="004F3A80" w:rsidP="0004636C">
            <w:pPr>
              <w:pStyle w:val="TableHeading"/>
            </w:pPr>
            <w:r w:rsidRPr="005068FD">
              <w:t>Author</w:t>
            </w:r>
          </w:p>
        </w:tc>
      </w:tr>
      <w:tr w:rsidR="001954D1" w14:paraId="3A138460" w14:textId="77777777" w:rsidTr="009976DD">
        <w:trPr>
          <w:cantSplit/>
        </w:trPr>
        <w:tc>
          <w:tcPr>
            <w:tcW w:w="907" w:type="pct"/>
          </w:tcPr>
          <w:p w14:paraId="3CADD2D2" w14:textId="7A6B88CA" w:rsidR="001954D1" w:rsidRDefault="001954D1" w:rsidP="0004636C">
            <w:pPr>
              <w:pStyle w:val="TableText"/>
            </w:pPr>
            <w:r>
              <w:t>10/17/2016</w:t>
            </w:r>
          </w:p>
        </w:tc>
        <w:tc>
          <w:tcPr>
            <w:tcW w:w="567" w:type="pct"/>
          </w:tcPr>
          <w:p w14:paraId="737D9DB3" w14:textId="0A6BB216" w:rsidR="001954D1" w:rsidRDefault="001954D1" w:rsidP="0004636C">
            <w:pPr>
              <w:pStyle w:val="TableText"/>
            </w:pPr>
            <w:r>
              <w:t>1.1</w:t>
            </w:r>
          </w:p>
        </w:tc>
        <w:tc>
          <w:tcPr>
            <w:tcW w:w="2305" w:type="pct"/>
          </w:tcPr>
          <w:p w14:paraId="3517CCF2" w14:textId="609B9D7A" w:rsidR="001954D1" w:rsidRDefault="001954D1" w:rsidP="0004636C">
            <w:pPr>
              <w:pStyle w:val="TableText"/>
            </w:pPr>
            <w:r>
              <w:t>Updated based on feedback</w:t>
            </w:r>
          </w:p>
        </w:tc>
        <w:tc>
          <w:tcPr>
            <w:tcW w:w="1221" w:type="pct"/>
          </w:tcPr>
          <w:p w14:paraId="6D1E2F8F" w14:textId="4CF546F5" w:rsidR="001954D1" w:rsidRDefault="001954D1" w:rsidP="0004636C">
            <w:pPr>
              <w:pStyle w:val="TableText"/>
            </w:pPr>
            <w:r>
              <w:t>Booz Allen Hamilton</w:t>
            </w:r>
          </w:p>
        </w:tc>
      </w:tr>
      <w:tr w:rsidR="004F3A80" w14:paraId="3003D2CC" w14:textId="77777777" w:rsidTr="009976DD">
        <w:trPr>
          <w:cantSplit/>
        </w:trPr>
        <w:tc>
          <w:tcPr>
            <w:tcW w:w="907" w:type="pct"/>
          </w:tcPr>
          <w:p w14:paraId="3E3DBE43" w14:textId="77777777" w:rsidR="004F3A80" w:rsidRPr="005068FD" w:rsidRDefault="004D1E97" w:rsidP="0004636C">
            <w:pPr>
              <w:pStyle w:val="TableText"/>
            </w:pPr>
            <w:r>
              <w:t>10/13/2016</w:t>
            </w:r>
          </w:p>
        </w:tc>
        <w:tc>
          <w:tcPr>
            <w:tcW w:w="567" w:type="pct"/>
          </w:tcPr>
          <w:p w14:paraId="61B8F797" w14:textId="77777777" w:rsidR="004F3A80" w:rsidRDefault="004D1E97" w:rsidP="0004636C">
            <w:pPr>
              <w:pStyle w:val="TableText"/>
            </w:pPr>
            <w:r>
              <w:t>1.0</w:t>
            </w:r>
          </w:p>
        </w:tc>
        <w:tc>
          <w:tcPr>
            <w:tcW w:w="2305" w:type="pct"/>
          </w:tcPr>
          <w:p w14:paraId="0FFF413D" w14:textId="77777777" w:rsidR="004F3A80" w:rsidRDefault="004D1E97" w:rsidP="0004636C">
            <w:pPr>
              <w:pStyle w:val="TableText"/>
            </w:pPr>
            <w:r>
              <w:t>Release R1605 Test Evaluation Summary Report</w:t>
            </w:r>
          </w:p>
        </w:tc>
        <w:tc>
          <w:tcPr>
            <w:tcW w:w="1221" w:type="pct"/>
          </w:tcPr>
          <w:p w14:paraId="4E766B6B" w14:textId="77777777" w:rsidR="004F3A80" w:rsidRDefault="004D1E97" w:rsidP="0004636C">
            <w:pPr>
              <w:pStyle w:val="TableText"/>
            </w:pPr>
            <w:r>
              <w:t>Booz Allen Hamilton</w:t>
            </w:r>
          </w:p>
        </w:tc>
      </w:tr>
    </w:tbl>
    <w:p w14:paraId="1DBA974E" w14:textId="77777777" w:rsidR="004D1E97" w:rsidRDefault="004D1E97" w:rsidP="00F1738A">
      <w:pPr>
        <w:pStyle w:val="Title2"/>
      </w:pPr>
    </w:p>
    <w:p w14:paraId="1A4B51D9" w14:textId="77777777" w:rsidR="00F1738A" w:rsidRDefault="00F1738A" w:rsidP="00F1738A">
      <w:pPr>
        <w:pStyle w:val="Title2"/>
      </w:pPr>
      <w:r>
        <w:t>Artifact Rationale</w:t>
      </w:r>
    </w:p>
    <w:p w14:paraId="568FA262" w14:textId="77777777" w:rsidR="00F1738A" w:rsidRDefault="00F1738A" w:rsidP="00F1738A">
      <w:pPr>
        <w:pStyle w:val="BodyText"/>
      </w:pPr>
      <w:r>
        <w:t xml:space="preserve">The test evaluation document is the primary output of the test and evaluation process, an integral part of the systems engineering process, which identifies levels of performance and assists the developer in correcting deficiencies.  </w:t>
      </w:r>
    </w:p>
    <w:p w14:paraId="5F557E6A" w14:textId="77777777" w:rsidR="00F1738A" w:rsidRPr="00F1738A" w:rsidRDefault="00F1738A" w:rsidP="00F1738A">
      <w:pPr>
        <w:pStyle w:val="BodyText"/>
      </w:pPr>
      <w:r>
        <w:t>The PMAS Directive cites the Service Delivery and Engineering (SDE) organization as having primary responsibilities for system testing and certification.</w:t>
      </w:r>
    </w:p>
    <w:p w14:paraId="6DDF892A" w14:textId="77777777" w:rsidR="004D1E97" w:rsidRDefault="004D1E97">
      <w:pPr>
        <w:rPr>
          <w:rFonts w:ascii="Arial" w:hAnsi="Arial" w:cs="Arial"/>
          <w:b/>
          <w:bCs/>
          <w:color w:val="auto"/>
          <w:sz w:val="28"/>
          <w:szCs w:val="32"/>
        </w:rPr>
      </w:pPr>
      <w:r>
        <w:br w:type="page"/>
      </w:r>
    </w:p>
    <w:p w14:paraId="339DF63C" w14:textId="77777777" w:rsidR="004F3A80" w:rsidRDefault="004F3A80" w:rsidP="00647B03">
      <w:pPr>
        <w:pStyle w:val="Title2"/>
      </w:pPr>
      <w:r>
        <w:lastRenderedPageBreak/>
        <w:t>Table of Contents</w:t>
      </w:r>
    </w:p>
    <w:p w14:paraId="10597E29" w14:textId="77777777" w:rsidR="00FA19CB"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464466198" w:history="1">
        <w:r w:rsidR="00FA19CB" w:rsidRPr="00DF3CD5">
          <w:rPr>
            <w:rStyle w:val="Hyperlink"/>
            <w:noProof/>
          </w:rPr>
          <w:t>1.</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Evaluation Introduction</w:t>
        </w:r>
        <w:r w:rsidR="00FA19CB">
          <w:rPr>
            <w:noProof/>
            <w:webHidden/>
          </w:rPr>
          <w:tab/>
        </w:r>
        <w:r w:rsidR="00FA19CB">
          <w:rPr>
            <w:noProof/>
            <w:webHidden/>
          </w:rPr>
          <w:fldChar w:fldCharType="begin"/>
        </w:r>
        <w:r w:rsidR="00FA19CB">
          <w:rPr>
            <w:noProof/>
            <w:webHidden/>
          </w:rPr>
          <w:instrText xml:space="preserve"> PAGEREF _Toc464466198 \h </w:instrText>
        </w:r>
        <w:r w:rsidR="00FA19CB">
          <w:rPr>
            <w:noProof/>
            <w:webHidden/>
          </w:rPr>
        </w:r>
        <w:r w:rsidR="00FA19CB">
          <w:rPr>
            <w:noProof/>
            <w:webHidden/>
          </w:rPr>
          <w:fldChar w:fldCharType="separate"/>
        </w:r>
        <w:r w:rsidR="00FA19CB">
          <w:rPr>
            <w:noProof/>
            <w:webHidden/>
          </w:rPr>
          <w:t>5</w:t>
        </w:r>
        <w:r w:rsidR="00FA19CB">
          <w:rPr>
            <w:noProof/>
            <w:webHidden/>
          </w:rPr>
          <w:fldChar w:fldCharType="end"/>
        </w:r>
      </w:hyperlink>
    </w:p>
    <w:p w14:paraId="54499BAC" w14:textId="77777777" w:rsidR="00FA19CB" w:rsidRDefault="007D7F03">
      <w:pPr>
        <w:pStyle w:val="TOC2"/>
        <w:rPr>
          <w:rFonts w:asciiTheme="minorHAnsi" w:eastAsiaTheme="minorEastAsia" w:hAnsiTheme="minorHAnsi" w:cstheme="minorBidi"/>
          <w:b w:val="0"/>
          <w:noProof/>
          <w:color w:val="auto"/>
          <w:sz w:val="22"/>
          <w:szCs w:val="22"/>
        </w:rPr>
      </w:pPr>
      <w:hyperlink w:anchor="_Toc464466199" w:history="1">
        <w:r w:rsidR="00FA19CB" w:rsidRPr="00DF3CD5">
          <w:rPr>
            <w:rStyle w:val="Hyperlink"/>
            <w:noProof/>
          </w:rPr>
          <w:t>1.1.</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Evaluation Scope</w:t>
        </w:r>
        <w:r w:rsidR="00FA19CB">
          <w:rPr>
            <w:noProof/>
            <w:webHidden/>
          </w:rPr>
          <w:tab/>
        </w:r>
        <w:r w:rsidR="00FA19CB">
          <w:rPr>
            <w:noProof/>
            <w:webHidden/>
          </w:rPr>
          <w:fldChar w:fldCharType="begin"/>
        </w:r>
        <w:r w:rsidR="00FA19CB">
          <w:rPr>
            <w:noProof/>
            <w:webHidden/>
          </w:rPr>
          <w:instrText xml:space="preserve"> PAGEREF _Toc464466199 \h </w:instrText>
        </w:r>
        <w:r w:rsidR="00FA19CB">
          <w:rPr>
            <w:noProof/>
            <w:webHidden/>
          </w:rPr>
        </w:r>
        <w:r w:rsidR="00FA19CB">
          <w:rPr>
            <w:noProof/>
            <w:webHidden/>
          </w:rPr>
          <w:fldChar w:fldCharType="separate"/>
        </w:r>
        <w:r w:rsidR="00FA19CB">
          <w:rPr>
            <w:noProof/>
            <w:webHidden/>
          </w:rPr>
          <w:t>5</w:t>
        </w:r>
        <w:r w:rsidR="00FA19CB">
          <w:rPr>
            <w:noProof/>
            <w:webHidden/>
          </w:rPr>
          <w:fldChar w:fldCharType="end"/>
        </w:r>
      </w:hyperlink>
    </w:p>
    <w:p w14:paraId="26E5F8D7" w14:textId="77777777" w:rsidR="00FA19CB" w:rsidRDefault="007D7F03">
      <w:pPr>
        <w:pStyle w:val="TOC2"/>
        <w:rPr>
          <w:rFonts w:asciiTheme="minorHAnsi" w:eastAsiaTheme="minorEastAsia" w:hAnsiTheme="minorHAnsi" w:cstheme="minorBidi"/>
          <w:b w:val="0"/>
          <w:noProof/>
          <w:color w:val="auto"/>
          <w:sz w:val="22"/>
          <w:szCs w:val="22"/>
        </w:rPr>
      </w:pPr>
      <w:hyperlink w:anchor="_Toc464466200" w:history="1">
        <w:r w:rsidR="00FA19CB" w:rsidRPr="00DF3CD5">
          <w:rPr>
            <w:rStyle w:val="Hyperlink"/>
            <w:noProof/>
          </w:rPr>
          <w:t>1.2.</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Architecture</w:t>
        </w:r>
        <w:r w:rsidR="00FA19CB">
          <w:rPr>
            <w:noProof/>
            <w:webHidden/>
          </w:rPr>
          <w:tab/>
        </w:r>
        <w:r w:rsidR="00FA19CB">
          <w:rPr>
            <w:noProof/>
            <w:webHidden/>
          </w:rPr>
          <w:fldChar w:fldCharType="begin"/>
        </w:r>
        <w:r w:rsidR="00FA19CB">
          <w:rPr>
            <w:noProof/>
            <w:webHidden/>
          </w:rPr>
          <w:instrText xml:space="preserve"> PAGEREF _Toc464466200 \h </w:instrText>
        </w:r>
        <w:r w:rsidR="00FA19CB">
          <w:rPr>
            <w:noProof/>
            <w:webHidden/>
          </w:rPr>
        </w:r>
        <w:r w:rsidR="00FA19CB">
          <w:rPr>
            <w:noProof/>
            <w:webHidden/>
          </w:rPr>
          <w:fldChar w:fldCharType="separate"/>
        </w:r>
        <w:r w:rsidR="00FA19CB">
          <w:rPr>
            <w:noProof/>
            <w:webHidden/>
          </w:rPr>
          <w:t>6</w:t>
        </w:r>
        <w:r w:rsidR="00FA19CB">
          <w:rPr>
            <w:noProof/>
            <w:webHidden/>
          </w:rPr>
          <w:fldChar w:fldCharType="end"/>
        </w:r>
      </w:hyperlink>
    </w:p>
    <w:p w14:paraId="5F882466" w14:textId="77777777" w:rsidR="00FA19CB" w:rsidRDefault="007D7F03">
      <w:pPr>
        <w:pStyle w:val="TOC2"/>
        <w:rPr>
          <w:rFonts w:asciiTheme="minorHAnsi" w:eastAsiaTheme="minorEastAsia" w:hAnsiTheme="minorHAnsi" w:cstheme="minorBidi"/>
          <w:b w:val="0"/>
          <w:noProof/>
          <w:color w:val="auto"/>
          <w:sz w:val="22"/>
          <w:szCs w:val="22"/>
        </w:rPr>
      </w:pPr>
      <w:hyperlink w:anchor="_Toc464466201" w:history="1">
        <w:r w:rsidR="00FA19CB" w:rsidRPr="00DF3CD5">
          <w:rPr>
            <w:rStyle w:val="Hyperlink"/>
            <w:noProof/>
          </w:rPr>
          <w:t>1.3.</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Environment/ Configuration</w:t>
        </w:r>
        <w:r w:rsidR="00FA19CB">
          <w:rPr>
            <w:noProof/>
            <w:webHidden/>
          </w:rPr>
          <w:tab/>
        </w:r>
        <w:r w:rsidR="00FA19CB">
          <w:rPr>
            <w:noProof/>
            <w:webHidden/>
          </w:rPr>
          <w:fldChar w:fldCharType="begin"/>
        </w:r>
        <w:r w:rsidR="00FA19CB">
          <w:rPr>
            <w:noProof/>
            <w:webHidden/>
          </w:rPr>
          <w:instrText xml:space="preserve"> PAGEREF _Toc464466201 \h </w:instrText>
        </w:r>
        <w:r w:rsidR="00FA19CB">
          <w:rPr>
            <w:noProof/>
            <w:webHidden/>
          </w:rPr>
        </w:r>
        <w:r w:rsidR="00FA19CB">
          <w:rPr>
            <w:noProof/>
            <w:webHidden/>
          </w:rPr>
          <w:fldChar w:fldCharType="separate"/>
        </w:r>
        <w:r w:rsidR="00FA19CB">
          <w:rPr>
            <w:noProof/>
            <w:webHidden/>
          </w:rPr>
          <w:t>7</w:t>
        </w:r>
        <w:r w:rsidR="00FA19CB">
          <w:rPr>
            <w:noProof/>
            <w:webHidden/>
          </w:rPr>
          <w:fldChar w:fldCharType="end"/>
        </w:r>
      </w:hyperlink>
    </w:p>
    <w:p w14:paraId="04E94429" w14:textId="77777777" w:rsidR="00FA19CB" w:rsidRDefault="007D7F03">
      <w:pPr>
        <w:pStyle w:val="TOC2"/>
        <w:rPr>
          <w:rFonts w:asciiTheme="minorHAnsi" w:eastAsiaTheme="minorEastAsia" w:hAnsiTheme="minorHAnsi" w:cstheme="minorBidi"/>
          <w:b w:val="0"/>
          <w:noProof/>
          <w:color w:val="auto"/>
          <w:sz w:val="22"/>
          <w:szCs w:val="22"/>
        </w:rPr>
      </w:pPr>
      <w:hyperlink w:anchor="_Toc464466202" w:history="1">
        <w:r w:rsidR="00FA19CB" w:rsidRPr="00DF3CD5">
          <w:rPr>
            <w:rStyle w:val="Hyperlink"/>
            <w:noProof/>
          </w:rPr>
          <w:t>1.4.</w:t>
        </w:r>
        <w:r w:rsidR="00FA19CB">
          <w:rPr>
            <w:rFonts w:asciiTheme="minorHAnsi" w:eastAsiaTheme="minorEastAsia" w:hAnsiTheme="minorHAnsi" w:cstheme="minorBidi"/>
            <w:b w:val="0"/>
            <w:noProof/>
            <w:color w:val="auto"/>
            <w:sz w:val="22"/>
            <w:szCs w:val="22"/>
          </w:rPr>
          <w:tab/>
        </w:r>
        <w:r w:rsidR="00FA19CB" w:rsidRPr="00DF3CD5">
          <w:rPr>
            <w:rStyle w:val="Hyperlink"/>
            <w:noProof/>
          </w:rPr>
          <w:t>Installation Process</w:t>
        </w:r>
        <w:r w:rsidR="00FA19CB">
          <w:rPr>
            <w:noProof/>
            <w:webHidden/>
          </w:rPr>
          <w:tab/>
        </w:r>
        <w:r w:rsidR="00FA19CB">
          <w:rPr>
            <w:noProof/>
            <w:webHidden/>
          </w:rPr>
          <w:fldChar w:fldCharType="begin"/>
        </w:r>
        <w:r w:rsidR="00FA19CB">
          <w:rPr>
            <w:noProof/>
            <w:webHidden/>
          </w:rPr>
          <w:instrText xml:space="preserve"> PAGEREF _Toc464466202 \h </w:instrText>
        </w:r>
        <w:r w:rsidR="00FA19CB">
          <w:rPr>
            <w:noProof/>
            <w:webHidden/>
          </w:rPr>
        </w:r>
        <w:r w:rsidR="00FA19CB">
          <w:rPr>
            <w:noProof/>
            <w:webHidden/>
          </w:rPr>
          <w:fldChar w:fldCharType="separate"/>
        </w:r>
        <w:r w:rsidR="00FA19CB">
          <w:rPr>
            <w:noProof/>
            <w:webHidden/>
          </w:rPr>
          <w:t>8</w:t>
        </w:r>
        <w:r w:rsidR="00FA19CB">
          <w:rPr>
            <w:noProof/>
            <w:webHidden/>
          </w:rPr>
          <w:fldChar w:fldCharType="end"/>
        </w:r>
      </w:hyperlink>
    </w:p>
    <w:p w14:paraId="03E889FA" w14:textId="77777777" w:rsidR="00FA19CB" w:rsidRDefault="007D7F03">
      <w:pPr>
        <w:pStyle w:val="TOC1"/>
        <w:rPr>
          <w:rFonts w:asciiTheme="minorHAnsi" w:eastAsiaTheme="minorEastAsia" w:hAnsiTheme="minorHAnsi" w:cstheme="minorBidi"/>
          <w:b w:val="0"/>
          <w:noProof/>
          <w:color w:val="auto"/>
          <w:sz w:val="22"/>
          <w:szCs w:val="22"/>
        </w:rPr>
      </w:pPr>
      <w:hyperlink w:anchor="_Toc464466203" w:history="1">
        <w:r w:rsidR="00FA19CB" w:rsidRPr="00DF3CD5">
          <w:rPr>
            <w:rStyle w:val="Hyperlink"/>
            <w:noProof/>
          </w:rPr>
          <w:t>2.</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Data</w:t>
        </w:r>
        <w:r w:rsidR="00FA19CB">
          <w:rPr>
            <w:noProof/>
            <w:webHidden/>
          </w:rPr>
          <w:tab/>
        </w:r>
        <w:r w:rsidR="00FA19CB">
          <w:rPr>
            <w:noProof/>
            <w:webHidden/>
          </w:rPr>
          <w:fldChar w:fldCharType="begin"/>
        </w:r>
        <w:r w:rsidR="00FA19CB">
          <w:rPr>
            <w:noProof/>
            <w:webHidden/>
          </w:rPr>
          <w:instrText xml:space="preserve"> PAGEREF _Toc464466203 \h </w:instrText>
        </w:r>
        <w:r w:rsidR="00FA19CB">
          <w:rPr>
            <w:noProof/>
            <w:webHidden/>
          </w:rPr>
        </w:r>
        <w:r w:rsidR="00FA19CB">
          <w:rPr>
            <w:noProof/>
            <w:webHidden/>
          </w:rPr>
          <w:fldChar w:fldCharType="separate"/>
        </w:r>
        <w:r w:rsidR="00FA19CB">
          <w:rPr>
            <w:noProof/>
            <w:webHidden/>
          </w:rPr>
          <w:t>8</w:t>
        </w:r>
        <w:r w:rsidR="00FA19CB">
          <w:rPr>
            <w:noProof/>
            <w:webHidden/>
          </w:rPr>
          <w:fldChar w:fldCharType="end"/>
        </w:r>
      </w:hyperlink>
    </w:p>
    <w:p w14:paraId="0B01EE53" w14:textId="77777777" w:rsidR="00FA19CB" w:rsidRDefault="007D7F03">
      <w:pPr>
        <w:pStyle w:val="TOC1"/>
        <w:rPr>
          <w:rFonts w:asciiTheme="minorHAnsi" w:eastAsiaTheme="minorEastAsia" w:hAnsiTheme="minorHAnsi" w:cstheme="minorBidi"/>
          <w:b w:val="0"/>
          <w:noProof/>
          <w:color w:val="auto"/>
          <w:sz w:val="22"/>
          <w:szCs w:val="22"/>
        </w:rPr>
      </w:pPr>
      <w:hyperlink w:anchor="_Toc464466204" w:history="1">
        <w:r w:rsidR="00FA19CB" w:rsidRPr="00DF3CD5">
          <w:rPr>
            <w:rStyle w:val="Hyperlink"/>
            <w:noProof/>
          </w:rPr>
          <w:t>3.</w:t>
        </w:r>
        <w:r w:rsidR="00FA19CB">
          <w:rPr>
            <w:rFonts w:asciiTheme="minorHAnsi" w:eastAsiaTheme="minorEastAsia" w:hAnsiTheme="minorHAnsi" w:cstheme="minorBidi"/>
            <w:b w:val="0"/>
            <w:noProof/>
            <w:color w:val="auto"/>
            <w:sz w:val="22"/>
            <w:szCs w:val="22"/>
          </w:rPr>
          <w:tab/>
        </w:r>
        <w:r w:rsidR="00FA19CB" w:rsidRPr="00DF3CD5">
          <w:rPr>
            <w:rStyle w:val="Hyperlink"/>
            <w:noProof/>
          </w:rPr>
          <w:t>Issues</w:t>
        </w:r>
        <w:r w:rsidR="00FA19CB">
          <w:rPr>
            <w:noProof/>
            <w:webHidden/>
          </w:rPr>
          <w:tab/>
        </w:r>
        <w:r w:rsidR="00FA19CB">
          <w:rPr>
            <w:noProof/>
            <w:webHidden/>
          </w:rPr>
          <w:fldChar w:fldCharType="begin"/>
        </w:r>
        <w:r w:rsidR="00FA19CB">
          <w:rPr>
            <w:noProof/>
            <w:webHidden/>
          </w:rPr>
          <w:instrText xml:space="preserve"> PAGEREF _Toc464466204 \h </w:instrText>
        </w:r>
        <w:r w:rsidR="00FA19CB">
          <w:rPr>
            <w:noProof/>
            <w:webHidden/>
          </w:rPr>
        </w:r>
        <w:r w:rsidR="00FA19CB">
          <w:rPr>
            <w:noProof/>
            <w:webHidden/>
          </w:rPr>
          <w:fldChar w:fldCharType="separate"/>
        </w:r>
        <w:r w:rsidR="00FA19CB">
          <w:rPr>
            <w:noProof/>
            <w:webHidden/>
          </w:rPr>
          <w:t>8</w:t>
        </w:r>
        <w:r w:rsidR="00FA19CB">
          <w:rPr>
            <w:noProof/>
            <w:webHidden/>
          </w:rPr>
          <w:fldChar w:fldCharType="end"/>
        </w:r>
      </w:hyperlink>
    </w:p>
    <w:p w14:paraId="6420A9F6" w14:textId="77777777" w:rsidR="00FA19CB" w:rsidRDefault="007D7F03">
      <w:pPr>
        <w:pStyle w:val="TOC1"/>
        <w:rPr>
          <w:rFonts w:asciiTheme="minorHAnsi" w:eastAsiaTheme="minorEastAsia" w:hAnsiTheme="minorHAnsi" w:cstheme="minorBidi"/>
          <w:b w:val="0"/>
          <w:noProof/>
          <w:color w:val="auto"/>
          <w:sz w:val="22"/>
          <w:szCs w:val="22"/>
        </w:rPr>
      </w:pPr>
      <w:hyperlink w:anchor="_Toc464466205" w:history="1">
        <w:r w:rsidR="00FA19CB" w:rsidRPr="00DF3CD5">
          <w:rPr>
            <w:rStyle w:val="Hyperlink"/>
            <w:noProof/>
          </w:rPr>
          <w:t>4.</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Execution Log</w:t>
        </w:r>
        <w:r w:rsidR="00FA19CB">
          <w:rPr>
            <w:noProof/>
            <w:webHidden/>
          </w:rPr>
          <w:tab/>
        </w:r>
        <w:r w:rsidR="00FA19CB">
          <w:rPr>
            <w:noProof/>
            <w:webHidden/>
          </w:rPr>
          <w:fldChar w:fldCharType="begin"/>
        </w:r>
        <w:r w:rsidR="00FA19CB">
          <w:rPr>
            <w:noProof/>
            <w:webHidden/>
          </w:rPr>
          <w:instrText xml:space="preserve"> PAGEREF _Toc464466205 \h </w:instrText>
        </w:r>
        <w:r w:rsidR="00FA19CB">
          <w:rPr>
            <w:noProof/>
            <w:webHidden/>
          </w:rPr>
        </w:r>
        <w:r w:rsidR="00FA19CB">
          <w:rPr>
            <w:noProof/>
            <w:webHidden/>
          </w:rPr>
          <w:fldChar w:fldCharType="separate"/>
        </w:r>
        <w:r w:rsidR="00FA19CB">
          <w:rPr>
            <w:noProof/>
            <w:webHidden/>
          </w:rPr>
          <w:t>9</w:t>
        </w:r>
        <w:r w:rsidR="00FA19CB">
          <w:rPr>
            <w:noProof/>
            <w:webHidden/>
          </w:rPr>
          <w:fldChar w:fldCharType="end"/>
        </w:r>
      </w:hyperlink>
    </w:p>
    <w:p w14:paraId="54252AF7" w14:textId="77777777" w:rsidR="00FA19CB" w:rsidRDefault="007D7F03">
      <w:pPr>
        <w:pStyle w:val="TOC1"/>
        <w:rPr>
          <w:rFonts w:asciiTheme="minorHAnsi" w:eastAsiaTheme="minorEastAsia" w:hAnsiTheme="minorHAnsi" w:cstheme="minorBidi"/>
          <w:b w:val="0"/>
          <w:noProof/>
          <w:color w:val="auto"/>
          <w:sz w:val="22"/>
          <w:szCs w:val="22"/>
        </w:rPr>
      </w:pPr>
      <w:hyperlink w:anchor="_Toc464466206" w:history="1">
        <w:r w:rsidR="00FA19CB" w:rsidRPr="00DF3CD5">
          <w:rPr>
            <w:rStyle w:val="Hyperlink"/>
            <w:noProof/>
          </w:rPr>
          <w:t>5.</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Defect Log</w:t>
        </w:r>
        <w:r w:rsidR="00FA19CB">
          <w:rPr>
            <w:noProof/>
            <w:webHidden/>
          </w:rPr>
          <w:tab/>
        </w:r>
        <w:r w:rsidR="00FA19CB">
          <w:rPr>
            <w:noProof/>
            <w:webHidden/>
          </w:rPr>
          <w:fldChar w:fldCharType="begin"/>
        </w:r>
        <w:r w:rsidR="00FA19CB">
          <w:rPr>
            <w:noProof/>
            <w:webHidden/>
          </w:rPr>
          <w:instrText xml:space="preserve"> PAGEREF _Toc464466206 \h </w:instrText>
        </w:r>
        <w:r w:rsidR="00FA19CB">
          <w:rPr>
            <w:noProof/>
            <w:webHidden/>
          </w:rPr>
        </w:r>
        <w:r w:rsidR="00FA19CB">
          <w:rPr>
            <w:noProof/>
            <w:webHidden/>
          </w:rPr>
          <w:fldChar w:fldCharType="separate"/>
        </w:r>
        <w:r w:rsidR="00FA19CB">
          <w:rPr>
            <w:noProof/>
            <w:webHidden/>
          </w:rPr>
          <w:t>11</w:t>
        </w:r>
        <w:r w:rsidR="00FA19CB">
          <w:rPr>
            <w:noProof/>
            <w:webHidden/>
          </w:rPr>
          <w:fldChar w:fldCharType="end"/>
        </w:r>
      </w:hyperlink>
    </w:p>
    <w:p w14:paraId="30EE3573" w14:textId="77777777" w:rsidR="00FA19CB" w:rsidRDefault="007D7F03">
      <w:pPr>
        <w:pStyle w:val="TOC1"/>
        <w:rPr>
          <w:rFonts w:asciiTheme="minorHAnsi" w:eastAsiaTheme="minorEastAsia" w:hAnsiTheme="minorHAnsi" w:cstheme="minorBidi"/>
          <w:b w:val="0"/>
          <w:noProof/>
          <w:color w:val="auto"/>
          <w:sz w:val="22"/>
          <w:szCs w:val="22"/>
        </w:rPr>
      </w:pPr>
      <w:hyperlink w:anchor="_Toc464466207" w:history="1">
        <w:r w:rsidR="00FA19CB" w:rsidRPr="00DF3CD5">
          <w:rPr>
            <w:rStyle w:val="Hyperlink"/>
            <w:noProof/>
          </w:rPr>
          <w:t>6.</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Results Summary</w:t>
        </w:r>
        <w:r w:rsidR="00FA19CB">
          <w:rPr>
            <w:noProof/>
            <w:webHidden/>
          </w:rPr>
          <w:tab/>
        </w:r>
        <w:r w:rsidR="00FA19CB">
          <w:rPr>
            <w:noProof/>
            <w:webHidden/>
          </w:rPr>
          <w:fldChar w:fldCharType="begin"/>
        </w:r>
        <w:r w:rsidR="00FA19CB">
          <w:rPr>
            <w:noProof/>
            <w:webHidden/>
          </w:rPr>
          <w:instrText xml:space="preserve"> PAGEREF _Toc464466207 \h </w:instrText>
        </w:r>
        <w:r w:rsidR="00FA19CB">
          <w:rPr>
            <w:noProof/>
            <w:webHidden/>
          </w:rPr>
        </w:r>
        <w:r w:rsidR="00FA19CB">
          <w:rPr>
            <w:noProof/>
            <w:webHidden/>
          </w:rPr>
          <w:fldChar w:fldCharType="separate"/>
        </w:r>
        <w:r w:rsidR="00FA19CB">
          <w:rPr>
            <w:noProof/>
            <w:webHidden/>
          </w:rPr>
          <w:t>11</w:t>
        </w:r>
        <w:r w:rsidR="00FA19CB">
          <w:rPr>
            <w:noProof/>
            <w:webHidden/>
          </w:rPr>
          <w:fldChar w:fldCharType="end"/>
        </w:r>
      </w:hyperlink>
    </w:p>
    <w:p w14:paraId="3D854FF3" w14:textId="77777777" w:rsidR="00FA19CB" w:rsidRDefault="007D7F03">
      <w:pPr>
        <w:pStyle w:val="TOC2"/>
        <w:rPr>
          <w:rFonts w:asciiTheme="minorHAnsi" w:eastAsiaTheme="minorEastAsia" w:hAnsiTheme="minorHAnsi" w:cstheme="minorBidi"/>
          <w:b w:val="0"/>
          <w:noProof/>
          <w:color w:val="auto"/>
          <w:sz w:val="22"/>
          <w:szCs w:val="22"/>
        </w:rPr>
      </w:pPr>
      <w:hyperlink w:anchor="_Toc464466208" w:history="1">
        <w:r w:rsidR="00FA19CB" w:rsidRPr="00DF3CD5">
          <w:rPr>
            <w:rStyle w:val="Hyperlink"/>
            <w:noProof/>
          </w:rPr>
          <w:t>6.1.</w:t>
        </w:r>
        <w:r w:rsidR="00FA19CB">
          <w:rPr>
            <w:rFonts w:asciiTheme="minorHAnsi" w:eastAsiaTheme="minorEastAsia" w:hAnsiTheme="minorHAnsi" w:cstheme="minorBidi"/>
            <w:b w:val="0"/>
            <w:noProof/>
            <w:color w:val="auto"/>
            <w:sz w:val="22"/>
            <w:szCs w:val="22"/>
          </w:rPr>
          <w:tab/>
        </w:r>
        <w:r w:rsidR="00FA19CB" w:rsidRPr="00DF3CD5">
          <w:rPr>
            <w:rStyle w:val="Hyperlink"/>
            <w:noProof/>
          </w:rPr>
          <w:t>Defect Severity and Priority Levels</w:t>
        </w:r>
        <w:r w:rsidR="00FA19CB">
          <w:rPr>
            <w:noProof/>
            <w:webHidden/>
          </w:rPr>
          <w:tab/>
        </w:r>
        <w:r w:rsidR="00FA19CB">
          <w:rPr>
            <w:noProof/>
            <w:webHidden/>
          </w:rPr>
          <w:fldChar w:fldCharType="begin"/>
        </w:r>
        <w:r w:rsidR="00FA19CB">
          <w:rPr>
            <w:noProof/>
            <w:webHidden/>
          </w:rPr>
          <w:instrText xml:space="preserve"> PAGEREF _Toc464466208 \h </w:instrText>
        </w:r>
        <w:r w:rsidR="00FA19CB">
          <w:rPr>
            <w:noProof/>
            <w:webHidden/>
          </w:rPr>
        </w:r>
        <w:r w:rsidR="00FA19CB">
          <w:rPr>
            <w:noProof/>
            <w:webHidden/>
          </w:rPr>
          <w:fldChar w:fldCharType="separate"/>
        </w:r>
        <w:r w:rsidR="00FA19CB">
          <w:rPr>
            <w:noProof/>
            <w:webHidden/>
          </w:rPr>
          <w:t>11</w:t>
        </w:r>
        <w:r w:rsidR="00FA19CB">
          <w:rPr>
            <w:noProof/>
            <w:webHidden/>
          </w:rPr>
          <w:fldChar w:fldCharType="end"/>
        </w:r>
      </w:hyperlink>
    </w:p>
    <w:p w14:paraId="3E58E895" w14:textId="77777777" w:rsidR="00FA19CB" w:rsidRDefault="007D7F03">
      <w:pPr>
        <w:pStyle w:val="TOC2"/>
        <w:rPr>
          <w:rFonts w:asciiTheme="minorHAnsi" w:eastAsiaTheme="minorEastAsia" w:hAnsiTheme="minorHAnsi" w:cstheme="minorBidi"/>
          <w:b w:val="0"/>
          <w:noProof/>
          <w:color w:val="auto"/>
          <w:sz w:val="22"/>
          <w:szCs w:val="22"/>
        </w:rPr>
      </w:pPr>
      <w:hyperlink w:anchor="_Toc464466209" w:history="1">
        <w:r w:rsidR="00FA19CB" w:rsidRPr="00DF3CD5">
          <w:rPr>
            <w:rStyle w:val="Hyperlink"/>
            <w:noProof/>
          </w:rPr>
          <w:t>6.2.</w:t>
        </w:r>
        <w:r w:rsidR="00FA19CB">
          <w:rPr>
            <w:rFonts w:asciiTheme="minorHAnsi" w:eastAsiaTheme="minorEastAsia" w:hAnsiTheme="minorHAnsi" w:cstheme="minorBidi"/>
            <w:b w:val="0"/>
            <w:noProof/>
            <w:color w:val="auto"/>
            <w:sz w:val="22"/>
            <w:szCs w:val="22"/>
          </w:rPr>
          <w:tab/>
        </w:r>
        <w:r w:rsidR="00FA19CB" w:rsidRPr="00DF3CD5">
          <w:rPr>
            <w:rStyle w:val="Hyperlink"/>
            <w:noProof/>
          </w:rPr>
          <w:t>Total Defects by Severity Level</w:t>
        </w:r>
        <w:r w:rsidR="00FA19CB">
          <w:rPr>
            <w:noProof/>
            <w:webHidden/>
          </w:rPr>
          <w:tab/>
        </w:r>
        <w:r w:rsidR="00FA19CB">
          <w:rPr>
            <w:noProof/>
            <w:webHidden/>
          </w:rPr>
          <w:fldChar w:fldCharType="begin"/>
        </w:r>
        <w:r w:rsidR="00FA19CB">
          <w:rPr>
            <w:noProof/>
            <w:webHidden/>
          </w:rPr>
          <w:instrText xml:space="preserve"> PAGEREF _Toc464466209 \h </w:instrText>
        </w:r>
        <w:r w:rsidR="00FA19CB">
          <w:rPr>
            <w:noProof/>
            <w:webHidden/>
          </w:rPr>
        </w:r>
        <w:r w:rsidR="00FA19CB">
          <w:rPr>
            <w:noProof/>
            <w:webHidden/>
          </w:rPr>
          <w:fldChar w:fldCharType="separate"/>
        </w:r>
        <w:r w:rsidR="00FA19CB">
          <w:rPr>
            <w:noProof/>
            <w:webHidden/>
          </w:rPr>
          <w:t>11</w:t>
        </w:r>
        <w:r w:rsidR="00FA19CB">
          <w:rPr>
            <w:noProof/>
            <w:webHidden/>
          </w:rPr>
          <w:fldChar w:fldCharType="end"/>
        </w:r>
      </w:hyperlink>
    </w:p>
    <w:p w14:paraId="73DF64A8" w14:textId="77777777" w:rsidR="00FA19CB" w:rsidRDefault="007D7F03">
      <w:pPr>
        <w:pStyle w:val="TOC2"/>
        <w:rPr>
          <w:rFonts w:asciiTheme="minorHAnsi" w:eastAsiaTheme="minorEastAsia" w:hAnsiTheme="minorHAnsi" w:cstheme="minorBidi"/>
          <w:b w:val="0"/>
          <w:noProof/>
          <w:color w:val="auto"/>
          <w:sz w:val="22"/>
          <w:szCs w:val="22"/>
        </w:rPr>
      </w:pPr>
      <w:hyperlink w:anchor="_Toc464466210" w:history="1">
        <w:r w:rsidR="00FA19CB" w:rsidRPr="00DF3CD5">
          <w:rPr>
            <w:rStyle w:val="Hyperlink"/>
            <w:noProof/>
          </w:rPr>
          <w:t>6.3.</w:t>
        </w:r>
        <w:r w:rsidR="00FA19CB">
          <w:rPr>
            <w:rFonts w:asciiTheme="minorHAnsi" w:eastAsiaTheme="minorEastAsia" w:hAnsiTheme="minorHAnsi" w:cstheme="minorBidi"/>
            <w:b w:val="0"/>
            <w:noProof/>
            <w:color w:val="auto"/>
            <w:sz w:val="22"/>
            <w:szCs w:val="22"/>
          </w:rPr>
          <w:tab/>
        </w:r>
        <w:r w:rsidR="00FA19CB" w:rsidRPr="00DF3CD5">
          <w:rPr>
            <w:rStyle w:val="Hyperlink"/>
            <w:noProof/>
          </w:rPr>
          <w:t>Defects by Severity Level and Increment</w:t>
        </w:r>
        <w:r w:rsidR="00FA19CB">
          <w:rPr>
            <w:noProof/>
            <w:webHidden/>
          </w:rPr>
          <w:tab/>
        </w:r>
        <w:r w:rsidR="00FA19CB">
          <w:rPr>
            <w:noProof/>
            <w:webHidden/>
          </w:rPr>
          <w:fldChar w:fldCharType="begin"/>
        </w:r>
        <w:r w:rsidR="00FA19CB">
          <w:rPr>
            <w:noProof/>
            <w:webHidden/>
          </w:rPr>
          <w:instrText xml:space="preserve"> PAGEREF _Toc464466210 \h </w:instrText>
        </w:r>
        <w:r w:rsidR="00FA19CB">
          <w:rPr>
            <w:noProof/>
            <w:webHidden/>
          </w:rPr>
        </w:r>
        <w:r w:rsidR="00FA19CB">
          <w:rPr>
            <w:noProof/>
            <w:webHidden/>
          </w:rPr>
          <w:fldChar w:fldCharType="separate"/>
        </w:r>
        <w:r w:rsidR="00FA19CB">
          <w:rPr>
            <w:noProof/>
            <w:webHidden/>
          </w:rPr>
          <w:t>12</w:t>
        </w:r>
        <w:r w:rsidR="00FA19CB">
          <w:rPr>
            <w:noProof/>
            <w:webHidden/>
          </w:rPr>
          <w:fldChar w:fldCharType="end"/>
        </w:r>
      </w:hyperlink>
    </w:p>
    <w:p w14:paraId="5C257AA3" w14:textId="77777777" w:rsidR="00FA19CB" w:rsidRDefault="007D7F03">
      <w:pPr>
        <w:pStyle w:val="TOC2"/>
        <w:rPr>
          <w:rFonts w:asciiTheme="minorHAnsi" w:eastAsiaTheme="minorEastAsia" w:hAnsiTheme="minorHAnsi" w:cstheme="minorBidi"/>
          <w:b w:val="0"/>
          <w:noProof/>
          <w:color w:val="auto"/>
          <w:sz w:val="22"/>
          <w:szCs w:val="22"/>
        </w:rPr>
      </w:pPr>
      <w:hyperlink w:anchor="_Toc464466211" w:history="1">
        <w:r w:rsidR="00FA19CB" w:rsidRPr="00DF3CD5">
          <w:rPr>
            <w:rStyle w:val="Hyperlink"/>
            <w:noProof/>
          </w:rPr>
          <w:t>6.4.</w:t>
        </w:r>
        <w:r w:rsidR="00FA19CB">
          <w:rPr>
            <w:rFonts w:asciiTheme="minorHAnsi" w:eastAsiaTheme="minorEastAsia" w:hAnsiTheme="minorHAnsi" w:cstheme="minorBidi"/>
            <w:b w:val="0"/>
            <w:noProof/>
            <w:color w:val="auto"/>
            <w:sz w:val="22"/>
            <w:szCs w:val="22"/>
          </w:rPr>
          <w:tab/>
        </w:r>
        <w:r w:rsidR="00FA19CB" w:rsidRPr="00DF3CD5">
          <w:rPr>
            <w:rStyle w:val="Hyperlink"/>
            <w:noProof/>
          </w:rPr>
          <w:t>Breakdown of Test Results</w:t>
        </w:r>
        <w:r w:rsidR="00FA19CB">
          <w:rPr>
            <w:noProof/>
            <w:webHidden/>
          </w:rPr>
          <w:tab/>
        </w:r>
        <w:r w:rsidR="00FA19CB">
          <w:rPr>
            <w:noProof/>
            <w:webHidden/>
          </w:rPr>
          <w:fldChar w:fldCharType="begin"/>
        </w:r>
        <w:r w:rsidR="00FA19CB">
          <w:rPr>
            <w:noProof/>
            <w:webHidden/>
          </w:rPr>
          <w:instrText xml:space="preserve"> PAGEREF _Toc464466211 \h </w:instrText>
        </w:r>
        <w:r w:rsidR="00FA19CB">
          <w:rPr>
            <w:noProof/>
            <w:webHidden/>
          </w:rPr>
        </w:r>
        <w:r w:rsidR="00FA19CB">
          <w:rPr>
            <w:noProof/>
            <w:webHidden/>
          </w:rPr>
          <w:fldChar w:fldCharType="separate"/>
        </w:r>
        <w:r w:rsidR="00FA19CB">
          <w:rPr>
            <w:noProof/>
            <w:webHidden/>
          </w:rPr>
          <w:t>12</w:t>
        </w:r>
        <w:r w:rsidR="00FA19CB">
          <w:rPr>
            <w:noProof/>
            <w:webHidden/>
          </w:rPr>
          <w:fldChar w:fldCharType="end"/>
        </w:r>
      </w:hyperlink>
    </w:p>
    <w:p w14:paraId="24DEB7ED" w14:textId="77777777" w:rsidR="00FA19CB" w:rsidRDefault="007D7F03">
      <w:pPr>
        <w:pStyle w:val="TOC2"/>
        <w:rPr>
          <w:rFonts w:asciiTheme="minorHAnsi" w:eastAsiaTheme="minorEastAsia" w:hAnsiTheme="minorHAnsi" w:cstheme="minorBidi"/>
          <w:b w:val="0"/>
          <w:noProof/>
          <w:color w:val="auto"/>
          <w:sz w:val="22"/>
          <w:szCs w:val="22"/>
        </w:rPr>
      </w:pPr>
      <w:hyperlink w:anchor="_Toc464466212" w:history="1">
        <w:r w:rsidR="00FA19CB" w:rsidRPr="00DF3CD5">
          <w:rPr>
            <w:rStyle w:val="Hyperlink"/>
            <w:noProof/>
          </w:rPr>
          <w:t>6.5.</w:t>
        </w:r>
        <w:r w:rsidR="00FA19CB">
          <w:rPr>
            <w:rFonts w:asciiTheme="minorHAnsi" w:eastAsiaTheme="minorEastAsia" w:hAnsiTheme="minorHAnsi" w:cstheme="minorBidi"/>
            <w:b w:val="0"/>
            <w:noProof/>
            <w:color w:val="auto"/>
            <w:sz w:val="22"/>
            <w:szCs w:val="22"/>
          </w:rPr>
          <w:tab/>
        </w:r>
        <w:r w:rsidR="00FA19CB" w:rsidRPr="00DF3CD5">
          <w:rPr>
            <w:rStyle w:val="Hyperlink"/>
            <w:noProof/>
          </w:rPr>
          <w:t>Performance Testing</w:t>
        </w:r>
        <w:r w:rsidR="00FA19CB">
          <w:rPr>
            <w:noProof/>
            <w:webHidden/>
          </w:rPr>
          <w:tab/>
        </w:r>
        <w:r w:rsidR="00FA19CB">
          <w:rPr>
            <w:noProof/>
            <w:webHidden/>
          </w:rPr>
          <w:fldChar w:fldCharType="begin"/>
        </w:r>
        <w:r w:rsidR="00FA19CB">
          <w:rPr>
            <w:noProof/>
            <w:webHidden/>
          </w:rPr>
          <w:instrText xml:space="preserve"> PAGEREF _Toc464466212 \h </w:instrText>
        </w:r>
        <w:r w:rsidR="00FA19CB">
          <w:rPr>
            <w:noProof/>
            <w:webHidden/>
          </w:rPr>
        </w:r>
        <w:r w:rsidR="00FA19CB">
          <w:rPr>
            <w:noProof/>
            <w:webHidden/>
          </w:rPr>
          <w:fldChar w:fldCharType="separate"/>
        </w:r>
        <w:r w:rsidR="00FA19CB">
          <w:rPr>
            <w:noProof/>
            <w:webHidden/>
          </w:rPr>
          <w:t>12</w:t>
        </w:r>
        <w:r w:rsidR="00FA19CB">
          <w:rPr>
            <w:noProof/>
            <w:webHidden/>
          </w:rPr>
          <w:fldChar w:fldCharType="end"/>
        </w:r>
      </w:hyperlink>
    </w:p>
    <w:p w14:paraId="0F42CA7B" w14:textId="77777777" w:rsidR="00FA19CB" w:rsidRDefault="007D7F03">
      <w:pPr>
        <w:pStyle w:val="TOC3"/>
        <w:rPr>
          <w:rFonts w:asciiTheme="minorHAnsi" w:eastAsiaTheme="minorEastAsia" w:hAnsiTheme="minorHAnsi" w:cstheme="minorBidi"/>
          <w:b w:val="0"/>
          <w:noProof/>
          <w:color w:val="auto"/>
          <w:sz w:val="22"/>
          <w:szCs w:val="22"/>
        </w:rPr>
      </w:pPr>
      <w:hyperlink w:anchor="_Toc464466213" w:history="1">
        <w:r w:rsidR="00FA19CB" w:rsidRPr="00DF3CD5">
          <w:rPr>
            <w:rStyle w:val="Hyperlink"/>
            <w:noProof/>
          </w:rPr>
          <w:t>6.5.1.</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Event</w:t>
        </w:r>
        <w:r w:rsidR="00FA19CB">
          <w:rPr>
            <w:noProof/>
            <w:webHidden/>
          </w:rPr>
          <w:tab/>
        </w:r>
        <w:r w:rsidR="00FA19CB">
          <w:rPr>
            <w:noProof/>
            <w:webHidden/>
          </w:rPr>
          <w:fldChar w:fldCharType="begin"/>
        </w:r>
        <w:r w:rsidR="00FA19CB">
          <w:rPr>
            <w:noProof/>
            <w:webHidden/>
          </w:rPr>
          <w:instrText xml:space="preserve"> PAGEREF _Toc464466213 \h </w:instrText>
        </w:r>
        <w:r w:rsidR="00FA19CB">
          <w:rPr>
            <w:noProof/>
            <w:webHidden/>
          </w:rPr>
        </w:r>
        <w:r w:rsidR="00FA19CB">
          <w:rPr>
            <w:noProof/>
            <w:webHidden/>
          </w:rPr>
          <w:fldChar w:fldCharType="separate"/>
        </w:r>
        <w:r w:rsidR="00FA19CB">
          <w:rPr>
            <w:noProof/>
            <w:webHidden/>
          </w:rPr>
          <w:t>12</w:t>
        </w:r>
        <w:r w:rsidR="00FA19CB">
          <w:rPr>
            <w:noProof/>
            <w:webHidden/>
          </w:rPr>
          <w:fldChar w:fldCharType="end"/>
        </w:r>
      </w:hyperlink>
    </w:p>
    <w:p w14:paraId="105E79D3" w14:textId="77777777" w:rsidR="00FA19CB" w:rsidRDefault="007D7F03">
      <w:pPr>
        <w:pStyle w:val="TOC3"/>
        <w:rPr>
          <w:rFonts w:asciiTheme="minorHAnsi" w:eastAsiaTheme="minorEastAsia" w:hAnsiTheme="minorHAnsi" w:cstheme="minorBidi"/>
          <w:b w:val="0"/>
          <w:noProof/>
          <w:color w:val="auto"/>
          <w:sz w:val="22"/>
          <w:szCs w:val="22"/>
        </w:rPr>
      </w:pPr>
      <w:hyperlink w:anchor="_Toc464466214" w:history="1">
        <w:r w:rsidR="00FA19CB" w:rsidRPr="00DF3CD5">
          <w:rPr>
            <w:rStyle w:val="Hyperlink"/>
            <w:noProof/>
          </w:rPr>
          <w:t>6.5.2.</w:t>
        </w:r>
        <w:r w:rsidR="00FA19CB">
          <w:rPr>
            <w:rFonts w:asciiTheme="minorHAnsi" w:eastAsiaTheme="minorEastAsia" w:hAnsiTheme="minorHAnsi" w:cstheme="minorBidi"/>
            <w:b w:val="0"/>
            <w:noProof/>
            <w:color w:val="auto"/>
            <w:sz w:val="22"/>
            <w:szCs w:val="22"/>
          </w:rPr>
          <w:tab/>
        </w:r>
        <w:r w:rsidR="00FA19CB" w:rsidRPr="00DF3CD5">
          <w:rPr>
            <w:rStyle w:val="Hyperlink"/>
            <w:noProof/>
          </w:rPr>
          <w:t>Requirements Coverage Status</w:t>
        </w:r>
        <w:r w:rsidR="00FA19CB">
          <w:rPr>
            <w:noProof/>
            <w:webHidden/>
          </w:rPr>
          <w:tab/>
        </w:r>
        <w:r w:rsidR="00FA19CB">
          <w:rPr>
            <w:noProof/>
            <w:webHidden/>
          </w:rPr>
          <w:fldChar w:fldCharType="begin"/>
        </w:r>
        <w:r w:rsidR="00FA19CB">
          <w:rPr>
            <w:noProof/>
            <w:webHidden/>
          </w:rPr>
          <w:instrText xml:space="preserve"> PAGEREF _Toc464466214 \h </w:instrText>
        </w:r>
        <w:r w:rsidR="00FA19CB">
          <w:rPr>
            <w:noProof/>
            <w:webHidden/>
          </w:rPr>
        </w:r>
        <w:r w:rsidR="00FA19CB">
          <w:rPr>
            <w:noProof/>
            <w:webHidden/>
          </w:rPr>
          <w:fldChar w:fldCharType="separate"/>
        </w:r>
        <w:r w:rsidR="00FA19CB">
          <w:rPr>
            <w:noProof/>
            <w:webHidden/>
          </w:rPr>
          <w:t>13</w:t>
        </w:r>
        <w:r w:rsidR="00FA19CB">
          <w:rPr>
            <w:noProof/>
            <w:webHidden/>
          </w:rPr>
          <w:fldChar w:fldCharType="end"/>
        </w:r>
      </w:hyperlink>
    </w:p>
    <w:p w14:paraId="13743C6B" w14:textId="77777777" w:rsidR="00FA19CB" w:rsidRDefault="007D7F03">
      <w:pPr>
        <w:pStyle w:val="TOC3"/>
        <w:rPr>
          <w:rFonts w:asciiTheme="minorHAnsi" w:eastAsiaTheme="minorEastAsia" w:hAnsiTheme="minorHAnsi" w:cstheme="minorBidi"/>
          <w:b w:val="0"/>
          <w:noProof/>
          <w:color w:val="auto"/>
          <w:sz w:val="22"/>
          <w:szCs w:val="22"/>
        </w:rPr>
      </w:pPr>
      <w:hyperlink w:anchor="_Toc464466215" w:history="1">
        <w:r w:rsidR="00FA19CB" w:rsidRPr="00DF3CD5">
          <w:rPr>
            <w:rStyle w:val="Hyperlink"/>
            <w:noProof/>
          </w:rPr>
          <w:t>6.5.3.</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Design</w:t>
        </w:r>
        <w:r w:rsidR="00FA19CB">
          <w:rPr>
            <w:noProof/>
            <w:webHidden/>
          </w:rPr>
          <w:tab/>
        </w:r>
        <w:r w:rsidR="00FA19CB">
          <w:rPr>
            <w:noProof/>
            <w:webHidden/>
          </w:rPr>
          <w:fldChar w:fldCharType="begin"/>
        </w:r>
        <w:r w:rsidR="00FA19CB">
          <w:rPr>
            <w:noProof/>
            <w:webHidden/>
          </w:rPr>
          <w:instrText xml:space="preserve"> PAGEREF _Toc464466215 \h </w:instrText>
        </w:r>
        <w:r w:rsidR="00FA19CB">
          <w:rPr>
            <w:noProof/>
            <w:webHidden/>
          </w:rPr>
        </w:r>
        <w:r w:rsidR="00FA19CB">
          <w:rPr>
            <w:noProof/>
            <w:webHidden/>
          </w:rPr>
          <w:fldChar w:fldCharType="separate"/>
        </w:r>
        <w:r w:rsidR="00FA19CB">
          <w:rPr>
            <w:noProof/>
            <w:webHidden/>
          </w:rPr>
          <w:t>13</w:t>
        </w:r>
        <w:r w:rsidR="00FA19CB">
          <w:rPr>
            <w:noProof/>
            <w:webHidden/>
          </w:rPr>
          <w:fldChar w:fldCharType="end"/>
        </w:r>
      </w:hyperlink>
    </w:p>
    <w:p w14:paraId="6D3E8127" w14:textId="77777777" w:rsidR="00FA19CB" w:rsidRDefault="007D7F03">
      <w:pPr>
        <w:pStyle w:val="TOC3"/>
        <w:rPr>
          <w:rFonts w:asciiTheme="minorHAnsi" w:eastAsiaTheme="minorEastAsia" w:hAnsiTheme="minorHAnsi" w:cstheme="minorBidi"/>
          <w:b w:val="0"/>
          <w:noProof/>
          <w:color w:val="auto"/>
          <w:sz w:val="22"/>
          <w:szCs w:val="22"/>
        </w:rPr>
      </w:pPr>
      <w:hyperlink w:anchor="_Toc464466216" w:history="1">
        <w:r w:rsidR="00FA19CB" w:rsidRPr="00DF3CD5">
          <w:rPr>
            <w:rStyle w:val="Hyperlink"/>
            <w:noProof/>
          </w:rPr>
          <w:t>6.5.4.</w:t>
        </w:r>
        <w:r w:rsidR="00FA19CB">
          <w:rPr>
            <w:rFonts w:asciiTheme="minorHAnsi" w:eastAsiaTheme="minorEastAsia" w:hAnsiTheme="minorHAnsi" w:cstheme="minorBidi"/>
            <w:b w:val="0"/>
            <w:noProof/>
            <w:color w:val="auto"/>
            <w:sz w:val="22"/>
            <w:szCs w:val="22"/>
          </w:rPr>
          <w:tab/>
        </w:r>
        <w:r w:rsidR="00FA19CB" w:rsidRPr="00DF3CD5">
          <w:rPr>
            <w:rStyle w:val="Hyperlink"/>
            <w:noProof/>
          </w:rPr>
          <w:t>Performance Test Results</w:t>
        </w:r>
        <w:r w:rsidR="00FA19CB">
          <w:rPr>
            <w:noProof/>
            <w:webHidden/>
          </w:rPr>
          <w:tab/>
        </w:r>
        <w:r w:rsidR="00FA19CB">
          <w:rPr>
            <w:noProof/>
            <w:webHidden/>
          </w:rPr>
          <w:fldChar w:fldCharType="begin"/>
        </w:r>
        <w:r w:rsidR="00FA19CB">
          <w:rPr>
            <w:noProof/>
            <w:webHidden/>
          </w:rPr>
          <w:instrText xml:space="preserve"> PAGEREF _Toc464466216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11ED9C6C" w14:textId="77777777" w:rsidR="00FA19CB" w:rsidRDefault="007D7F03">
      <w:pPr>
        <w:pStyle w:val="TOC3"/>
        <w:rPr>
          <w:rFonts w:asciiTheme="minorHAnsi" w:eastAsiaTheme="minorEastAsia" w:hAnsiTheme="minorHAnsi" w:cstheme="minorBidi"/>
          <w:b w:val="0"/>
          <w:noProof/>
          <w:color w:val="auto"/>
          <w:sz w:val="22"/>
          <w:szCs w:val="22"/>
        </w:rPr>
      </w:pPr>
      <w:hyperlink w:anchor="_Toc464466217" w:history="1">
        <w:r w:rsidR="00FA19CB" w:rsidRPr="00DF3CD5">
          <w:rPr>
            <w:rStyle w:val="Hyperlink"/>
            <w:noProof/>
          </w:rPr>
          <w:t>6.5.5.</w:t>
        </w:r>
        <w:r w:rsidR="00FA19CB">
          <w:rPr>
            <w:rFonts w:asciiTheme="minorHAnsi" w:eastAsiaTheme="minorEastAsia" w:hAnsiTheme="minorHAnsi" w:cstheme="minorBidi"/>
            <w:b w:val="0"/>
            <w:noProof/>
            <w:color w:val="auto"/>
            <w:sz w:val="22"/>
            <w:szCs w:val="22"/>
          </w:rPr>
          <w:tab/>
        </w:r>
        <w:r w:rsidR="00FA19CB" w:rsidRPr="00DF3CD5">
          <w:rPr>
            <w:rStyle w:val="Hyperlink"/>
            <w:noProof/>
          </w:rPr>
          <w:t>Transaction Response Times</w:t>
        </w:r>
        <w:r w:rsidR="00FA19CB">
          <w:rPr>
            <w:noProof/>
            <w:webHidden/>
          </w:rPr>
          <w:tab/>
        </w:r>
        <w:r w:rsidR="00FA19CB">
          <w:rPr>
            <w:noProof/>
            <w:webHidden/>
          </w:rPr>
          <w:fldChar w:fldCharType="begin"/>
        </w:r>
        <w:r w:rsidR="00FA19CB">
          <w:rPr>
            <w:noProof/>
            <w:webHidden/>
          </w:rPr>
          <w:instrText xml:space="preserve"> PAGEREF _Toc464466217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63969A3F" w14:textId="77777777" w:rsidR="00FA19CB" w:rsidRDefault="007D7F03">
      <w:pPr>
        <w:pStyle w:val="TOC3"/>
        <w:rPr>
          <w:rFonts w:asciiTheme="minorHAnsi" w:eastAsiaTheme="minorEastAsia" w:hAnsiTheme="minorHAnsi" w:cstheme="minorBidi"/>
          <w:b w:val="0"/>
          <w:noProof/>
          <w:color w:val="auto"/>
          <w:sz w:val="22"/>
          <w:szCs w:val="22"/>
        </w:rPr>
      </w:pPr>
      <w:hyperlink w:anchor="_Toc464466218" w:history="1">
        <w:r w:rsidR="00FA19CB" w:rsidRPr="00DF3CD5">
          <w:rPr>
            <w:rStyle w:val="Hyperlink"/>
            <w:noProof/>
          </w:rPr>
          <w:t>6.5.6.</w:t>
        </w:r>
        <w:r w:rsidR="00FA19CB">
          <w:rPr>
            <w:rFonts w:asciiTheme="minorHAnsi" w:eastAsiaTheme="minorEastAsia" w:hAnsiTheme="minorHAnsi" w:cstheme="minorBidi"/>
            <w:b w:val="0"/>
            <w:noProof/>
            <w:color w:val="auto"/>
            <w:sz w:val="22"/>
            <w:szCs w:val="22"/>
          </w:rPr>
          <w:tab/>
        </w:r>
        <w:r w:rsidR="00FA19CB" w:rsidRPr="00DF3CD5">
          <w:rPr>
            <w:rStyle w:val="Hyperlink"/>
            <w:noProof/>
          </w:rPr>
          <w:t>Server Resources</w:t>
        </w:r>
        <w:r w:rsidR="00FA19CB">
          <w:rPr>
            <w:noProof/>
            <w:webHidden/>
          </w:rPr>
          <w:tab/>
        </w:r>
        <w:r w:rsidR="00FA19CB">
          <w:rPr>
            <w:noProof/>
            <w:webHidden/>
          </w:rPr>
          <w:fldChar w:fldCharType="begin"/>
        </w:r>
        <w:r w:rsidR="00FA19CB">
          <w:rPr>
            <w:noProof/>
            <w:webHidden/>
          </w:rPr>
          <w:instrText xml:space="preserve"> PAGEREF _Toc464466218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23A859E0" w14:textId="77777777" w:rsidR="00FA19CB" w:rsidRDefault="007D7F03">
      <w:pPr>
        <w:pStyle w:val="TOC1"/>
        <w:rPr>
          <w:rFonts w:asciiTheme="minorHAnsi" w:eastAsiaTheme="minorEastAsia" w:hAnsiTheme="minorHAnsi" w:cstheme="minorBidi"/>
          <w:b w:val="0"/>
          <w:noProof/>
          <w:color w:val="auto"/>
          <w:sz w:val="22"/>
          <w:szCs w:val="22"/>
        </w:rPr>
      </w:pPr>
      <w:hyperlink w:anchor="_Toc464466219" w:history="1">
        <w:r w:rsidR="00FA19CB" w:rsidRPr="00DF3CD5">
          <w:rPr>
            <w:rStyle w:val="Hyperlink"/>
            <w:noProof/>
          </w:rPr>
          <w:t>7.</w:t>
        </w:r>
        <w:r w:rsidR="00FA19CB">
          <w:rPr>
            <w:rFonts w:asciiTheme="minorHAnsi" w:eastAsiaTheme="minorEastAsia" w:hAnsiTheme="minorHAnsi" w:cstheme="minorBidi"/>
            <w:b w:val="0"/>
            <w:noProof/>
            <w:color w:val="auto"/>
            <w:sz w:val="22"/>
            <w:szCs w:val="22"/>
          </w:rPr>
          <w:tab/>
        </w:r>
        <w:r w:rsidR="00FA19CB" w:rsidRPr="00DF3CD5">
          <w:rPr>
            <w:rStyle w:val="Hyperlink"/>
            <w:noProof/>
          </w:rPr>
          <w:t>Test Coverage</w:t>
        </w:r>
        <w:r w:rsidR="00FA19CB">
          <w:rPr>
            <w:noProof/>
            <w:webHidden/>
          </w:rPr>
          <w:tab/>
        </w:r>
        <w:r w:rsidR="00FA19CB">
          <w:rPr>
            <w:noProof/>
            <w:webHidden/>
          </w:rPr>
          <w:fldChar w:fldCharType="begin"/>
        </w:r>
        <w:r w:rsidR="00FA19CB">
          <w:rPr>
            <w:noProof/>
            <w:webHidden/>
          </w:rPr>
          <w:instrText xml:space="preserve"> PAGEREF _Toc464466219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0C8CAAF0" w14:textId="77777777" w:rsidR="00FA19CB" w:rsidRDefault="007D7F03">
      <w:pPr>
        <w:pStyle w:val="TOC2"/>
        <w:rPr>
          <w:rFonts w:asciiTheme="minorHAnsi" w:eastAsiaTheme="minorEastAsia" w:hAnsiTheme="minorHAnsi" w:cstheme="minorBidi"/>
          <w:b w:val="0"/>
          <w:noProof/>
          <w:color w:val="auto"/>
          <w:sz w:val="22"/>
          <w:szCs w:val="22"/>
        </w:rPr>
      </w:pPr>
      <w:hyperlink w:anchor="_Toc464466220" w:history="1">
        <w:r w:rsidR="00FA19CB" w:rsidRPr="00DF3CD5">
          <w:rPr>
            <w:rStyle w:val="Hyperlink"/>
            <w:noProof/>
          </w:rPr>
          <w:t>7.1.</w:t>
        </w:r>
        <w:r w:rsidR="00FA19CB">
          <w:rPr>
            <w:rFonts w:asciiTheme="minorHAnsi" w:eastAsiaTheme="minorEastAsia" w:hAnsiTheme="minorHAnsi" w:cstheme="minorBidi"/>
            <w:b w:val="0"/>
            <w:noProof/>
            <w:color w:val="auto"/>
            <w:sz w:val="22"/>
            <w:szCs w:val="22"/>
          </w:rPr>
          <w:tab/>
        </w:r>
        <w:r w:rsidR="00FA19CB" w:rsidRPr="00DF3CD5">
          <w:rPr>
            <w:rStyle w:val="Hyperlink"/>
            <w:noProof/>
          </w:rPr>
          <w:t>Requirements Covered</w:t>
        </w:r>
        <w:r w:rsidR="00FA19CB">
          <w:rPr>
            <w:noProof/>
            <w:webHidden/>
          </w:rPr>
          <w:tab/>
        </w:r>
        <w:r w:rsidR="00FA19CB">
          <w:rPr>
            <w:noProof/>
            <w:webHidden/>
          </w:rPr>
          <w:fldChar w:fldCharType="begin"/>
        </w:r>
        <w:r w:rsidR="00FA19CB">
          <w:rPr>
            <w:noProof/>
            <w:webHidden/>
          </w:rPr>
          <w:instrText xml:space="preserve"> PAGEREF _Toc464466220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0B867462" w14:textId="77777777" w:rsidR="00FA19CB" w:rsidRDefault="007D7F03">
      <w:pPr>
        <w:pStyle w:val="TOC2"/>
        <w:rPr>
          <w:rFonts w:asciiTheme="minorHAnsi" w:eastAsiaTheme="minorEastAsia" w:hAnsiTheme="minorHAnsi" w:cstheme="minorBidi"/>
          <w:b w:val="0"/>
          <w:noProof/>
          <w:color w:val="auto"/>
          <w:sz w:val="22"/>
          <w:szCs w:val="22"/>
        </w:rPr>
      </w:pPr>
      <w:hyperlink w:anchor="_Toc464466221" w:history="1">
        <w:r w:rsidR="00FA19CB" w:rsidRPr="00DF3CD5">
          <w:rPr>
            <w:rStyle w:val="Hyperlink"/>
            <w:noProof/>
          </w:rPr>
          <w:t>7.2.</w:t>
        </w:r>
        <w:r w:rsidR="00FA19CB">
          <w:rPr>
            <w:rFonts w:asciiTheme="minorHAnsi" w:eastAsiaTheme="minorEastAsia" w:hAnsiTheme="minorHAnsi" w:cstheme="minorBidi"/>
            <w:b w:val="0"/>
            <w:noProof/>
            <w:color w:val="auto"/>
            <w:sz w:val="22"/>
            <w:szCs w:val="22"/>
          </w:rPr>
          <w:tab/>
        </w:r>
        <w:r w:rsidR="00FA19CB" w:rsidRPr="00DF3CD5">
          <w:rPr>
            <w:rStyle w:val="Hyperlink"/>
            <w:noProof/>
          </w:rPr>
          <w:t>Section 508 Compliance Coverage</w:t>
        </w:r>
        <w:r w:rsidR="00FA19CB">
          <w:rPr>
            <w:noProof/>
            <w:webHidden/>
          </w:rPr>
          <w:tab/>
        </w:r>
        <w:r w:rsidR="00FA19CB">
          <w:rPr>
            <w:noProof/>
            <w:webHidden/>
          </w:rPr>
          <w:fldChar w:fldCharType="begin"/>
        </w:r>
        <w:r w:rsidR="00FA19CB">
          <w:rPr>
            <w:noProof/>
            <w:webHidden/>
          </w:rPr>
          <w:instrText xml:space="preserve"> PAGEREF _Toc464466221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402B9A1C" w14:textId="77777777" w:rsidR="00FA19CB" w:rsidRDefault="007D7F03">
      <w:pPr>
        <w:pStyle w:val="TOC1"/>
        <w:rPr>
          <w:rFonts w:asciiTheme="minorHAnsi" w:eastAsiaTheme="minorEastAsia" w:hAnsiTheme="minorHAnsi" w:cstheme="minorBidi"/>
          <w:b w:val="0"/>
          <w:noProof/>
          <w:color w:val="auto"/>
          <w:sz w:val="22"/>
          <w:szCs w:val="22"/>
        </w:rPr>
      </w:pPr>
      <w:hyperlink w:anchor="_Toc464466222" w:history="1">
        <w:r w:rsidR="00FA19CB" w:rsidRPr="00DF3CD5">
          <w:rPr>
            <w:rStyle w:val="Hyperlink"/>
            <w:noProof/>
          </w:rPr>
          <w:t>8.</w:t>
        </w:r>
        <w:r w:rsidR="00FA19CB">
          <w:rPr>
            <w:rFonts w:asciiTheme="minorHAnsi" w:eastAsiaTheme="minorEastAsia" w:hAnsiTheme="minorHAnsi" w:cstheme="minorBidi"/>
            <w:b w:val="0"/>
            <w:noProof/>
            <w:color w:val="auto"/>
            <w:sz w:val="22"/>
            <w:szCs w:val="22"/>
          </w:rPr>
          <w:tab/>
        </w:r>
        <w:r w:rsidR="00FA19CB" w:rsidRPr="00DF3CD5">
          <w:rPr>
            <w:rStyle w:val="Hyperlink"/>
            <w:noProof/>
          </w:rPr>
          <w:t>Suggested Actions</w:t>
        </w:r>
        <w:r w:rsidR="00FA19CB">
          <w:rPr>
            <w:noProof/>
            <w:webHidden/>
          </w:rPr>
          <w:tab/>
        </w:r>
        <w:r w:rsidR="00FA19CB">
          <w:rPr>
            <w:noProof/>
            <w:webHidden/>
          </w:rPr>
          <w:fldChar w:fldCharType="begin"/>
        </w:r>
        <w:r w:rsidR="00FA19CB">
          <w:rPr>
            <w:noProof/>
            <w:webHidden/>
          </w:rPr>
          <w:instrText xml:space="preserve"> PAGEREF _Toc464466222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63C3FB16" w14:textId="77777777" w:rsidR="00FA19CB" w:rsidRDefault="007D7F03">
      <w:pPr>
        <w:pStyle w:val="TOC1"/>
        <w:rPr>
          <w:rFonts w:asciiTheme="minorHAnsi" w:eastAsiaTheme="minorEastAsia" w:hAnsiTheme="minorHAnsi" w:cstheme="minorBidi"/>
          <w:b w:val="0"/>
          <w:noProof/>
          <w:color w:val="auto"/>
          <w:sz w:val="22"/>
          <w:szCs w:val="22"/>
        </w:rPr>
      </w:pPr>
      <w:hyperlink w:anchor="_Toc464466223" w:history="1">
        <w:r w:rsidR="00FA19CB" w:rsidRPr="00DF3CD5">
          <w:rPr>
            <w:rStyle w:val="Hyperlink"/>
            <w:noProof/>
          </w:rPr>
          <w:t>9.</w:t>
        </w:r>
        <w:r w:rsidR="00FA19CB">
          <w:rPr>
            <w:rFonts w:asciiTheme="minorHAnsi" w:eastAsiaTheme="minorEastAsia" w:hAnsiTheme="minorHAnsi" w:cstheme="minorBidi"/>
            <w:b w:val="0"/>
            <w:noProof/>
            <w:color w:val="auto"/>
            <w:sz w:val="22"/>
            <w:szCs w:val="22"/>
          </w:rPr>
          <w:tab/>
        </w:r>
        <w:r w:rsidR="00FA19CB" w:rsidRPr="00DF3CD5">
          <w:rPr>
            <w:rStyle w:val="Hyperlink"/>
            <w:noProof/>
          </w:rPr>
          <w:t>Defect Severity and Priority Definitions</w:t>
        </w:r>
        <w:r w:rsidR="00FA19CB">
          <w:rPr>
            <w:noProof/>
            <w:webHidden/>
          </w:rPr>
          <w:tab/>
        </w:r>
        <w:r w:rsidR="00FA19CB">
          <w:rPr>
            <w:noProof/>
            <w:webHidden/>
          </w:rPr>
          <w:fldChar w:fldCharType="begin"/>
        </w:r>
        <w:r w:rsidR="00FA19CB">
          <w:rPr>
            <w:noProof/>
            <w:webHidden/>
          </w:rPr>
          <w:instrText xml:space="preserve"> PAGEREF _Toc464466223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70846FCE" w14:textId="77777777" w:rsidR="00FA19CB" w:rsidRDefault="007D7F03">
      <w:pPr>
        <w:pStyle w:val="TOC2"/>
        <w:rPr>
          <w:rFonts w:asciiTheme="minorHAnsi" w:eastAsiaTheme="minorEastAsia" w:hAnsiTheme="minorHAnsi" w:cstheme="minorBidi"/>
          <w:b w:val="0"/>
          <w:noProof/>
          <w:color w:val="auto"/>
          <w:sz w:val="22"/>
          <w:szCs w:val="22"/>
        </w:rPr>
      </w:pPr>
      <w:hyperlink w:anchor="_Toc464466224" w:history="1">
        <w:r w:rsidR="00FA19CB" w:rsidRPr="00DF3CD5">
          <w:rPr>
            <w:rStyle w:val="Hyperlink"/>
            <w:noProof/>
          </w:rPr>
          <w:t>9.1.</w:t>
        </w:r>
        <w:r w:rsidR="00FA19CB">
          <w:rPr>
            <w:rFonts w:asciiTheme="minorHAnsi" w:eastAsiaTheme="minorEastAsia" w:hAnsiTheme="minorHAnsi" w:cstheme="minorBidi"/>
            <w:b w:val="0"/>
            <w:noProof/>
            <w:color w:val="auto"/>
            <w:sz w:val="22"/>
            <w:szCs w:val="22"/>
          </w:rPr>
          <w:tab/>
        </w:r>
        <w:r w:rsidR="00FA19CB" w:rsidRPr="00DF3CD5">
          <w:rPr>
            <w:rStyle w:val="Hyperlink"/>
            <w:noProof/>
          </w:rPr>
          <w:t>Defect Severity Level</w:t>
        </w:r>
        <w:r w:rsidR="00FA19CB">
          <w:rPr>
            <w:noProof/>
            <w:webHidden/>
          </w:rPr>
          <w:tab/>
        </w:r>
        <w:r w:rsidR="00FA19CB">
          <w:rPr>
            <w:noProof/>
            <w:webHidden/>
          </w:rPr>
          <w:fldChar w:fldCharType="begin"/>
        </w:r>
        <w:r w:rsidR="00FA19CB">
          <w:rPr>
            <w:noProof/>
            <w:webHidden/>
          </w:rPr>
          <w:instrText xml:space="preserve"> PAGEREF _Toc464466224 \h </w:instrText>
        </w:r>
        <w:r w:rsidR="00FA19CB">
          <w:rPr>
            <w:noProof/>
            <w:webHidden/>
          </w:rPr>
        </w:r>
        <w:r w:rsidR="00FA19CB">
          <w:rPr>
            <w:noProof/>
            <w:webHidden/>
          </w:rPr>
          <w:fldChar w:fldCharType="separate"/>
        </w:r>
        <w:r w:rsidR="00FA19CB">
          <w:rPr>
            <w:noProof/>
            <w:webHidden/>
          </w:rPr>
          <w:t>14</w:t>
        </w:r>
        <w:r w:rsidR="00FA19CB">
          <w:rPr>
            <w:noProof/>
            <w:webHidden/>
          </w:rPr>
          <w:fldChar w:fldCharType="end"/>
        </w:r>
      </w:hyperlink>
    </w:p>
    <w:p w14:paraId="23C2127F" w14:textId="77777777" w:rsidR="00FA19CB" w:rsidRDefault="007D7F03">
      <w:pPr>
        <w:pStyle w:val="TOC3"/>
        <w:rPr>
          <w:rFonts w:asciiTheme="minorHAnsi" w:eastAsiaTheme="minorEastAsia" w:hAnsiTheme="minorHAnsi" w:cstheme="minorBidi"/>
          <w:b w:val="0"/>
          <w:noProof/>
          <w:color w:val="auto"/>
          <w:sz w:val="22"/>
          <w:szCs w:val="22"/>
        </w:rPr>
      </w:pPr>
      <w:hyperlink w:anchor="_Toc464466225" w:history="1">
        <w:r w:rsidR="00FA19CB" w:rsidRPr="00DF3CD5">
          <w:rPr>
            <w:rStyle w:val="Hyperlink"/>
            <w:noProof/>
          </w:rPr>
          <w:t>9.1.1.</w:t>
        </w:r>
        <w:r w:rsidR="00FA19CB">
          <w:rPr>
            <w:rFonts w:asciiTheme="minorHAnsi" w:eastAsiaTheme="minorEastAsia" w:hAnsiTheme="minorHAnsi" w:cstheme="minorBidi"/>
            <w:b w:val="0"/>
            <w:noProof/>
            <w:color w:val="auto"/>
            <w:sz w:val="22"/>
            <w:szCs w:val="22"/>
          </w:rPr>
          <w:tab/>
        </w:r>
        <w:r w:rsidR="00FA19CB" w:rsidRPr="00DF3CD5">
          <w:rPr>
            <w:rStyle w:val="Hyperlink"/>
            <w:noProof/>
          </w:rPr>
          <w:t>Severity Level 1 – Critical</w:t>
        </w:r>
        <w:r w:rsidR="00FA19CB">
          <w:rPr>
            <w:noProof/>
            <w:webHidden/>
          </w:rPr>
          <w:tab/>
        </w:r>
        <w:r w:rsidR="00FA19CB">
          <w:rPr>
            <w:noProof/>
            <w:webHidden/>
          </w:rPr>
          <w:fldChar w:fldCharType="begin"/>
        </w:r>
        <w:r w:rsidR="00FA19CB">
          <w:rPr>
            <w:noProof/>
            <w:webHidden/>
          </w:rPr>
          <w:instrText xml:space="preserve"> PAGEREF _Toc464466225 \h </w:instrText>
        </w:r>
        <w:r w:rsidR="00FA19CB">
          <w:rPr>
            <w:noProof/>
            <w:webHidden/>
          </w:rPr>
        </w:r>
        <w:r w:rsidR="00FA19CB">
          <w:rPr>
            <w:noProof/>
            <w:webHidden/>
          </w:rPr>
          <w:fldChar w:fldCharType="separate"/>
        </w:r>
        <w:r w:rsidR="00FA19CB">
          <w:rPr>
            <w:noProof/>
            <w:webHidden/>
          </w:rPr>
          <w:t>15</w:t>
        </w:r>
        <w:r w:rsidR="00FA19CB">
          <w:rPr>
            <w:noProof/>
            <w:webHidden/>
          </w:rPr>
          <w:fldChar w:fldCharType="end"/>
        </w:r>
      </w:hyperlink>
    </w:p>
    <w:p w14:paraId="674C51C0" w14:textId="77777777" w:rsidR="00FA19CB" w:rsidRDefault="007D7F03">
      <w:pPr>
        <w:pStyle w:val="TOC3"/>
        <w:rPr>
          <w:rFonts w:asciiTheme="minorHAnsi" w:eastAsiaTheme="minorEastAsia" w:hAnsiTheme="minorHAnsi" w:cstheme="minorBidi"/>
          <w:b w:val="0"/>
          <w:noProof/>
          <w:color w:val="auto"/>
          <w:sz w:val="22"/>
          <w:szCs w:val="22"/>
        </w:rPr>
      </w:pPr>
      <w:hyperlink w:anchor="_Toc464466226" w:history="1">
        <w:r w:rsidR="00FA19CB" w:rsidRPr="00DF3CD5">
          <w:rPr>
            <w:rStyle w:val="Hyperlink"/>
            <w:noProof/>
          </w:rPr>
          <w:t>9.1.2.</w:t>
        </w:r>
        <w:r w:rsidR="00FA19CB">
          <w:rPr>
            <w:rFonts w:asciiTheme="minorHAnsi" w:eastAsiaTheme="minorEastAsia" w:hAnsiTheme="minorHAnsi" w:cstheme="minorBidi"/>
            <w:b w:val="0"/>
            <w:noProof/>
            <w:color w:val="auto"/>
            <w:sz w:val="22"/>
            <w:szCs w:val="22"/>
          </w:rPr>
          <w:tab/>
        </w:r>
        <w:r w:rsidR="00FA19CB" w:rsidRPr="00DF3CD5">
          <w:rPr>
            <w:rStyle w:val="Hyperlink"/>
            <w:noProof/>
          </w:rPr>
          <w:t>Severity Level 2 - High</w:t>
        </w:r>
        <w:r w:rsidR="00FA19CB">
          <w:rPr>
            <w:noProof/>
            <w:webHidden/>
          </w:rPr>
          <w:tab/>
        </w:r>
        <w:r w:rsidR="00FA19CB">
          <w:rPr>
            <w:noProof/>
            <w:webHidden/>
          </w:rPr>
          <w:fldChar w:fldCharType="begin"/>
        </w:r>
        <w:r w:rsidR="00FA19CB">
          <w:rPr>
            <w:noProof/>
            <w:webHidden/>
          </w:rPr>
          <w:instrText xml:space="preserve"> PAGEREF _Toc464466226 \h </w:instrText>
        </w:r>
        <w:r w:rsidR="00FA19CB">
          <w:rPr>
            <w:noProof/>
            <w:webHidden/>
          </w:rPr>
        </w:r>
        <w:r w:rsidR="00FA19CB">
          <w:rPr>
            <w:noProof/>
            <w:webHidden/>
          </w:rPr>
          <w:fldChar w:fldCharType="separate"/>
        </w:r>
        <w:r w:rsidR="00FA19CB">
          <w:rPr>
            <w:noProof/>
            <w:webHidden/>
          </w:rPr>
          <w:t>15</w:t>
        </w:r>
        <w:r w:rsidR="00FA19CB">
          <w:rPr>
            <w:noProof/>
            <w:webHidden/>
          </w:rPr>
          <w:fldChar w:fldCharType="end"/>
        </w:r>
      </w:hyperlink>
    </w:p>
    <w:p w14:paraId="75E914C1" w14:textId="77777777" w:rsidR="00FA19CB" w:rsidRDefault="007D7F03">
      <w:pPr>
        <w:pStyle w:val="TOC3"/>
        <w:rPr>
          <w:rFonts w:asciiTheme="minorHAnsi" w:eastAsiaTheme="minorEastAsia" w:hAnsiTheme="minorHAnsi" w:cstheme="minorBidi"/>
          <w:b w:val="0"/>
          <w:noProof/>
          <w:color w:val="auto"/>
          <w:sz w:val="22"/>
          <w:szCs w:val="22"/>
        </w:rPr>
      </w:pPr>
      <w:hyperlink w:anchor="_Toc464466227" w:history="1">
        <w:r w:rsidR="00FA19CB" w:rsidRPr="00DF3CD5">
          <w:rPr>
            <w:rStyle w:val="Hyperlink"/>
            <w:noProof/>
          </w:rPr>
          <w:t>9.1.3.</w:t>
        </w:r>
        <w:r w:rsidR="00FA19CB">
          <w:rPr>
            <w:rFonts w:asciiTheme="minorHAnsi" w:eastAsiaTheme="minorEastAsia" w:hAnsiTheme="minorHAnsi" w:cstheme="minorBidi"/>
            <w:b w:val="0"/>
            <w:noProof/>
            <w:color w:val="auto"/>
            <w:sz w:val="22"/>
            <w:szCs w:val="22"/>
          </w:rPr>
          <w:tab/>
        </w:r>
        <w:r w:rsidR="00FA19CB" w:rsidRPr="00DF3CD5">
          <w:rPr>
            <w:rStyle w:val="Hyperlink"/>
            <w:noProof/>
          </w:rPr>
          <w:t>Severity Level 3 - Medium</w:t>
        </w:r>
        <w:r w:rsidR="00FA19CB">
          <w:rPr>
            <w:noProof/>
            <w:webHidden/>
          </w:rPr>
          <w:tab/>
        </w:r>
        <w:r w:rsidR="00FA19CB">
          <w:rPr>
            <w:noProof/>
            <w:webHidden/>
          </w:rPr>
          <w:fldChar w:fldCharType="begin"/>
        </w:r>
        <w:r w:rsidR="00FA19CB">
          <w:rPr>
            <w:noProof/>
            <w:webHidden/>
          </w:rPr>
          <w:instrText xml:space="preserve"> PAGEREF _Toc464466227 \h </w:instrText>
        </w:r>
        <w:r w:rsidR="00FA19CB">
          <w:rPr>
            <w:noProof/>
            <w:webHidden/>
          </w:rPr>
        </w:r>
        <w:r w:rsidR="00FA19CB">
          <w:rPr>
            <w:noProof/>
            <w:webHidden/>
          </w:rPr>
          <w:fldChar w:fldCharType="separate"/>
        </w:r>
        <w:r w:rsidR="00FA19CB">
          <w:rPr>
            <w:noProof/>
            <w:webHidden/>
          </w:rPr>
          <w:t>15</w:t>
        </w:r>
        <w:r w:rsidR="00FA19CB">
          <w:rPr>
            <w:noProof/>
            <w:webHidden/>
          </w:rPr>
          <w:fldChar w:fldCharType="end"/>
        </w:r>
      </w:hyperlink>
    </w:p>
    <w:p w14:paraId="09CE206F" w14:textId="77777777" w:rsidR="00FA19CB" w:rsidRDefault="007D7F03">
      <w:pPr>
        <w:pStyle w:val="TOC3"/>
        <w:rPr>
          <w:rFonts w:asciiTheme="minorHAnsi" w:eastAsiaTheme="minorEastAsia" w:hAnsiTheme="minorHAnsi" w:cstheme="minorBidi"/>
          <w:b w:val="0"/>
          <w:noProof/>
          <w:color w:val="auto"/>
          <w:sz w:val="22"/>
          <w:szCs w:val="22"/>
        </w:rPr>
      </w:pPr>
      <w:hyperlink w:anchor="_Toc464466228" w:history="1">
        <w:r w:rsidR="00FA19CB" w:rsidRPr="00DF3CD5">
          <w:rPr>
            <w:rStyle w:val="Hyperlink"/>
            <w:noProof/>
          </w:rPr>
          <w:t>9.1.4.</w:t>
        </w:r>
        <w:r w:rsidR="00FA19CB">
          <w:rPr>
            <w:rFonts w:asciiTheme="minorHAnsi" w:eastAsiaTheme="minorEastAsia" w:hAnsiTheme="minorHAnsi" w:cstheme="minorBidi"/>
            <w:b w:val="0"/>
            <w:noProof/>
            <w:color w:val="auto"/>
            <w:sz w:val="22"/>
            <w:szCs w:val="22"/>
          </w:rPr>
          <w:tab/>
        </w:r>
        <w:r w:rsidR="00FA19CB" w:rsidRPr="00DF3CD5">
          <w:rPr>
            <w:rStyle w:val="Hyperlink"/>
            <w:noProof/>
          </w:rPr>
          <w:t>Severity Level 4 - Low</w:t>
        </w:r>
        <w:r w:rsidR="00FA19CB">
          <w:rPr>
            <w:noProof/>
            <w:webHidden/>
          </w:rPr>
          <w:tab/>
        </w:r>
        <w:r w:rsidR="00FA19CB">
          <w:rPr>
            <w:noProof/>
            <w:webHidden/>
          </w:rPr>
          <w:fldChar w:fldCharType="begin"/>
        </w:r>
        <w:r w:rsidR="00FA19CB">
          <w:rPr>
            <w:noProof/>
            <w:webHidden/>
          </w:rPr>
          <w:instrText xml:space="preserve"> PAGEREF _Toc464466228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43BF0097" w14:textId="77777777" w:rsidR="00FA19CB" w:rsidRDefault="007D7F03">
      <w:pPr>
        <w:pStyle w:val="TOC2"/>
        <w:rPr>
          <w:rFonts w:asciiTheme="minorHAnsi" w:eastAsiaTheme="minorEastAsia" w:hAnsiTheme="minorHAnsi" w:cstheme="minorBidi"/>
          <w:b w:val="0"/>
          <w:noProof/>
          <w:color w:val="auto"/>
          <w:sz w:val="22"/>
          <w:szCs w:val="22"/>
        </w:rPr>
      </w:pPr>
      <w:hyperlink w:anchor="_Toc464466229" w:history="1">
        <w:r w:rsidR="00FA19CB" w:rsidRPr="00DF3CD5">
          <w:rPr>
            <w:rStyle w:val="Hyperlink"/>
            <w:noProof/>
          </w:rPr>
          <w:t>9.2.</w:t>
        </w:r>
        <w:r w:rsidR="00FA19CB">
          <w:rPr>
            <w:rFonts w:asciiTheme="minorHAnsi" w:eastAsiaTheme="minorEastAsia" w:hAnsiTheme="minorHAnsi" w:cstheme="minorBidi"/>
            <w:b w:val="0"/>
            <w:noProof/>
            <w:color w:val="auto"/>
            <w:sz w:val="22"/>
            <w:szCs w:val="22"/>
          </w:rPr>
          <w:tab/>
        </w:r>
        <w:r w:rsidR="00FA19CB" w:rsidRPr="00DF3CD5">
          <w:rPr>
            <w:rStyle w:val="Hyperlink"/>
            <w:noProof/>
          </w:rPr>
          <w:t>Priority Classifications</w:t>
        </w:r>
        <w:r w:rsidR="00FA19CB">
          <w:rPr>
            <w:noProof/>
            <w:webHidden/>
          </w:rPr>
          <w:tab/>
        </w:r>
        <w:r w:rsidR="00FA19CB">
          <w:rPr>
            <w:noProof/>
            <w:webHidden/>
          </w:rPr>
          <w:fldChar w:fldCharType="begin"/>
        </w:r>
        <w:r w:rsidR="00FA19CB">
          <w:rPr>
            <w:noProof/>
            <w:webHidden/>
          </w:rPr>
          <w:instrText xml:space="preserve"> PAGEREF _Toc464466229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11867886" w14:textId="77777777" w:rsidR="00FA19CB" w:rsidRDefault="007D7F03">
      <w:pPr>
        <w:pStyle w:val="TOC3"/>
        <w:rPr>
          <w:rFonts w:asciiTheme="minorHAnsi" w:eastAsiaTheme="minorEastAsia" w:hAnsiTheme="minorHAnsi" w:cstheme="minorBidi"/>
          <w:b w:val="0"/>
          <w:noProof/>
          <w:color w:val="auto"/>
          <w:sz w:val="22"/>
          <w:szCs w:val="22"/>
        </w:rPr>
      </w:pPr>
      <w:hyperlink w:anchor="_Toc464466230" w:history="1">
        <w:r w:rsidR="00FA19CB" w:rsidRPr="00DF3CD5">
          <w:rPr>
            <w:rStyle w:val="Hyperlink"/>
            <w:noProof/>
          </w:rPr>
          <w:t>9.2.1.</w:t>
        </w:r>
        <w:r w:rsidR="00FA19CB">
          <w:rPr>
            <w:rFonts w:asciiTheme="minorHAnsi" w:eastAsiaTheme="minorEastAsia" w:hAnsiTheme="minorHAnsi" w:cstheme="minorBidi"/>
            <w:b w:val="0"/>
            <w:noProof/>
            <w:color w:val="auto"/>
            <w:sz w:val="22"/>
            <w:szCs w:val="22"/>
          </w:rPr>
          <w:tab/>
        </w:r>
        <w:r w:rsidR="00FA19CB" w:rsidRPr="00DF3CD5">
          <w:rPr>
            <w:rStyle w:val="Hyperlink"/>
            <w:noProof/>
          </w:rPr>
          <w:t>Priority 1 - Resolve Immediately</w:t>
        </w:r>
        <w:r w:rsidR="00FA19CB">
          <w:rPr>
            <w:noProof/>
            <w:webHidden/>
          </w:rPr>
          <w:tab/>
        </w:r>
        <w:r w:rsidR="00FA19CB">
          <w:rPr>
            <w:noProof/>
            <w:webHidden/>
          </w:rPr>
          <w:fldChar w:fldCharType="begin"/>
        </w:r>
        <w:r w:rsidR="00FA19CB">
          <w:rPr>
            <w:noProof/>
            <w:webHidden/>
          </w:rPr>
          <w:instrText xml:space="preserve"> PAGEREF _Toc464466230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6ECA7415" w14:textId="77777777" w:rsidR="00FA19CB" w:rsidRDefault="007D7F03">
      <w:pPr>
        <w:pStyle w:val="TOC3"/>
        <w:rPr>
          <w:rFonts w:asciiTheme="minorHAnsi" w:eastAsiaTheme="minorEastAsia" w:hAnsiTheme="minorHAnsi" w:cstheme="minorBidi"/>
          <w:b w:val="0"/>
          <w:noProof/>
          <w:color w:val="auto"/>
          <w:sz w:val="22"/>
          <w:szCs w:val="22"/>
        </w:rPr>
      </w:pPr>
      <w:hyperlink w:anchor="_Toc464466231" w:history="1">
        <w:r w:rsidR="00FA19CB" w:rsidRPr="00DF3CD5">
          <w:rPr>
            <w:rStyle w:val="Hyperlink"/>
            <w:noProof/>
          </w:rPr>
          <w:t>9.2.2.</w:t>
        </w:r>
        <w:r w:rsidR="00FA19CB">
          <w:rPr>
            <w:rFonts w:asciiTheme="minorHAnsi" w:eastAsiaTheme="minorEastAsia" w:hAnsiTheme="minorHAnsi" w:cstheme="minorBidi"/>
            <w:b w:val="0"/>
            <w:noProof/>
            <w:color w:val="auto"/>
            <w:sz w:val="22"/>
            <w:szCs w:val="22"/>
          </w:rPr>
          <w:tab/>
        </w:r>
        <w:r w:rsidR="00FA19CB" w:rsidRPr="00DF3CD5">
          <w:rPr>
            <w:rStyle w:val="Hyperlink"/>
            <w:noProof/>
          </w:rPr>
          <w:t>Priority 2 - Give High Attention</w:t>
        </w:r>
        <w:r w:rsidR="00FA19CB">
          <w:rPr>
            <w:noProof/>
            <w:webHidden/>
          </w:rPr>
          <w:tab/>
        </w:r>
        <w:r w:rsidR="00FA19CB">
          <w:rPr>
            <w:noProof/>
            <w:webHidden/>
          </w:rPr>
          <w:fldChar w:fldCharType="begin"/>
        </w:r>
        <w:r w:rsidR="00FA19CB">
          <w:rPr>
            <w:noProof/>
            <w:webHidden/>
          </w:rPr>
          <w:instrText xml:space="preserve"> PAGEREF _Toc464466231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67D44DCD" w14:textId="77777777" w:rsidR="00FA19CB" w:rsidRDefault="007D7F03">
      <w:pPr>
        <w:pStyle w:val="TOC3"/>
        <w:rPr>
          <w:rFonts w:asciiTheme="minorHAnsi" w:eastAsiaTheme="minorEastAsia" w:hAnsiTheme="minorHAnsi" w:cstheme="minorBidi"/>
          <w:b w:val="0"/>
          <w:noProof/>
          <w:color w:val="auto"/>
          <w:sz w:val="22"/>
          <w:szCs w:val="22"/>
        </w:rPr>
      </w:pPr>
      <w:hyperlink w:anchor="_Toc464466232" w:history="1">
        <w:r w:rsidR="00FA19CB" w:rsidRPr="00DF3CD5">
          <w:rPr>
            <w:rStyle w:val="Hyperlink"/>
            <w:noProof/>
          </w:rPr>
          <w:t>9.2.3.</w:t>
        </w:r>
        <w:r w:rsidR="00FA19CB">
          <w:rPr>
            <w:rFonts w:asciiTheme="minorHAnsi" w:eastAsiaTheme="minorEastAsia" w:hAnsiTheme="minorHAnsi" w:cstheme="minorBidi"/>
            <w:b w:val="0"/>
            <w:noProof/>
            <w:color w:val="auto"/>
            <w:sz w:val="22"/>
            <w:szCs w:val="22"/>
          </w:rPr>
          <w:tab/>
        </w:r>
        <w:r w:rsidR="00FA19CB" w:rsidRPr="00DF3CD5">
          <w:rPr>
            <w:rStyle w:val="Hyperlink"/>
            <w:noProof/>
          </w:rPr>
          <w:t>Priority 3 - Normal Queue</w:t>
        </w:r>
        <w:r w:rsidR="00FA19CB">
          <w:rPr>
            <w:noProof/>
            <w:webHidden/>
          </w:rPr>
          <w:tab/>
        </w:r>
        <w:r w:rsidR="00FA19CB">
          <w:rPr>
            <w:noProof/>
            <w:webHidden/>
          </w:rPr>
          <w:fldChar w:fldCharType="begin"/>
        </w:r>
        <w:r w:rsidR="00FA19CB">
          <w:rPr>
            <w:noProof/>
            <w:webHidden/>
          </w:rPr>
          <w:instrText xml:space="preserve"> PAGEREF _Toc464466232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56B99B32" w14:textId="77777777" w:rsidR="00FA19CB" w:rsidRDefault="007D7F03">
      <w:pPr>
        <w:pStyle w:val="TOC3"/>
        <w:rPr>
          <w:rFonts w:asciiTheme="minorHAnsi" w:eastAsiaTheme="minorEastAsia" w:hAnsiTheme="minorHAnsi" w:cstheme="minorBidi"/>
          <w:b w:val="0"/>
          <w:noProof/>
          <w:color w:val="auto"/>
          <w:sz w:val="22"/>
          <w:szCs w:val="22"/>
        </w:rPr>
      </w:pPr>
      <w:hyperlink w:anchor="_Toc464466233" w:history="1">
        <w:r w:rsidR="00FA19CB" w:rsidRPr="00DF3CD5">
          <w:rPr>
            <w:rStyle w:val="Hyperlink"/>
            <w:noProof/>
          </w:rPr>
          <w:t>9.2.4.</w:t>
        </w:r>
        <w:r w:rsidR="00FA19CB">
          <w:rPr>
            <w:rFonts w:asciiTheme="minorHAnsi" w:eastAsiaTheme="minorEastAsia" w:hAnsiTheme="minorHAnsi" w:cstheme="minorBidi"/>
            <w:b w:val="0"/>
            <w:noProof/>
            <w:color w:val="auto"/>
            <w:sz w:val="22"/>
            <w:szCs w:val="22"/>
          </w:rPr>
          <w:tab/>
        </w:r>
        <w:r w:rsidR="00FA19CB" w:rsidRPr="00DF3CD5">
          <w:rPr>
            <w:rStyle w:val="Hyperlink"/>
            <w:noProof/>
          </w:rPr>
          <w:t>Priority 4 - Low Priority</w:t>
        </w:r>
        <w:r w:rsidR="00FA19CB">
          <w:rPr>
            <w:noProof/>
            <w:webHidden/>
          </w:rPr>
          <w:tab/>
        </w:r>
        <w:r w:rsidR="00FA19CB">
          <w:rPr>
            <w:noProof/>
            <w:webHidden/>
          </w:rPr>
          <w:fldChar w:fldCharType="begin"/>
        </w:r>
        <w:r w:rsidR="00FA19CB">
          <w:rPr>
            <w:noProof/>
            <w:webHidden/>
          </w:rPr>
          <w:instrText xml:space="preserve"> PAGEREF _Toc464466233 \h </w:instrText>
        </w:r>
        <w:r w:rsidR="00FA19CB">
          <w:rPr>
            <w:noProof/>
            <w:webHidden/>
          </w:rPr>
        </w:r>
        <w:r w:rsidR="00FA19CB">
          <w:rPr>
            <w:noProof/>
            <w:webHidden/>
          </w:rPr>
          <w:fldChar w:fldCharType="separate"/>
        </w:r>
        <w:r w:rsidR="00FA19CB">
          <w:rPr>
            <w:noProof/>
            <w:webHidden/>
          </w:rPr>
          <w:t>16</w:t>
        </w:r>
        <w:r w:rsidR="00FA19CB">
          <w:rPr>
            <w:noProof/>
            <w:webHidden/>
          </w:rPr>
          <w:fldChar w:fldCharType="end"/>
        </w:r>
      </w:hyperlink>
    </w:p>
    <w:p w14:paraId="2983B252" w14:textId="77777777" w:rsidR="00FA19CB" w:rsidRDefault="007D7F03">
      <w:pPr>
        <w:pStyle w:val="TOC1"/>
        <w:rPr>
          <w:rFonts w:asciiTheme="minorHAnsi" w:eastAsiaTheme="minorEastAsia" w:hAnsiTheme="minorHAnsi" w:cstheme="minorBidi"/>
          <w:b w:val="0"/>
          <w:noProof/>
          <w:color w:val="auto"/>
          <w:sz w:val="22"/>
          <w:szCs w:val="22"/>
        </w:rPr>
      </w:pPr>
      <w:hyperlink w:anchor="_Toc464466234" w:history="1">
        <w:r w:rsidR="00FA19CB" w:rsidRPr="00DF3CD5">
          <w:rPr>
            <w:rStyle w:val="Hyperlink"/>
            <w:noProof/>
          </w:rPr>
          <w:t>10.</w:t>
        </w:r>
        <w:r w:rsidR="00FA19CB">
          <w:rPr>
            <w:rFonts w:asciiTheme="minorHAnsi" w:eastAsiaTheme="minorEastAsia" w:hAnsiTheme="minorHAnsi" w:cstheme="minorBidi"/>
            <w:b w:val="0"/>
            <w:noProof/>
            <w:color w:val="auto"/>
            <w:sz w:val="22"/>
            <w:szCs w:val="22"/>
          </w:rPr>
          <w:tab/>
        </w:r>
        <w:r w:rsidR="00FA19CB" w:rsidRPr="00DF3CD5">
          <w:rPr>
            <w:rStyle w:val="Hyperlink"/>
            <w:noProof/>
          </w:rPr>
          <w:t>Optional Tables, Charts, and Graphs</w:t>
        </w:r>
        <w:r w:rsidR="00FA19CB">
          <w:rPr>
            <w:noProof/>
            <w:webHidden/>
          </w:rPr>
          <w:tab/>
        </w:r>
        <w:r w:rsidR="00FA19CB">
          <w:rPr>
            <w:noProof/>
            <w:webHidden/>
          </w:rPr>
          <w:fldChar w:fldCharType="begin"/>
        </w:r>
        <w:r w:rsidR="00FA19CB">
          <w:rPr>
            <w:noProof/>
            <w:webHidden/>
          </w:rPr>
          <w:instrText xml:space="preserve"> PAGEREF _Toc464466234 \h </w:instrText>
        </w:r>
        <w:r w:rsidR="00FA19CB">
          <w:rPr>
            <w:noProof/>
            <w:webHidden/>
          </w:rPr>
        </w:r>
        <w:r w:rsidR="00FA19CB">
          <w:rPr>
            <w:noProof/>
            <w:webHidden/>
          </w:rPr>
          <w:fldChar w:fldCharType="separate"/>
        </w:r>
        <w:r w:rsidR="00FA19CB">
          <w:rPr>
            <w:noProof/>
            <w:webHidden/>
          </w:rPr>
          <w:t>17</w:t>
        </w:r>
        <w:r w:rsidR="00FA19CB">
          <w:rPr>
            <w:noProof/>
            <w:webHidden/>
          </w:rPr>
          <w:fldChar w:fldCharType="end"/>
        </w:r>
      </w:hyperlink>
    </w:p>
    <w:p w14:paraId="3C5CAF82" w14:textId="77777777" w:rsidR="00FA19CB" w:rsidRDefault="007D7F03">
      <w:pPr>
        <w:pStyle w:val="TOC1"/>
        <w:rPr>
          <w:rFonts w:asciiTheme="minorHAnsi" w:eastAsiaTheme="minorEastAsia" w:hAnsiTheme="minorHAnsi" w:cstheme="minorBidi"/>
          <w:b w:val="0"/>
          <w:noProof/>
          <w:color w:val="auto"/>
          <w:sz w:val="22"/>
          <w:szCs w:val="22"/>
        </w:rPr>
      </w:pPr>
      <w:hyperlink w:anchor="_Toc464466235" w:history="1">
        <w:r w:rsidR="00FA19CB" w:rsidRPr="00DF3CD5">
          <w:rPr>
            <w:rStyle w:val="Hyperlink"/>
            <w:noProof/>
          </w:rPr>
          <w:t>11.</w:t>
        </w:r>
        <w:r w:rsidR="00FA19CB">
          <w:rPr>
            <w:rFonts w:asciiTheme="minorHAnsi" w:eastAsiaTheme="minorEastAsia" w:hAnsiTheme="minorHAnsi" w:cstheme="minorBidi"/>
            <w:b w:val="0"/>
            <w:noProof/>
            <w:color w:val="auto"/>
            <w:sz w:val="22"/>
            <w:szCs w:val="22"/>
          </w:rPr>
          <w:tab/>
        </w:r>
        <w:r w:rsidR="00FA19CB" w:rsidRPr="00DF3CD5">
          <w:rPr>
            <w:rStyle w:val="Hyperlink"/>
            <w:noProof/>
          </w:rPr>
          <w:t>Document Approval Signatures</w:t>
        </w:r>
        <w:r w:rsidR="00FA19CB">
          <w:rPr>
            <w:noProof/>
            <w:webHidden/>
          </w:rPr>
          <w:tab/>
        </w:r>
        <w:r w:rsidR="00FA19CB">
          <w:rPr>
            <w:noProof/>
            <w:webHidden/>
          </w:rPr>
          <w:fldChar w:fldCharType="begin"/>
        </w:r>
        <w:r w:rsidR="00FA19CB">
          <w:rPr>
            <w:noProof/>
            <w:webHidden/>
          </w:rPr>
          <w:instrText xml:space="preserve"> PAGEREF _Toc464466235 \h </w:instrText>
        </w:r>
        <w:r w:rsidR="00FA19CB">
          <w:rPr>
            <w:noProof/>
            <w:webHidden/>
          </w:rPr>
        </w:r>
        <w:r w:rsidR="00FA19CB">
          <w:rPr>
            <w:noProof/>
            <w:webHidden/>
          </w:rPr>
          <w:fldChar w:fldCharType="separate"/>
        </w:r>
        <w:r w:rsidR="00FA19CB">
          <w:rPr>
            <w:noProof/>
            <w:webHidden/>
          </w:rPr>
          <w:t>18</w:t>
        </w:r>
        <w:r w:rsidR="00FA19CB">
          <w:rPr>
            <w:noProof/>
            <w:webHidden/>
          </w:rPr>
          <w:fldChar w:fldCharType="end"/>
        </w:r>
      </w:hyperlink>
    </w:p>
    <w:p w14:paraId="06BCD71E" w14:textId="77777777" w:rsidR="004F3A80" w:rsidRDefault="005A6D5B" w:rsidP="00F866E3">
      <w:pPr>
        <w:pStyle w:val="TOC1"/>
        <w:sectPr w:rsidR="004F3A80" w:rsidSect="00FD654B">
          <w:footerReference w:type="default" r:id="rId14"/>
          <w:pgSz w:w="12240" w:h="15840" w:code="1"/>
          <w:pgMar w:top="1440" w:right="1440" w:bottom="1440" w:left="1440" w:header="720" w:footer="720" w:gutter="0"/>
          <w:pgNumType w:fmt="lowerRoman"/>
          <w:cols w:space="720"/>
          <w:docGrid w:linePitch="360"/>
        </w:sectPr>
      </w:pPr>
      <w:r>
        <w:fldChar w:fldCharType="end"/>
      </w:r>
    </w:p>
    <w:p w14:paraId="15954223" w14:textId="77777777" w:rsidR="00F41862" w:rsidRDefault="00563385" w:rsidP="00F41862">
      <w:pPr>
        <w:pStyle w:val="Heading1"/>
      </w:pPr>
      <w:bookmarkStart w:id="2" w:name="_Toc464466198"/>
      <w:bookmarkEnd w:id="0"/>
      <w:r>
        <w:lastRenderedPageBreak/>
        <w:t xml:space="preserve">Test Evaluation </w:t>
      </w:r>
      <w:r w:rsidR="00F41862">
        <w:t>Introduction</w:t>
      </w:r>
      <w:bookmarkEnd w:id="2"/>
    </w:p>
    <w:p w14:paraId="1A1700F3" w14:textId="77777777" w:rsidR="004D1E97" w:rsidRPr="008B2DFC" w:rsidRDefault="004D1E97" w:rsidP="004D1E97">
      <w:pPr>
        <w:pStyle w:val="BodyText"/>
        <w:ind w:firstLine="720"/>
        <w:rPr>
          <w:rFonts w:ascii="Arial" w:hAnsi="Arial" w:cs="Arial"/>
        </w:rPr>
      </w:pPr>
      <w:r w:rsidRPr="008B2DFC">
        <w:rPr>
          <w:rFonts w:ascii="Arial" w:hAnsi="Arial" w:cs="Arial"/>
        </w:rPr>
        <w:t xml:space="preserve">The Research Administrative Management System (RAMS) serves as a single front-end web-based data management and reporting application framework, with a centralized back-end database system based on </w:t>
      </w:r>
      <w:r w:rsidRPr="008B2DFC">
        <w:rPr>
          <w:rFonts w:ascii="Arial" w:hAnsi="Arial" w:cs="Arial"/>
          <w:color w:val="000000" w:themeColor="text1"/>
        </w:rPr>
        <w:t xml:space="preserve">SharePoint 2013 </w:t>
      </w:r>
      <w:r w:rsidRPr="008B2DFC">
        <w:rPr>
          <w:rFonts w:ascii="Arial" w:hAnsi="Arial" w:cs="Arial"/>
        </w:rPr>
        <w:t>collaboration functionality. The purpose of RAMS testing is to measure the functional quality of the software against the specified user requirements, prior to the system’s release into the production environment. The testing process covers the major business functions for approval of both single-site and multi-site human research projects. It also provides the necessary traceability to the design and requirements artifacts to ensure that all components have been fully developed and can eventually operate in a production environment.</w:t>
      </w:r>
    </w:p>
    <w:p w14:paraId="7F8C21A5" w14:textId="77777777" w:rsidR="004D1E97" w:rsidRPr="008B2DFC" w:rsidRDefault="004D1E97" w:rsidP="004D1E97">
      <w:pPr>
        <w:pStyle w:val="BodyText"/>
        <w:ind w:firstLine="720"/>
        <w:rPr>
          <w:rFonts w:ascii="Arial" w:hAnsi="Arial" w:cs="Arial"/>
        </w:rPr>
      </w:pPr>
      <w:r w:rsidRPr="008B2DFC">
        <w:rPr>
          <w:rFonts w:ascii="Arial" w:hAnsi="Arial" w:cs="Arial"/>
        </w:rPr>
        <w:t xml:space="preserve">The Test Evaluation Summary collects, organizes, and presents the test results and key measures of testing to enable objective quality evaluation and assessment. This report provides the system’s stakeholders with an assessment of the adequacy of the management, operational, and technical controls used to protect the confidentiality, integrity, and availability of the system and the data it stores, transmits or processes.  </w:t>
      </w:r>
    </w:p>
    <w:p w14:paraId="3DF3C010" w14:textId="77777777" w:rsidR="004D1E97" w:rsidRPr="004D1E97" w:rsidRDefault="004D1E97" w:rsidP="004D1E97">
      <w:pPr>
        <w:pStyle w:val="BodyText"/>
        <w:ind w:left="720"/>
      </w:pPr>
    </w:p>
    <w:p w14:paraId="4B1BE8DF" w14:textId="77777777" w:rsidR="00563385" w:rsidRDefault="00563385" w:rsidP="00563385">
      <w:pPr>
        <w:pStyle w:val="Heading2"/>
      </w:pPr>
      <w:bookmarkStart w:id="3" w:name="_Toc464466199"/>
      <w:r>
        <w:t>Test Evaluation Scope</w:t>
      </w:r>
      <w:bookmarkEnd w:id="3"/>
    </w:p>
    <w:p w14:paraId="08C1A2A9" w14:textId="77777777" w:rsidR="004D1E97" w:rsidRPr="00663225" w:rsidRDefault="004D1E97" w:rsidP="004D1E97">
      <w:pPr>
        <w:ind w:firstLine="720"/>
        <w:jc w:val="both"/>
        <w:rPr>
          <w:rFonts w:ascii="Arial" w:hAnsi="Arial" w:cs="Arial"/>
          <w:sz w:val="24"/>
        </w:rPr>
      </w:pPr>
      <w:r w:rsidRPr="00663225">
        <w:rPr>
          <w:rFonts w:ascii="Arial" w:hAnsi="Arial" w:cs="Arial"/>
          <w:sz w:val="24"/>
        </w:rPr>
        <w:t xml:space="preserve">The User Acceptance Testing (UAT) Result Report is for the Department of Veterans Affairs (VA) Office of Research and Development (ORD) Research Administrative Management System (RAMS) for Sustainment Release </w:t>
      </w:r>
      <w:r>
        <w:rPr>
          <w:rFonts w:ascii="Arial" w:hAnsi="Arial" w:cs="Arial"/>
          <w:sz w:val="24"/>
        </w:rPr>
        <w:t>R1605</w:t>
      </w:r>
      <w:r w:rsidRPr="00663225">
        <w:rPr>
          <w:rFonts w:ascii="Arial" w:hAnsi="Arial" w:cs="Arial"/>
          <w:sz w:val="24"/>
        </w:rPr>
        <w:t xml:space="preserve">. The scope of the report includes the assessment of the system level management, operational, and technical controls as documented in the System Design Document (SDD) and Master Test Plan that directly support the system.  </w:t>
      </w:r>
    </w:p>
    <w:p w14:paraId="0789D33D" w14:textId="77777777" w:rsidR="004D1E97" w:rsidRPr="00663225" w:rsidRDefault="004D1E97" w:rsidP="004D1E97">
      <w:pPr>
        <w:spacing w:before="100" w:beforeAutospacing="1" w:after="100" w:afterAutospacing="1"/>
        <w:ind w:firstLine="360"/>
        <w:rPr>
          <w:rFonts w:ascii="Arial" w:hAnsi="Arial" w:cs="Arial"/>
          <w:sz w:val="24"/>
        </w:rPr>
      </w:pPr>
      <w:r w:rsidRPr="00663225">
        <w:rPr>
          <w:rFonts w:ascii="Arial" w:hAnsi="Arial" w:cs="Arial"/>
          <w:sz w:val="24"/>
        </w:rPr>
        <w:t xml:space="preserve">UAT provides end-users the chance to validate the functionality of the RAMS Sustainment Release </w:t>
      </w:r>
      <w:r>
        <w:rPr>
          <w:rFonts w:ascii="Arial" w:hAnsi="Arial" w:cs="Arial"/>
          <w:sz w:val="24"/>
        </w:rPr>
        <w:t xml:space="preserve">R1605 </w:t>
      </w:r>
      <w:r w:rsidRPr="00663225">
        <w:rPr>
          <w:rFonts w:ascii="Arial" w:hAnsi="Arial" w:cs="Arial"/>
          <w:sz w:val="24"/>
        </w:rPr>
        <w:t xml:space="preserve">which includes the following high-level RAMS functional capabilities: </w:t>
      </w:r>
    </w:p>
    <w:tbl>
      <w:tblPr>
        <w:tblW w:w="12600" w:type="dxa"/>
        <w:tblInd w:w="93" w:type="dxa"/>
        <w:tblLook w:val="04A0" w:firstRow="1" w:lastRow="0" w:firstColumn="1" w:lastColumn="0" w:noHBand="0" w:noVBand="1"/>
      </w:tblPr>
      <w:tblGrid>
        <w:gridCol w:w="12600"/>
      </w:tblGrid>
      <w:tr w:rsidR="004D1E97" w:rsidRPr="004D1E97" w14:paraId="476C76DD" w14:textId="77777777" w:rsidTr="004D1E97">
        <w:trPr>
          <w:trHeight w:val="315"/>
        </w:trPr>
        <w:tc>
          <w:tcPr>
            <w:tcW w:w="12600" w:type="dxa"/>
            <w:tcBorders>
              <w:top w:val="nil"/>
              <w:left w:val="nil"/>
              <w:bottom w:val="nil"/>
              <w:right w:val="nil"/>
            </w:tcBorders>
            <w:shd w:val="clear" w:color="auto" w:fill="auto"/>
            <w:vAlign w:val="bottom"/>
            <w:hideMark/>
          </w:tcPr>
          <w:p w14:paraId="4D797438"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Configure Browser Settings</w:t>
            </w:r>
          </w:p>
        </w:tc>
      </w:tr>
      <w:tr w:rsidR="004D1E97" w:rsidRPr="004D1E97" w14:paraId="7E658099" w14:textId="77777777" w:rsidTr="004D1E97">
        <w:trPr>
          <w:trHeight w:val="315"/>
        </w:trPr>
        <w:tc>
          <w:tcPr>
            <w:tcW w:w="12600" w:type="dxa"/>
            <w:tcBorders>
              <w:top w:val="nil"/>
              <w:left w:val="nil"/>
              <w:bottom w:val="nil"/>
              <w:right w:val="nil"/>
            </w:tcBorders>
            <w:shd w:val="clear" w:color="auto" w:fill="auto"/>
            <w:vAlign w:val="bottom"/>
            <w:hideMark/>
          </w:tcPr>
          <w:p w14:paraId="2718D30E"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User Interface Enhancements - Saving an Application</w:t>
            </w:r>
          </w:p>
        </w:tc>
      </w:tr>
      <w:tr w:rsidR="004D1E97" w:rsidRPr="004D1E97" w14:paraId="761991E9" w14:textId="77777777" w:rsidTr="004D1E97">
        <w:trPr>
          <w:trHeight w:val="315"/>
        </w:trPr>
        <w:tc>
          <w:tcPr>
            <w:tcW w:w="12600" w:type="dxa"/>
            <w:tcBorders>
              <w:top w:val="nil"/>
              <w:left w:val="nil"/>
              <w:bottom w:val="nil"/>
              <w:right w:val="nil"/>
            </w:tcBorders>
            <w:shd w:val="clear" w:color="auto" w:fill="auto"/>
            <w:vAlign w:val="bottom"/>
            <w:hideMark/>
          </w:tcPr>
          <w:p w14:paraId="1703567C"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 xml:space="preserve">User Uploads a Document into an IRB Application after it has been submitted </w:t>
            </w:r>
          </w:p>
        </w:tc>
      </w:tr>
      <w:tr w:rsidR="004D1E97" w:rsidRPr="004D1E97" w14:paraId="5DF8F99D" w14:textId="77777777" w:rsidTr="004D1E97">
        <w:trPr>
          <w:trHeight w:val="315"/>
        </w:trPr>
        <w:tc>
          <w:tcPr>
            <w:tcW w:w="12600" w:type="dxa"/>
            <w:tcBorders>
              <w:top w:val="nil"/>
              <w:left w:val="nil"/>
              <w:bottom w:val="nil"/>
              <w:right w:val="nil"/>
            </w:tcBorders>
            <w:shd w:val="clear" w:color="auto" w:fill="auto"/>
            <w:noWrap/>
            <w:vAlign w:val="bottom"/>
            <w:hideMark/>
          </w:tcPr>
          <w:p w14:paraId="4DFF80B2"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 xml:space="preserve">View All Available User Comments and Print </w:t>
            </w:r>
          </w:p>
        </w:tc>
      </w:tr>
      <w:tr w:rsidR="004D1E97" w:rsidRPr="004D1E97" w14:paraId="4017BFF7" w14:textId="77777777" w:rsidTr="004D1E97">
        <w:trPr>
          <w:trHeight w:val="315"/>
        </w:trPr>
        <w:tc>
          <w:tcPr>
            <w:tcW w:w="12600" w:type="dxa"/>
            <w:tcBorders>
              <w:top w:val="nil"/>
              <w:left w:val="nil"/>
              <w:bottom w:val="nil"/>
              <w:right w:val="nil"/>
            </w:tcBorders>
            <w:shd w:val="clear" w:color="auto" w:fill="auto"/>
            <w:vAlign w:val="bottom"/>
            <w:hideMark/>
          </w:tcPr>
          <w:p w14:paraId="338CEAC8"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 xml:space="preserve">Navigate to Other Sections while Toolbar is Expanded </w:t>
            </w:r>
          </w:p>
        </w:tc>
      </w:tr>
      <w:tr w:rsidR="004D1E97" w:rsidRPr="004D1E97" w14:paraId="3ECFD18C" w14:textId="77777777" w:rsidTr="004D1E97">
        <w:trPr>
          <w:trHeight w:val="315"/>
        </w:trPr>
        <w:tc>
          <w:tcPr>
            <w:tcW w:w="12600" w:type="dxa"/>
            <w:tcBorders>
              <w:top w:val="nil"/>
              <w:left w:val="nil"/>
              <w:bottom w:val="nil"/>
              <w:right w:val="nil"/>
            </w:tcBorders>
            <w:shd w:val="clear" w:color="auto" w:fill="auto"/>
            <w:vAlign w:val="bottom"/>
            <w:hideMark/>
          </w:tcPr>
          <w:p w14:paraId="6A2C413E"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Select Compliant Method of Review Categories</w:t>
            </w:r>
          </w:p>
        </w:tc>
      </w:tr>
      <w:tr w:rsidR="004D1E97" w:rsidRPr="004D1E97" w14:paraId="29816047" w14:textId="77777777" w:rsidTr="004D1E97">
        <w:trPr>
          <w:trHeight w:val="330"/>
        </w:trPr>
        <w:tc>
          <w:tcPr>
            <w:tcW w:w="12600" w:type="dxa"/>
            <w:tcBorders>
              <w:top w:val="nil"/>
              <w:left w:val="nil"/>
              <w:bottom w:val="nil"/>
              <w:right w:val="nil"/>
            </w:tcBorders>
            <w:shd w:val="clear" w:color="auto" w:fill="auto"/>
            <w:vAlign w:val="bottom"/>
            <w:hideMark/>
          </w:tcPr>
          <w:p w14:paraId="45A6C286" w14:textId="77777777" w:rsidR="004D1E97" w:rsidRPr="00DA0399" w:rsidRDefault="004D1E97" w:rsidP="00531685">
            <w:pPr>
              <w:pStyle w:val="ListParagraph"/>
              <w:numPr>
                <w:ilvl w:val="0"/>
                <w:numId w:val="13"/>
              </w:numPr>
              <w:rPr>
                <w:rFonts w:ascii="Arial" w:hAnsi="Arial" w:cs="Arial"/>
                <w:color w:val="000000"/>
                <w:szCs w:val="22"/>
              </w:rPr>
            </w:pPr>
            <w:r w:rsidRPr="00DA0399">
              <w:rPr>
                <w:rFonts w:ascii="Arial" w:hAnsi="Arial" w:cs="Arial"/>
                <w:color w:val="000000"/>
                <w:szCs w:val="22"/>
              </w:rPr>
              <w:t>Reviewer Re-Submits Application to IRB Administrator</w:t>
            </w:r>
          </w:p>
        </w:tc>
      </w:tr>
    </w:tbl>
    <w:p w14:paraId="63575636" w14:textId="77777777" w:rsidR="00563385" w:rsidRDefault="00563385" w:rsidP="00A52710">
      <w:pPr>
        <w:pStyle w:val="BodyText"/>
      </w:pPr>
    </w:p>
    <w:p w14:paraId="28934E54" w14:textId="77777777" w:rsidR="00563385" w:rsidRDefault="00563385" w:rsidP="00563385">
      <w:pPr>
        <w:pStyle w:val="Heading2"/>
      </w:pPr>
      <w:bookmarkStart w:id="4" w:name="_Toc464466200"/>
      <w:r>
        <w:lastRenderedPageBreak/>
        <w:t>Test Architecture</w:t>
      </w:r>
      <w:bookmarkEnd w:id="4"/>
    </w:p>
    <w:p w14:paraId="3630B7E5" w14:textId="77777777" w:rsidR="00DA0399" w:rsidRPr="008B2DFC" w:rsidRDefault="00DA0399" w:rsidP="00DA0399">
      <w:pPr>
        <w:pStyle w:val="BodyText"/>
        <w:rPr>
          <w:rFonts w:ascii="Arial" w:hAnsi="Arial" w:cs="Arial"/>
        </w:rPr>
      </w:pPr>
      <w:r w:rsidRPr="008B2DFC">
        <w:rPr>
          <w:rFonts w:ascii="Arial" w:hAnsi="Arial" w:cs="Arial"/>
        </w:rPr>
        <w:t>RAMS Sustainment testing is conducted in a software quality assurance (SQA) environment which is located at the Philadelphia Information Technology Center (PITC).  As shown in the diagram below, the testers connect to the RAMS Solution via standard Web Application ports over HTTPS. All communication between the RAMS components is through standard, VA approved communication protocols. Please refer to Section 1.3 for more details about the components that are part of the environment.</w:t>
      </w:r>
    </w:p>
    <w:p w14:paraId="060B9BB2" w14:textId="77777777" w:rsidR="00563385" w:rsidRDefault="00DA0399" w:rsidP="00EE1886">
      <w:pPr>
        <w:pStyle w:val="Caption"/>
      </w:pPr>
      <w:r w:rsidRPr="008B2DFC">
        <w:rPr>
          <w:noProof/>
        </w:rPr>
        <mc:AlternateContent>
          <mc:Choice Requires="wps">
            <w:drawing>
              <wp:anchor distT="0" distB="0" distL="114300" distR="114300" simplePos="0" relativeHeight="251659264" behindDoc="0" locked="0" layoutInCell="1" allowOverlap="1" wp14:anchorId="39A0F1A6" wp14:editId="6E635201">
                <wp:simplePos x="0" y="0"/>
                <wp:positionH relativeFrom="margin">
                  <wp:posOffset>36195</wp:posOffset>
                </wp:positionH>
                <wp:positionV relativeFrom="paragraph">
                  <wp:posOffset>115570</wp:posOffset>
                </wp:positionV>
                <wp:extent cx="5935980" cy="502920"/>
                <wp:effectExtent l="0" t="0" r="26670" b="11430"/>
                <wp:wrapNone/>
                <wp:docPr id="2" name="Left-Right Arrow 2"/>
                <wp:cNvGraphicFramePr/>
                <a:graphic xmlns:a="http://schemas.openxmlformats.org/drawingml/2006/main">
                  <a:graphicData uri="http://schemas.microsoft.com/office/word/2010/wordprocessingShape">
                    <wps:wsp>
                      <wps:cNvSpPr/>
                      <wps:spPr>
                        <a:xfrm>
                          <a:off x="0" y="0"/>
                          <a:ext cx="5935980" cy="50292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406CC6" w14:textId="77777777" w:rsidR="00467FE0" w:rsidRDefault="00467FE0" w:rsidP="00DA0399">
                            <w:pPr>
                              <w:jc w:val="center"/>
                            </w:pPr>
                            <w:r>
                              <w:t>VA Intranet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 o:spid="_x0000_s1026" type="#_x0000_t69" style="position:absolute;left:0;text-align:left;margin-left:2.85pt;margin-top:9.1pt;width:467.4pt;height:3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" adj="915" fillcolor="#4f81bd [3204]" strokecolor="#243f60 [1604]" strokeweight="2pt">
                <v:textbox>
                  <w:txbxContent>
                    <w:p w14:paraId="58406CC6" w14:textId="77777777" w:rsidR="00467FE0" w:rsidRDefault="00467FE0" w:rsidP="00DA0399">
                      <w:pPr>
                        <w:jc w:val="center"/>
                      </w:pPr>
                      <w:r>
                        <w:t>VA Intranet</w:t>
                      </w:r>
                    </w:p>
                  </w:txbxContent>
                </v:textbox>
                <w10:wrap anchorx="margin"/>
              </v:shape>
            </w:pict>
          </mc:Fallback>
        </mc:AlternateContent>
      </w:r>
      <w:r w:rsidR="00563385">
        <w:t xml:space="preserve">Figure </w:t>
      </w:r>
      <w:r w:rsidR="00EE1886">
        <w:t>1</w:t>
      </w:r>
      <w:r w:rsidR="00563385">
        <w:t>: Environment Architecture</w:t>
      </w:r>
    </w:p>
    <w:p w14:paraId="0660A46E" w14:textId="77777777" w:rsidR="00DA0399" w:rsidRPr="00DA0399" w:rsidRDefault="00DA0399" w:rsidP="00DA0399"/>
    <w:p w14:paraId="4490BC3E" w14:textId="77777777" w:rsidR="00DA0399" w:rsidRPr="00DA0399" w:rsidRDefault="00DA0399" w:rsidP="00DA0399"/>
    <w:p w14:paraId="7F927DC5" w14:textId="77777777" w:rsidR="008A1EE4" w:rsidRPr="008B2DFC" w:rsidRDefault="00DA0399" w:rsidP="00563385">
      <w:pPr>
        <w:pStyle w:val="BodyText"/>
        <w:rPr>
          <w:rFonts w:ascii="Arial" w:hAnsi="Arial" w:cs="Arial"/>
        </w:rPr>
      </w:pPr>
      <w:r w:rsidRPr="008B2DFC">
        <w:rPr>
          <w:rFonts w:ascii="Arial" w:hAnsi="Arial" w:cs="Arial"/>
        </w:rPr>
        <w:object w:dxaOrig="9360" w:dyaOrig="9855" w14:anchorId="2CE333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65pt;height:390.15pt" o:ole="">
            <v:imagedata r:id="rId15" o:title="" croptop="13666f"/>
          </v:shape>
          <o:OLEObject Type="Embed" ProgID="Visio.Drawing.15" ShapeID="_x0000_i1025" DrawAspect="Content" ObjectID="_1540298573" r:id="rId16"/>
        </w:object>
      </w:r>
    </w:p>
    <w:p w14:paraId="31EFFA4F" w14:textId="77777777" w:rsidR="00EE1886" w:rsidRPr="008B2DFC" w:rsidRDefault="00EE1886" w:rsidP="00563385">
      <w:pPr>
        <w:pStyle w:val="BodyText"/>
        <w:rPr>
          <w:rFonts w:ascii="Arial" w:hAnsi="Arial" w:cs="Arial"/>
        </w:rPr>
      </w:pPr>
    </w:p>
    <w:p w14:paraId="5E627965" w14:textId="77777777" w:rsidR="00563385" w:rsidRDefault="00563385" w:rsidP="00563385">
      <w:pPr>
        <w:pStyle w:val="BodyText"/>
      </w:pPr>
    </w:p>
    <w:p w14:paraId="02D80996" w14:textId="77777777" w:rsidR="00563385" w:rsidRDefault="00563385" w:rsidP="00563385">
      <w:pPr>
        <w:pStyle w:val="Heading2"/>
      </w:pPr>
      <w:bookmarkStart w:id="5" w:name="_Toc464466201"/>
      <w:r>
        <w:lastRenderedPageBreak/>
        <w:t>Test Environment/ Configuration</w:t>
      </w:r>
      <w:bookmarkEnd w:id="5"/>
    </w:p>
    <w:p w14:paraId="34F47691" w14:textId="77777777" w:rsidR="008A1EE4" w:rsidRPr="008B2DFC" w:rsidRDefault="008A1EE4" w:rsidP="008A1EE4">
      <w:pPr>
        <w:ind w:firstLine="720"/>
        <w:rPr>
          <w:rFonts w:ascii="Arial" w:hAnsi="Arial" w:cs="Arial"/>
          <w:sz w:val="24"/>
        </w:rPr>
      </w:pPr>
      <w:r w:rsidRPr="008B2DFC">
        <w:rPr>
          <w:rFonts w:ascii="Arial" w:hAnsi="Arial" w:cs="Arial"/>
          <w:sz w:val="24"/>
        </w:rPr>
        <w:t>The RAMS Test environment is divided into the following conceptual layers and the related physical layer components depicted in Section 1.2:</w:t>
      </w:r>
    </w:p>
    <w:p w14:paraId="21755F90" w14:textId="77777777" w:rsidR="008A1EE4" w:rsidRPr="008B2DFC" w:rsidRDefault="008A1EE4" w:rsidP="00531685">
      <w:pPr>
        <w:pStyle w:val="ListParagraph"/>
        <w:numPr>
          <w:ilvl w:val="0"/>
          <w:numId w:val="15"/>
        </w:numPr>
        <w:spacing w:after="200" w:line="276" w:lineRule="auto"/>
        <w:rPr>
          <w:rFonts w:ascii="Arial" w:hAnsi="Arial" w:cs="Arial"/>
          <w:sz w:val="24"/>
        </w:rPr>
      </w:pPr>
      <w:r w:rsidRPr="008B2DFC">
        <w:rPr>
          <w:rFonts w:ascii="Arial" w:hAnsi="Arial" w:cs="Arial"/>
          <w:sz w:val="24"/>
        </w:rPr>
        <w:t>Presentation</w:t>
      </w:r>
    </w:p>
    <w:p w14:paraId="2EDFDB59" w14:textId="77777777" w:rsidR="008A1EE4" w:rsidRPr="008B2DFC" w:rsidRDefault="008A1EE4" w:rsidP="00531685">
      <w:pPr>
        <w:pStyle w:val="ListParagraph"/>
        <w:numPr>
          <w:ilvl w:val="0"/>
          <w:numId w:val="15"/>
        </w:numPr>
        <w:spacing w:after="200" w:line="276" w:lineRule="auto"/>
        <w:rPr>
          <w:rFonts w:ascii="Arial" w:hAnsi="Arial" w:cs="Arial"/>
          <w:sz w:val="24"/>
        </w:rPr>
      </w:pPr>
      <w:r w:rsidRPr="008B2DFC">
        <w:rPr>
          <w:rFonts w:ascii="Arial" w:hAnsi="Arial" w:cs="Arial"/>
          <w:sz w:val="24"/>
        </w:rPr>
        <w:t>Application</w:t>
      </w:r>
    </w:p>
    <w:p w14:paraId="5CEEBC79" w14:textId="77777777" w:rsidR="008A1EE4" w:rsidRPr="008B2DFC" w:rsidRDefault="008A1EE4" w:rsidP="00531685">
      <w:pPr>
        <w:pStyle w:val="ListParagraph"/>
        <w:numPr>
          <w:ilvl w:val="0"/>
          <w:numId w:val="15"/>
        </w:numPr>
        <w:spacing w:after="200" w:line="276" w:lineRule="auto"/>
        <w:rPr>
          <w:rFonts w:ascii="Arial" w:hAnsi="Arial" w:cs="Arial"/>
          <w:sz w:val="24"/>
        </w:rPr>
      </w:pPr>
      <w:r w:rsidRPr="008B2DFC">
        <w:rPr>
          <w:rFonts w:ascii="Arial" w:hAnsi="Arial" w:cs="Arial"/>
          <w:sz w:val="24"/>
        </w:rPr>
        <w:t>Platform</w:t>
      </w:r>
    </w:p>
    <w:p w14:paraId="4DC15150" w14:textId="77777777" w:rsidR="008A1EE4" w:rsidRPr="008B2DFC" w:rsidRDefault="008A1EE4" w:rsidP="00531685">
      <w:pPr>
        <w:pStyle w:val="ListParagraph"/>
        <w:numPr>
          <w:ilvl w:val="0"/>
          <w:numId w:val="15"/>
        </w:numPr>
        <w:spacing w:after="200" w:line="276" w:lineRule="auto"/>
        <w:rPr>
          <w:rFonts w:ascii="Arial" w:hAnsi="Arial" w:cs="Arial"/>
          <w:sz w:val="24"/>
        </w:rPr>
      </w:pPr>
      <w:r w:rsidRPr="008B2DFC">
        <w:rPr>
          <w:rFonts w:ascii="Arial" w:hAnsi="Arial" w:cs="Arial"/>
          <w:sz w:val="24"/>
        </w:rPr>
        <w:t>Data</w:t>
      </w:r>
    </w:p>
    <w:p w14:paraId="0C593E5C" w14:textId="77777777" w:rsidR="008A1EE4" w:rsidRPr="008B2DFC" w:rsidRDefault="008A1EE4" w:rsidP="008A1EE4">
      <w:pPr>
        <w:ind w:firstLine="720"/>
        <w:rPr>
          <w:rFonts w:ascii="Arial" w:hAnsi="Arial" w:cs="Arial"/>
          <w:sz w:val="24"/>
        </w:rPr>
      </w:pPr>
      <w:r w:rsidRPr="008B2DFC">
        <w:rPr>
          <w:rFonts w:ascii="Arial" w:hAnsi="Arial" w:cs="Arial"/>
          <w:sz w:val="24"/>
        </w:rPr>
        <w:t>The Presentation layer is the top layer of the RAMS Solution architecture and represents the way a user interacts with the RAMS Solution. RAMS Solution interface is presented through the following client components:</w:t>
      </w:r>
    </w:p>
    <w:p w14:paraId="56BA1029" w14:textId="77777777" w:rsidR="008A1EE4" w:rsidRPr="008B2DFC" w:rsidRDefault="008A1EE4" w:rsidP="00531685">
      <w:pPr>
        <w:pStyle w:val="ListParagraph"/>
        <w:numPr>
          <w:ilvl w:val="0"/>
          <w:numId w:val="16"/>
        </w:numPr>
        <w:spacing w:after="200" w:line="276" w:lineRule="auto"/>
        <w:rPr>
          <w:rFonts w:ascii="Arial" w:hAnsi="Arial" w:cs="Arial"/>
          <w:sz w:val="24"/>
        </w:rPr>
      </w:pPr>
      <w:r w:rsidRPr="008B2DFC">
        <w:rPr>
          <w:rFonts w:ascii="Arial" w:hAnsi="Arial" w:cs="Arial"/>
          <w:sz w:val="24"/>
        </w:rPr>
        <w:t>Standard Web Browsers</w:t>
      </w:r>
    </w:p>
    <w:p w14:paraId="3B0ACC56" w14:textId="77777777" w:rsidR="008A1EE4" w:rsidRPr="008B2DFC" w:rsidRDefault="008A1EE4" w:rsidP="00531685">
      <w:pPr>
        <w:pStyle w:val="ListParagraph"/>
        <w:numPr>
          <w:ilvl w:val="1"/>
          <w:numId w:val="16"/>
        </w:numPr>
        <w:spacing w:after="200" w:line="276" w:lineRule="auto"/>
        <w:rPr>
          <w:rFonts w:ascii="Arial" w:hAnsi="Arial" w:cs="Arial"/>
          <w:sz w:val="24"/>
        </w:rPr>
      </w:pPr>
      <w:r w:rsidRPr="008B2DFC">
        <w:rPr>
          <w:rFonts w:ascii="Arial" w:hAnsi="Arial" w:cs="Arial"/>
          <w:sz w:val="24"/>
        </w:rPr>
        <w:t>Via Standard Web content generated by the Application Layer such as</w:t>
      </w:r>
    </w:p>
    <w:p w14:paraId="284DD81C" w14:textId="77777777" w:rsidR="008A1EE4" w:rsidRPr="008B2DFC" w:rsidRDefault="008A1EE4" w:rsidP="00531685">
      <w:pPr>
        <w:pStyle w:val="ListParagraph"/>
        <w:numPr>
          <w:ilvl w:val="2"/>
          <w:numId w:val="16"/>
        </w:numPr>
        <w:spacing w:after="200" w:line="276" w:lineRule="auto"/>
        <w:rPr>
          <w:rFonts w:ascii="Arial" w:hAnsi="Arial" w:cs="Arial"/>
          <w:sz w:val="24"/>
        </w:rPr>
      </w:pPr>
      <w:r w:rsidRPr="008B2DFC">
        <w:rPr>
          <w:rFonts w:ascii="Arial" w:hAnsi="Arial" w:cs="Arial"/>
          <w:sz w:val="24"/>
        </w:rPr>
        <w:t>HTML</w:t>
      </w:r>
    </w:p>
    <w:p w14:paraId="4D686DFB" w14:textId="77777777" w:rsidR="008A1EE4" w:rsidRPr="008B2DFC" w:rsidRDefault="008A1EE4" w:rsidP="00531685">
      <w:pPr>
        <w:pStyle w:val="ListParagraph"/>
        <w:numPr>
          <w:ilvl w:val="2"/>
          <w:numId w:val="16"/>
        </w:numPr>
        <w:spacing w:after="200" w:line="276" w:lineRule="auto"/>
        <w:rPr>
          <w:rFonts w:ascii="Arial" w:hAnsi="Arial" w:cs="Arial"/>
          <w:sz w:val="24"/>
        </w:rPr>
      </w:pPr>
      <w:r w:rsidRPr="008B2DFC">
        <w:rPr>
          <w:rFonts w:ascii="Arial" w:hAnsi="Arial" w:cs="Arial"/>
          <w:sz w:val="24"/>
        </w:rPr>
        <w:t>CSS</w:t>
      </w:r>
    </w:p>
    <w:p w14:paraId="3A501EC9" w14:textId="77777777" w:rsidR="008A1EE4" w:rsidRPr="008B2DFC" w:rsidRDefault="008A1EE4" w:rsidP="00531685">
      <w:pPr>
        <w:pStyle w:val="ListParagraph"/>
        <w:numPr>
          <w:ilvl w:val="2"/>
          <w:numId w:val="16"/>
        </w:numPr>
        <w:spacing w:after="200" w:line="276" w:lineRule="auto"/>
        <w:rPr>
          <w:rFonts w:ascii="Arial" w:hAnsi="Arial" w:cs="Arial"/>
          <w:sz w:val="24"/>
        </w:rPr>
      </w:pPr>
      <w:r w:rsidRPr="008B2DFC">
        <w:rPr>
          <w:rFonts w:ascii="Arial" w:hAnsi="Arial" w:cs="Arial"/>
          <w:sz w:val="24"/>
        </w:rPr>
        <w:t>DHTML</w:t>
      </w:r>
    </w:p>
    <w:p w14:paraId="2EB9CE60" w14:textId="77777777" w:rsidR="008A1EE4" w:rsidRPr="008B2DFC" w:rsidRDefault="008A1EE4" w:rsidP="00531685">
      <w:pPr>
        <w:pStyle w:val="ListParagraph"/>
        <w:numPr>
          <w:ilvl w:val="2"/>
          <w:numId w:val="16"/>
        </w:numPr>
        <w:spacing w:after="200" w:line="276" w:lineRule="auto"/>
        <w:rPr>
          <w:rFonts w:ascii="Arial" w:hAnsi="Arial" w:cs="Arial"/>
          <w:sz w:val="24"/>
        </w:rPr>
      </w:pPr>
      <w:r w:rsidRPr="008B2DFC">
        <w:rPr>
          <w:rFonts w:ascii="Arial" w:hAnsi="Arial" w:cs="Arial"/>
          <w:sz w:val="24"/>
        </w:rPr>
        <w:t>JavaScript</w:t>
      </w:r>
    </w:p>
    <w:p w14:paraId="292F0C0C" w14:textId="77777777" w:rsidR="008A1EE4" w:rsidRPr="008B2DFC" w:rsidRDefault="008A1EE4" w:rsidP="008A1EE4">
      <w:pPr>
        <w:ind w:firstLine="720"/>
        <w:rPr>
          <w:rFonts w:ascii="Arial" w:hAnsi="Arial" w:cs="Arial"/>
          <w:sz w:val="24"/>
        </w:rPr>
      </w:pPr>
      <w:r w:rsidRPr="008B2DFC">
        <w:rPr>
          <w:rFonts w:ascii="Arial" w:hAnsi="Arial" w:cs="Arial"/>
          <w:sz w:val="24"/>
        </w:rPr>
        <w:t>The Application layer represents the RAMS Solution web application. In the Application layer, most application logic revolves around data validation, generation and presentation such as Dynamic Forms Generation and Completion, Grid, Menu and Dashboard layouts.</w:t>
      </w:r>
    </w:p>
    <w:p w14:paraId="0CEDF3AA" w14:textId="77777777" w:rsidR="008A1EE4" w:rsidRPr="008B2DFC" w:rsidRDefault="008A1EE4" w:rsidP="008A1EE4">
      <w:pPr>
        <w:rPr>
          <w:rFonts w:ascii="Arial" w:hAnsi="Arial" w:cs="Arial"/>
          <w:sz w:val="24"/>
        </w:rPr>
      </w:pPr>
    </w:p>
    <w:p w14:paraId="1FA9894A" w14:textId="77777777" w:rsidR="008A1EE4" w:rsidRPr="008B2DFC" w:rsidRDefault="008A1EE4" w:rsidP="008A1EE4">
      <w:pPr>
        <w:ind w:firstLine="720"/>
        <w:rPr>
          <w:rFonts w:ascii="Arial" w:hAnsi="Arial" w:cs="Arial"/>
          <w:sz w:val="24"/>
        </w:rPr>
      </w:pPr>
      <w:r w:rsidRPr="008B2DFC">
        <w:rPr>
          <w:rFonts w:ascii="Arial" w:hAnsi="Arial" w:cs="Arial"/>
          <w:sz w:val="24"/>
        </w:rPr>
        <w:t xml:space="preserve">There is almost no business logic within the application layer. Instead, most of the business logic is provided at the platform layer using attribute metadata. Metadata is information about the elements of a set of data. The attribute metadata captures the following: </w:t>
      </w:r>
    </w:p>
    <w:p w14:paraId="4604AF21" w14:textId="77777777" w:rsidR="008A1EE4" w:rsidRPr="00467FE0" w:rsidRDefault="008A1EE4" w:rsidP="00467FE0">
      <w:pPr>
        <w:pStyle w:val="ListParagraph"/>
        <w:numPr>
          <w:ilvl w:val="0"/>
          <w:numId w:val="16"/>
        </w:numPr>
        <w:spacing w:after="200" w:line="276" w:lineRule="auto"/>
        <w:rPr>
          <w:rFonts w:ascii="Arial" w:hAnsi="Arial" w:cs="Arial"/>
          <w:sz w:val="24"/>
        </w:rPr>
      </w:pPr>
      <w:r w:rsidRPr="00467FE0">
        <w:rPr>
          <w:rFonts w:ascii="Arial" w:hAnsi="Arial" w:cs="Arial"/>
          <w:sz w:val="24"/>
        </w:rPr>
        <w:t>All the rules about data context</w:t>
      </w:r>
    </w:p>
    <w:p w14:paraId="3CBF5743" w14:textId="77777777" w:rsidR="008A1EE4" w:rsidRPr="00467FE0" w:rsidRDefault="008A1EE4" w:rsidP="00467FE0">
      <w:pPr>
        <w:pStyle w:val="ListParagraph"/>
        <w:numPr>
          <w:ilvl w:val="0"/>
          <w:numId w:val="16"/>
        </w:numPr>
        <w:spacing w:after="200" w:line="276" w:lineRule="auto"/>
        <w:rPr>
          <w:rFonts w:ascii="Arial" w:hAnsi="Arial" w:cs="Arial"/>
          <w:sz w:val="24"/>
        </w:rPr>
      </w:pPr>
      <w:r w:rsidRPr="00467FE0">
        <w:rPr>
          <w:rFonts w:ascii="Arial" w:hAnsi="Arial" w:cs="Arial"/>
          <w:sz w:val="24"/>
        </w:rPr>
        <w:t>Business-defined rules</w:t>
      </w:r>
    </w:p>
    <w:p w14:paraId="138369C1" w14:textId="77777777" w:rsidR="008A1EE4" w:rsidRPr="008B2DFC" w:rsidRDefault="008A1EE4" w:rsidP="008A1EE4">
      <w:pPr>
        <w:pStyle w:val="ListBullet"/>
        <w:numPr>
          <w:ilvl w:val="0"/>
          <w:numId w:val="0"/>
        </w:numPr>
        <w:ind w:left="720"/>
        <w:rPr>
          <w:rFonts w:ascii="Arial" w:hAnsi="Arial" w:cs="Arial"/>
        </w:rPr>
      </w:pPr>
    </w:p>
    <w:p w14:paraId="337CBE5F" w14:textId="77777777" w:rsidR="008A1EE4" w:rsidRPr="00467FE0" w:rsidRDefault="008A1EE4" w:rsidP="00467FE0">
      <w:pPr>
        <w:ind w:firstLine="720"/>
        <w:rPr>
          <w:rFonts w:ascii="Arial" w:hAnsi="Arial" w:cs="Arial"/>
          <w:sz w:val="24"/>
        </w:rPr>
      </w:pPr>
      <w:r w:rsidRPr="00467FE0">
        <w:rPr>
          <w:rFonts w:ascii="Arial" w:hAnsi="Arial" w:cs="Arial"/>
          <w:sz w:val="24"/>
        </w:rPr>
        <w:t>The Platform layer is the core of the RAMS Solution. The platform layer consists of:</w:t>
      </w:r>
    </w:p>
    <w:p w14:paraId="53A01143" w14:textId="77777777" w:rsidR="008A1EE4" w:rsidRPr="00467FE0" w:rsidRDefault="008A1EE4" w:rsidP="00467FE0">
      <w:pPr>
        <w:pStyle w:val="ListParagraph"/>
        <w:numPr>
          <w:ilvl w:val="0"/>
          <w:numId w:val="16"/>
        </w:numPr>
        <w:spacing w:after="200" w:line="276" w:lineRule="auto"/>
        <w:rPr>
          <w:rFonts w:ascii="Arial" w:hAnsi="Arial" w:cs="Arial"/>
          <w:sz w:val="24"/>
        </w:rPr>
      </w:pPr>
      <w:r w:rsidRPr="00467FE0">
        <w:rPr>
          <w:rFonts w:ascii="Arial" w:hAnsi="Arial" w:cs="Arial"/>
          <w:sz w:val="24"/>
        </w:rPr>
        <w:t>Apache Tomcat Application Server</w:t>
      </w:r>
    </w:p>
    <w:p w14:paraId="3EC30D82" w14:textId="77777777" w:rsidR="008A1EE4" w:rsidRPr="00467FE0" w:rsidRDefault="008A1EE4" w:rsidP="00467FE0">
      <w:pPr>
        <w:pStyle w:val="ListParagraph"/>
        <w:numPr>
          <w:ilvl w:val="1"/>
          <w:numId w:val="16"/>
        </w:numPr>
        <w:spacing w:after="200" w:line="276" w:lineRule="auto"/>
        <w:rPr>
          <w:rFonts w:ascii="Arial" w:hAnsi="Arial" w:cs="Arial"/>
          <w:sz w:val="24"/>
        </w:rPr>
      </w:pPr>
      <w:r w:rsidRPr="00467FE0">
        <w:rPr>
          <w:rFonts w:ascii="Arial" w:hAnsi="Arial" w:cs="Arial"/>
          <w:sz w:val="24"/>
        </w:rPr>
        <w:t>Web Applications Deployed by the Apache Tomcat Application Server</w:t>
      </w:r>
    </w:p>
    <w:p w14:paraId="5BEA09B8" w14:textId="77777777" w:rsidR="008A1EE4" w:rsidRPr="00467FE0" w:rsidRDefault="008A1EE4" w:rsidP="00467FE0">
      <w:pPr>
        <w:pStyle w:val="ListParagraph"/>
        <w:numPr>
          <w:ilvl w:val="0"/>
          <w:numId w:val="16"/>
        </w:numPr>
        <w:spacing w:after="200" w:line="276" w:lineRule="auto"/>
        <w:rPr>
          <w:rFonts w:ascii="Arial" w:hAnsi="Arial" w:cs="Arial"/>
          <w:sz w:val="24"/>
        </w:rPr>
      </w:pPr>
      <w:r w:rsidRPr="00467FE0">
        <w:rPr>
          <w:rFonts w:ascii="Arial" w:hAnsi="Arial" w:cs="Arial"/>
          <w:sz w:val="24"/>
        </w:rPr>
        <w:t>Microsoft IIS Server</w:t>
      </w:r>
    </w:p>
    <w:p w14:paraId="3C83BB59" w14:textId="77777777" w:rsidR="008A1EE4" w:rsidRPr="00467FE0" w:rsidRDefault="008A1EE4" w:rsidP="00467FE0">
      <w:pPr>
        <w:pStyle w:val="ListParagraph"/>
        <w:numPr>
          <w:ilvl w:val="1"/>
          <w:numId w:val="16"/>
        </w:numPr>
        <w:spacing w:after="200" w:line="276" w:lineRule="auto"/>
        <w:rPr>
          <w:rFonts w:ascii="Arial" w:hAnsi="Arial" w:cs="Arial"/>
          <w:sz w:val="24"/>
        </w:rPr>
      </w:pPr>
      <w:r w:rsidRPr="00467FE0">
        <w:rPr>
          <w:rFonts w:ascii="Arial" w:hAnsi="Arial" w:cs="Arial"/>
          <w:sz w:val="24"/>
        </w:rPr>
        <w:t>SharePoint requires the Windows Server to have the IIS Server role installed</w:t>
      </w:r>
    </w:p>
    <w:p w14:paraId="21759E2D" w14:textId="77777777" w:rsidR="008A1EE4" w:rsidRPr="00467FE0" w:rsidRDefault="008A1EE4" w:rsidP="00467FE0">
      <w:pPr>
        <w:ind w:firstLine="720"/>
        <w:rPr>
          <w:rFonts w:ascii="Arial" w:hAnsi="Arial" w:cs="Arial"/>
          <w:sz w:val="24"/>
        </w:rPr>
      </w:pPr>
      <w:r w:rsidRPr="00467FE0">
        <w:rPr>
          <w:rFonts w:ascii="Arial" w:hAnsi="Arial" w:cs="Arial"/>
          <w:sz w:val="24"/>
        </w:rPr>
        <w:t>The security model protects the platform from unauthorized access across the web. Applications that interface with the RAMS Solution platform use standard VA standardized web services to communicate with. The Platform also controls access to data through security, controls access to the database and raises events for workflow processes and custom business logic implementations.</w:t>
      </w:r>
    </w:p>
    <w:p w14:paraId="3841D62D" w14:textId="77777777" w:rsidR="008A1EE4" w:rsidRPr="00467FE0" w:rsidRDefault="008A1EE4" w:rsidP="00467FE0">
      <w:pPr>
        <w:ind w:firstLine="720"/>
        <w:rPr>
          <w:rFonts w:ascii="Arial" w:hAnsi="Arial" w:cs="Arial"/>
          <w:sz w:val="24"/>
        </w:rPr>
      </w:pPr>
    </w:p>
    <w:p w14:paraId="50C24E2B" w14:textId="77777777" w:rsidR="008A1EE4" w:rsidRPr="00467FE0" w:rsidRDefault="008A1EE4" w:rsidP="00467FE0">
      <w:pPr>
        <w:ind w:firstLine="720"/>
        <w:rPr>
          <w:rFonts w:ascii="Arial" w:hAnsi="Arial" w:cs="Arial"/>
          <w:sz w:val="24"/>
        </w:rPr>
      </w:pPr>
      <w:r w:rsidRPr="00467FE0">
        <w:rPr>
          <w:rFonts w:ascii="Arial" w:hAnsi="Arial" w:cs="Arial"/>
          <w:sz w:val="24"/>
        </w:rPr>
        <w:t xml:space="preserve">The Data layer, the lowest layer in the architecture, provides the Centralized databases for storing the RAMS Solution data. The Data layer also consists of the Document Repository, which serves content management and dashboard capabilities, as well as, workflow management used by the platform layer. </w:t>
      </w:r>
    </w:p>
    <w:p w14:paraId="5E6D6642" w14:textId="77777777" w:rsidR="00ED6D0C" w:rsidRDefault="00ED6D0C" w:rsidP="00ED6D0C">
      <w:pPr>
        <w:pStyle w:val="BodyText"/>
      </w:pPr>
    </w:p>
    <w:p w14:paraId="25F8E4D8" w14:textId="77777777" w:rsidR="00707DBE" w:rsidRDefault="00707DBE" w:rsidP="00707DBE">
      <w:pPr>
        <w:pStyle w:val="Heading2"/>
      </w:pPr>
      <w:bookmarkStart w:id="6" w:name="_Toc464466202"/>
      <w:r>
        <w:t>Installation Process</w:t>
      </w:r>
      <w:bookmarkEnd w:id="6"/>
    </w:p>
    <w:p w14:paraId="586FF767" w14:textId="6B561544" w:rsidR="00707DBE" w:rsidRPr="008A1EE4" w:rsidRDefault="008A1EE4" w:rsidP="008A1EE4">
      <w:pPr>
        <w:pStyle w:val="BodyText"/>
        <w:ind w:firstLine="720"/>
        <w:rPr>
          <w:rFonts w:ascii="Arial" w:hAnsi="Arial" w:cs="Arial"/>
          <w:color w:val="000000"/>
          <w:sz w:val="20"/>
        </w:rPr>
      </w:pPr>
      <w:r w:rsidRPr="008B2DFC">
        <w:rPr>
          <w:rFonts w:ascii="Arial" w:hAnsi="Arial" w:cs="Arial"/>
        </w:rPr>
        <w:t xml:space="preserve">The RAMS Project team will work with Enterprise Operations (PITC) team to install RAMS Sustainment Release </w:t>
      </w:r>
      <w:r>
        <w:rPr>
          <w:rFonts w:ascii="Arial" w:hAnsi="Arial" w:cs="Arial"/>
        </w:rPr>
        <w:t>R1605</w:t>
      </w:r>
      <w:r w:rsidRPr="008B2DFC">
        <w:rPr>
          <w:rFonts w:ascii="Arial" w:hAnsi="Arial" w:cs="Arial"/>
        </w:rPr>
        <w:t xml:space="preserve">. </w:t>
      </w:r>
    </w:p>
    <w:p w14:paraId="5A730874" w14:textId="77777777" w:rsidR="00707DBE" w:rsidRDefault="00707DBE" w:rsidP="009867F7">
      <w:pPr>
        <w:pStyle w:val="Heading1"/>
        <w:pageBreakBefore w:val="0"/>
      </w:pPr>
      <w:bookmarkStart w:id="7" w:name="_Toc464466203"/>
      <w:r>
        <w:t>Test Data</w:t>
      </w:r>
      <w:bookmarkEnd w:id="7"/>
    </w:p>
    <w:p w14:paraId="0A182269" w14:textId="77777777" w:rsidR="00DE53F9" w:rsidRPr="008B2DFC" w:rsidRDefault="00DE53F9" w:rsidP="00DE53F9">
      <w:pPr>
        <w:pStyle w:val="BodyText"/>
        <w:ind w:firstLine="720"/>
        <w:rPr>
          <w:rFonts w:ascii="Arial" w:hAnsi="Arial" w:cs="Arial"/>
        </w:rPr>
      </w:pPr>
      <w:r w:rsidRPr="008B2DFC">
        <w:rPr>
          <w:rFonts w:ascii="Arial" w:hAnsi="Arial" w:cs="Arial"/>
        </w:rPr>
        <w:t xml:space="preserve">All the test cases that are executed for RAMS Sustainment Release </w:t>
      </w:r>
      <w:r>
        <w:rPr>
          <w:rFonts w:ascii="Arial" w:hAnsi="Arial" w:cs="Arial"/>
        </w:rPr>
        <w:t>R1605</w:t>
      </w:r>
      <w:r w:rsidRPr="008B2DFC">
        <w:rPr>
          <w:rFonts w:ascii="Arial" w:hAnsi="Arial" w:cs="Arial"/>
        </w:rPr>
        <w:t xml:space="preserve"> UAT testing are designed to create test data as part of the execution of the test case. There is no external data dependency for the execution of the test cases.</w:t>
      </w:r>
    </w:p>
    <w:p w14:paraId="5AECC892" w14:textId="77777777" w:rsidR="00707DBE" w:rsidRDefault="00707DBE" w:rsidP="00707DBE">
      <w:pPr>
        <w:pStyle w:val="BodyText"/>
      </w:pPr>
    </w:p>
    <w:p w14:paraId="48D76C3E" w14:textId="77777777" w:rsidR="00707DBE" w:rsidRDefault="00707DBE" w:rsidP="002F5959">
      <w:pPr>
        <w:pStyle w:val="Heading1"/>
        <w:pageBreakBefore w:val="0"/>
      </w:pPr>
      <w:bookmarkStart w:id="8" w:name="_Toc464466204"/>
      <w:r>
        <w:t>Issues</w:t>
      </w:r>
      <w:bookmarkEnd w:id="8"/>
    </w:p>
    <w:p w14:paraId="0B60733F" w14:textId="67B5659D" w:rsidR="00563385" w:rsidRPr="001954D1" w:rsidRDefault="001954D1" w:rsidP="001954D1">
      <w:pPr>
        <w:pStyle w:val="InstructionalText1"/>
        <w:ind w:firstLine="720"/>
        <w:rPr>
          <w:rFonts w:ascii="Arial" w:hAnsi="Arial" w:cs="Arial"/>
          <w:i w:val="0"/>
        </w:rPr>
      </w:pPr>
      <w:r w:rsidRPr="001954D1">
        <w:rPr>
          <w:rFonts w:ascii="Arial" w:hAnsi="Arial" w:cs="Arial"/>
          <w:i w:val="0"/>
        </w:rPr>
        <w:t>N/A</w:t>
      </w:r>
    </w:p>
    <w:p w14:paraId="2C954DA3" w14:textId="77777777" w:rsidR="00272B2D" w:rsidRDefault="00272B2D" w:rsidP="00272B2D">
      <w:pPr>
        <w:pStyle w:val="BodyText"/>
      </w:pPr>
      <w:bookmarkStart w:id="9" w:name="ColumnTitle_04"/>
      <w:bookmarkEnd w:id="9"/>
    </w:p>
    <w:p w14:paraId="76D0290C" w14:textId="77777777" w:rsidR="00272B2D" w:rsidRDefault="00272B2D" w:rsidP="00272B2D">
      <w:pPr>
        <w:rPr>
          <w:rFonts w:ascii="Arial" w:hAnsi="Arial" w:cs="Arial"/>
          <w:kern w:val="32"/>
          <w:sz w:val="36"/>
          <w:szCs w:val="32"/>
        </w:rPr>
      </w:pPr>
      <w:r>
        <w:br w:type="page"/>
      </w:r>
    </w:p>
    <w:p w14:paraId="2AC3B276" w14:textId="77777777" w:rsidR="00A36135" w:rsidRDefault="00A36135" w:rsidP="00A36135">
      <w:pPr>
        <w:pStyle w:val="Heading1"/>
        <w:pageBreakBefore w:val="0"/>
      </w:pPr>
      <w:bookmarkStart w:id="10" w:name="_Toc464466205"/>
      <w:r>
        <w:lastRenderedPageBreak/>
        <w:t>Test Execution Log</w:t>
      </w:r>
      <w:bookmarkEnd w:id="10"/>
    </w:p>
    <w:p w14:paraId="30A23182" w14:textId="36BAB836" w:rsidR="00C14652" w:rsidRDefault="00C14652" w:rsidP="00AD7675">
      <w:pPr>
        <w:pStyle w:val="BodyText"/>
        <w:ind w:firstLine="720"/>
        <w:rPr>
          <w:rFonts w:ascii="Arial" w:hAnsi="Arial" w:cs="Arial"/>
        </w:rPr>
      </w:pPr>
      <w:r w:rsidRPr="00663225">
        <w:rPr>
          <w:rFonts w:ascii="Arial" w:hAnsi="Arial" w:cs="Arial"/>
        </w:rPr>
        <w:t xml:space="preserve">The Test Execution Log is used to record the manual execution of test scripts and to document the test results for each test script. The table below shows the different testing iterations that took place during the software development life-cycle. Software Quality Assurance (SQA) testing </w:t>
      </w:r>
      <w:proofErr w:type="spellStart"/>
      <w:r w:rsidR="001954D1">
        <w:rPr>
          <w:rFonts w:ascii="Arial" w:hAnsi="Arial" w:cs="Arial"/>
        </w:rPr>
        <w:t>began</w:t>
      </w:r>
      <w:r w:rsidRPr="00663225">
        <w:rPr>
          <w:rFonts w:ascii="Arial" w:hAnsi="Arial" w:cs="Arial"/>
        </w:rPr>
        <w:t>on</w:t>
      </w:r>
      <w:proofErr w:type="spellEnd"/>
      <w:r w:rsidRPr="00663225">
        <w:rPr>
          <w:rFonts w:ascii="Arial" w:hAnsi="Arial" w:cs="Arial"/>
        </w:rPr>
        <w:t xml:space="preserve"> 0</w:t>
      </w:r>
      <w:r w:rsidR="002979E7">
        <w:rPr>
          <w:rFonts w:ascii="Arial" w:hAnsi="Arial" w:cs="Arial"/>
        </w:rPr>
        <w:t>8</w:t>
      </w:r>
      <w:r w:rsidRPr="00663225">
        <w:rPr>
          <w:rFonts w:ascii="Arial" w:hAnsi="Arial" w:cs="Arial"/>
        </w:rPr>
        <w:t>/</w:t>
      </w:r>
      <w:r w:rsidR="002979E7">
        <w:rPr>
          <w:rFonts w:ascii="Arial" w:hAnsi="Arial" w:cs="Arial"/>
        </w:rPr>
        <w:t>18</w:t>
      </w:r>
      <w:r w:rsidRPr="00663225">
        <w:rPr>
          <w:rFonts w:ascii="Arial" w:hAnsi="Arial" w:cs="Arial"/>
        </w:rPr>
        <w:t xml:space="preserve">/2016 with </w:t>
      </w:r>
      <w:proofErr w:type="gramStart"/>
      <w:r w:rsidRPr="00663225">
        <w:rPr>
          <w:rFonts w:ascii="Arial" w:hAnsi="Arial" w:cs="Arial"/>
        </w:rPr>
        <w:t>all of the</w:t>
      </w:r>
      <w:proofErr w:type="gramEnd"/>
      <w:r w:rsidRPr="00663225">
        <w:rPr>
          <w:rFonts w:ascii="Arial" w:hAnsi="Arial" w:cs="Arial"/>
        </w:rPr>
        <w:t xml:space="preserve"> test cases for Sustainment Release </w:t>
      </w:r>
      <w:r>
        <w:rPr>
          <w:rFonts w:ascii="Arial" w:hAnsi="Arial" w:cs="Arial"/>
        </w:rPr>
        <w:t>R1605</w:t>
      </w:r>
      <w:r w:rsidRPr="00663225">
        <w:rPr>
          <w:rFonts w:ascii="Arial" w:hAnsi="Arial" w:cs="Arial"/>
        </w:rPr>
        <w:t xml:space="preserve"> executed by the RAMS Sustainment Test Team.  Further iterations for SQA focused on testing new functionality and remediated defects.  </w:t>
      </w:r>
    </w:p>
    <w:p w14:paraId="59521D7E" w14:textId="77777777" w:rsidR="00C14652" w:rsidRPr="00663225" w:rsidRDefault="00C14652" w:rsidP="001954D1">
      <w:pPr>
        <w:pStyle w:val="BodyText"/>
        <w:ind w:firstLine="720"/>
        <w:rPr>
          <w:rFonts w:ascii="Arial" w:hAnsi="Arial" w:cs="Arial"/>
        </w:rPr>
      </w:pPr>
      <w:r w:rsidRPr="00663225">
        <w:rPr>
          <w:rFonts w:ascii="Arial" w:hAnsi="Arial" w:cs="Arial"/>
        </w:rPr>
        <w:t>User Acceptance Testing started</w:t>
      </w:r>
      <w:r>
        <w:rPr>
          <w:rFonts w:ascii="Arial" w:hAnsi="Arial" w:cs="Arial"/>
        </w:rPr>
        <w:t xml:space="preserve"> and completed</w:t>
      </w:r>
      <w:r w:rsidR="00D50033">
        <w:rPr>
          <w:rFonts w:ascii="Arial" w:hAnsi="Arial" w:cs="Arial"/>
        </w:rPr>
        <w:t xml:space="preserve"> on 10</w:t>
      </w:r>
      <w:r w:rsidRPr="00663225">
        <w:rPr>
          <w:rFonts w:ascii="Arial" w:hAnsi="Arial" w:cs="Arial"/>
        </w:rPr>
        <w:t>/1</w:t>
      </w:r>
      <w:r w:rsidR="00D50033">
        <w:rPr>
          <w:rFonts w:ascii="Arial" w:hAnsi="Arial" w:cs="Arial"/>
        </w:rPr>
        <w:t>2</w:t>
      </w:r>
      <w:r w:rsidRPr="00663225">
        <w:rPr>
          <w:rFonts w:ascii="Arial" w:hAnsi="Arial" w:cs="Arial"/>
        </w:rPr>
        <w:t xml:space="preserve">/2016 with </w:t>
      </w:r>
      <w:r>
        <w:rPr>
          <w:rFonts w:ascii="Arial" w:hAnsi="Arial" w:cs="Arial"/>
        </w:rPr>
        <w:t xml:space="preserve">the </w:t>
      </w:r>
      <w:r w:rsidRPr="00663225">
        <w:rPr>
          <w:rFonts w:ascii="Arial" w:hAnsi="Arial" w:cs="Arial"/>
        </w:rPr>
        <w:t xml:space="preserve">UAT testers executing Sustainment Release </w:t>
      </w:r>
      <w:r>
        <w:rPr>
          <w:rFonts w:ascii="Arial" w:hAnsi="Arial" w:cs="Arial"/>
        </w:rPr>
        <w:t>R1605</w:t>
      </w:r>
      <w:r w:rsidRPr="00663225">
        <w:rPr>
          <w:rFonts w:ascii="Arial" w:hAnsi="Arial" w:cs="Arial"/>
        </w:rPr>
        <w:t xml:space="preserve"> test cases</w:t>
      </w:r>
      <w:r>
        <w:rPr>
          <w:rFonts w:ascii="Arial" w:hAnsi="Arial" w:cs="Arial"/>
        </w:rPr>
        <w:t>.</w:t>
      </w:r>
      <w:r w:rsidRPr="00663225">
        <w:rPr>
          <w:rFonts w:ascii="Arial" w:hAnsi="Arial" w:cs="Arial"/>
        </w:rPr>
        <w:t xml:space="preserve"> </w:t>
      </w:r>
    </w:p>
    <w:p w14:paraId="3E425FBD" w14:textId="77777777" w:rsidR="00C14652" w:rsidRPr="00663225" w:rsidRDefault="00C14652" w:rsidP="00C14652">
      <w:pPr>
        <w:pStyle w:val="BodyText"/>
        <w:rPr>
          <w:rFonts w:ascii="Arial" w:hAnsi="Arial" w:cs="Arial"/>
        </w:rPr>
      </w:pPr>
    </w:p>
    <w:p w14:paraId="135F9DE5" w14:textId="77777777" w:rsidR="00C14652" w:rsidRPr="00663225" w:rsidRDefault="00C14652" w:rsidP="00B514FC">
      <w:pPr>
        <w:pStyle w:val="BodyText"/>
        <w:ind w:firstLine="720"/>
        <w:rPr>
          <w:rFonts w:ascii="Arial" w:hAnsi="Arial" w:cs="Arial"/>
        </w:rPr>
      </w:pPr>
      <w:r w:rsidRPr="00663225">
        <w:rPr>
          <w:rFonts w:ascii="Arial" w:hAnsi="Arial" w:cs="Arial"/>
        </w:rPr>
        <w:t>The Test Execution Log includes:</w:t>
      </w:r>
    </w:p>
    <w:tbl>
      <w:tblPr>
        <w:tblStyle w:val="TableGrid8"/>
        <w:tblW w:w="5000" w:type="pct"/>
        <w:tblLook w:val="04A0" w:firstRow="1" w:lastRow="0" w:firstColumn="1" w:lastColumn="0" w:noHBand="0" w:noVBand="1"/>
        <w:tblDescription w:val="Item and Definition in Test Execution Log"/>
      </w:tblPr>
      <w:tblGrid>
        <w:gridCol w:w="1998"/>
        <w:gridCol w:w="7578"/>
      </w:tblGrid>
      <w:tr w:rsidR="00C14652" w:rsidRPr="00095810" w14:paraId="179A0974" w14:textId="77777777" w:rsidTr="00B148C8">
        <w:trPr>
          <w:cnfStyle w:val="100000000000" w:firstRow="1" w:lastRow="0" w:firstColumn="0" w:lastColumn="0" w:oddVBand="0" w:evenVBand="0" w:oddHBand="0" w:evenHBand="0" w:firstRowFirstColumn="0" w:firstRowLastColumn="0" w:lastRowFirstColumn="0" w:lastRowLastColumn="0"/>
        </w:trPr>
        <w:tc>
          <w:tcPr>
            <w:tcW w:w="1043" w:type="pct"/>
          </w:tcPr>
          <w:p w14:paraId="56391190" w14:textId="77777777" w:rsidR="00C14652" w:rsidRPr="005C1166" w:rsidRDefault="00C14652" w:rsidP="00B148C8">
            <w:pPr>
              <w:pStyle w:val="TableHeading"/>
            </w:pPr>
            <w:r w:rsidRPr="005C1166">
              <w:t>Item</w:t>
            </w:r>
          </w:p>
        </w:tc>
        <w:tc>
          <w:tcPr>
            <w:tcW w:w="3957" w:type="pct"/>
          </w:tcPr>
          <w:p w14:paraId="6663A411" w14:textId="77777777" w:rsidR="00C14652" w:rsidRPr="00095810" w:rsidRDefault="00C14652" w:rsidP="00B148C8">
            <w:pPr>
              <w:pStyle w:val="TableHeading"/>
            </w:pPr>
            <w:r w:rsidRPr="00095810">
              <w:t>Definition</w:t>
            </w:r>
          </w:p>
        </w:tc>
      </w:tr>
      <w:tr w:rsidR="00C14652" w:rsidRPr="00095810" w14:paraId="0036C774" w14:textId="77777777" w:rsidTr="00B148C8">
        <w:tc>
          <w:tcPr>
            <w:tcW w:w="1043" w:type="pct"/>
          </w:tcPr>
          <w:p w14:paraId="0B69627D" w14:textId="77777777" w:rsidR="00C14652" w:rsidRPr="005C1166" w:rsidRDefault="00C14652" w:rsidP="00B148C8">
            <w:pPr>
              <w:pStyle w:val="TableText"/>
              <w:rPr>
                <w:sz w:val="16"/>
                <w:szCs w:val="16"/>
              </w:rPr>
            </w:pPr>
            <w:r w:rsidRPr="005C1166">
              <w:rPr>
                <w:sz w:val="16"/>
                <w:szCs w:val="16"/>
              </w:rPr>
              <w:t>Test Case</w:t>
            </w:r>
          </w:p>
        </w:tc>
        <w:tc>
          <w:tcPr>
            <w:tcW w:w="3957" w:type="pct"/>
          </w:tcPr>
          <w:p w14:paraId="64F4037D" w14:textId="77777777" w:rsidR="00C14652" w:rsidRPr="00095810" w:rsidRDefault="00C14652" w:rsidP="00B148C8">
            <w:pPr>
              <w:pStyle w:val="TableText"/>
              <w:rPr>
                <w:sz w:val="16"/>
                <w:szCs w:val="16"/>
              </w:rPr>
            </w:pPr>
            <w:r w:rsidRPr="00095810">
              <w:rPr>
                <w:sz w:val="16"/>
                <w:szCs w:val="16"/>
              </w:rPr>
              <w:t>The numerical identifier for the Test Case associated with this Test Script</w:t>
            </w:r>
          </w:p>
        </w:tc>
      </w:tr>
      <w:tr w:rsidR="00C14652" w:rsidRPr="00095810" w14:paraId="33C660D7" w14:textId="77777777" w:rsidTr="00B148C8">
        <w:tc>
          <w:tcPr>
            <w:tcW w:w="1043" w:type="pct"/>
          </w:tcPr>
          <w:p w14:paraId="508E55FA" w14:textId="77777777" w:rsidR="00C14652" w:rsidRPr="005C1166" w:rsidRDefault="00C14652" w:rsidP="00B148C8">
            <w:pPr>
              <w:pStyle w:val="TableText"/>
              <w:rPr>
                <w:sz w:val="16"/>
                <w:szCs w:val="16"/>
              </w:rPr>
            </w:pPr>
            <w:r w:rsidRPr="005C1166">
              <w:rPr>
                <w:sz w:val="16"/>
                <w:szCs w:val="16"/>
              </w:rPr>
              <w:t>Test Script ID</w:t>
            </w:r>
          </w:p>
        </w:tc>
        <w:tc>
          <w:tcPr>
            <w:tcW w:w="3957" w:type="pct"/>
          </w:tcPr>
          <w:p w14:paraId="7F85316F" w14:textId="77777777" w:rsidR="00C14652" w:rsidRPr="00095810" w:rsidRDefault="00C14652" w:rsidP="00B148C8">
            <w:pPr>
              <w:pStyle w:val="TableText"/>
              <w:rPr>
                <w:sz w:val="16"/>
                <w:szCs w:val="16"/>
              </w:rPr>
            </w:pPr>
            <w:r w:rsidRPr="00095810">
              <w:rPr>
                <w:sz w:val="16"/>
                <w:szCs w:val="16"/>
              </w:rPr>
              <w:t>The identification number assigned to this test script</w:t>
            </w:r>
          </w:p>
        </w:tc>
      </w:tr>
      <w:tr w:rsidR="00C14652" w:rsidRPr="00095810" w14:paraId="084CE364" w14:textId="77777777" w:rsidTr="00B148C8">
        <w:tc>
          <w:tcPr>
            <w:tcW w:w="1043" w:type="pct"/>
          </w:tcPr>
          <w:p w14:paraId="5C7DF923" w14:textId="77777777" w:rsidR="00C14652" w:rsidRPr="005C1166" w:rsidRDefault="00C14652" w:rsidP="00B148C8">
            <w:pPr>
              <w:pStyle w:val="TableText"/>
              <w:rPr>
                <w:sz w:val="16"/>
                <w:szCs w:val="16"/>
              </w:rPr>
            </w:pPr>
            <w:r w:rsidRPr="005C1166">
              <w:rPr>
                <w:sz w:val="16"/>
                <w:szCs w:val="16"/>
              </w:rPr>
              <w:t>Date Tested</w:t>
            </w:r>
          </w:p>
        </w:tc>
        <w:tc>
          <w:tcPr>
            <w:tcW w:w="3957" w:type="pct"/>
          </w:tcPr>
          <w:p w14:paraId="67CB962B" w14:textId="77777777" w:rsidR="00C14652" w:rsidRPr="00095810" w:rsidRDefault="00C14652" w:rsidP="00B148C8">
            <w:pPr>
              <w:pStyle w:val="TableText"/>
              <w:rPr>
                <w:sz w:val="16"/>
                <w:szCs w:val="16"/>
              </w:rPr>
            </w:pPr>
            <w:r w:rsidRPr="00095810">
              <w:rPr>
                <w:sz w:val="16"/>
                <w:szCs w:val="16"/>
              </w:rPr>
              <w:t>The date the test was executed</w:t>
            </w:r>
          </w:p>
        </w:tc>
      </w:tr>
      <w:tr w:rsidR="00C14652" w:rsidRPr="00095810" w14:paraId="0677C111" w14:textId="77777777" w:rsidTr="00B148C8">
        <w:tc>
          <w:tcPr>
            <w:tcW w:w="1043" w:type="pct"/>
          </w:tcPr>
          <w:p w14:paraId="08BC18CC" w14:textId="77777777" w:rsidR="00C14652" w:rsidRPr="005C1166" w:rsidRDefault="00C14652" w:rsidP="00B148C8">
            <w:pPr>
              <w:pStyle w:val="TableText"/>
              <w:rPr>
                <w:sz w:val="16"/>
                <w:szCs w:val="16"/>
              </w:rPr>
            </w:pPr>
            <w:r w:rsidRPr="005C1166">
              <w:rPr>
                <w:sz w:val="16"/>
                <w:szCs w:val="16"/>
              </w:rPr>
              <w:t>Build ID/ Patch #</w:t>
            </w:r>
          </w:p>
        </w:tc>
        <w:tc>
          <w:tcPr>
            <w:tcW w:w="3957" w:type="pct"/>
          </w:tcPr>
          <w:p w14:paraId="330FF6B1" w14:textId="77777777" w:rsidR="00C14652" w:rsidRPr="00095810" w:rsidRDefault="00C14652" w:rsidP="00B148C8">
            <w:pPr>
              <w:pStyle w:val="TableText"/>
              <w:rPr>
                <w:sz w:val="16"/>
                <w:szCs w:val="16"/>
              </w:rPr>
            </w:pPr>
            <w:r w:rsidRPr="00095810">
              <w:rPr>
                <w:sz w:val="16"/>
                <w:szCs w:val="16"/>
              </w:rPr>
              <w:t>The name of the build file installed prior to test execution or patch number and test version number</w:t>
            </w:r>
          </w:p>
        </w:tc>
      </w:tr>
      <w:tr w:rsidR="00C14652" w:rsidRPr="00095810" w14:paraId="4E97D57B" w14:textId="77777777" w:rsidTr="00B148C8">
        <w:tc>
          <w:tcPr>
            <w:tcW w:w="1043" w:type="pct"/>
          </w:tcPr>
          <w:p w14:paraId="3B3657B5" w14:textId="77777777" w:rsidR="00C14652" w:rsidRPr="005C1166" w:rsidRDefault="00C14652" w:rsidP="00B148C8">
            <w:pPr>
              <w:pStyle w:val="TableText"/>
              <w:rPr>
                <w:sz w:val="16"/>
                <w:szCs w:val="16"/>
              </w:rPr>
            </w:pPr>
            <w:r w:rsidRPr="005C1166">
              <w:rPr>
                <w:sz w:val="16"/>
                <w:szCs w:val="16"/>
              </w:rPr>
              <w:t>Actual Result:</w:t>
            </w:r>
          </w:p>
          <w:p w14:paraId="2ECF8CE0" w14:textId="77777777" w:rsidR="00C14652" w:rsidRPr="00095810" w:rsidRDefault="00C14652" w:rsidP="00B148C8">
            <w:pPr>
              <w:pStyle w:val="TableText"/>
              <w:rPr>
                <w:sz w:val="16"/>
                <w:szCs w:val="16"/>
              </w:rPr>
            </w:pPr>
            <w:r w:rsidRPr="00095810">
              <w:rPr>
                <w:sz w:val="16"/>
                <w:szCs w:val="16"/>
              </w:rPr>
              <w:t>Pass/Fail</w:t>
            </w:r>
          </w:p>
        </w:tc>
        <w:tc>
          <w:tcPr>
            <w:tcW w:w="3957" w:type="pct"/>
          </w:tcPr>
          <w:p w14:paraId="6B5C4A35" w14:textId="77777777" w:rsidR="00C14652" w:rsidRPr="006C2BE3" w:rsidRDefault="00C14652" w:rsidP="00B148C8">
            <w:pPr>
              <w:pStyle w:val="TableText"/>
              <w:rPr>
                <w:sz w:val="16"/>
                <w:szCs w:val="16"/>
              </w:rPr>
            </w:pPr>
            <w:r w:rsidRPr="00EB138D">
              <w:rPr>
                <w:sz w:val="16"/>
                <w:szCs w:val="16"/>
              </w:rPr>
              <w:t>The test outcome:</w:t>
            </w:r>
            <w:r w:rsidRPr="006C2BE3">
              <w:rPr>
                <w:sz w:val="16"/>
                <w:szCs w:val="16"/>
              </w:rPr>
              <w:t xml:space="preserve"> P=Pass, F=Fail</w:t>
            </w:r>
          </w:p>
        </w:tc>
      </w:tr>
      <w:tr w:rsidR="00C14652" w:rsidRPr="00095810" w14:paraId="77600E23" w14:textId="77777777" w:rsidTr="00B148C8">
        <w:tc>
          <w:tcPr>
            <w:tcW w:w="1043" w:type="pct"/>
          </w:tcPr>
          <w:p w14:paraId="31E59DD6" w14:textId="77777777" w:rsidR="00C14652" w:rsidRPr="005C1166" w:rsidRDefault="00C14652" w:rsidP="00B148C8">
            <w:pPr>
              <w:pStyle w:val="TableText"/>
              <w:rPr>
                <w:sz w:val="16"/>
                <w:szCs w:val="16"/>
              </w:rPr>
            </w:pPr>
            <w:r w:rsidRPr="005C1166">
              <w:rPr>
                <w:sz w:val="16"/>
                <w:szCs w:val="16"/>
              </w:rPr>
              <w:t>Defect ID</w:t>
            </w:r>
          </w:p>
        </w:tc>
        <w:tc>
          <w:tcPr>
            <w:tcW w:w="3957" w:type="pct"/>
          </w:tcPr>
          <w:p w14:paraId="50E4DF87" w14:textId="77777777" w:rsidR="00C14652" w:rsidRPr="00095810" w:rsidRDefault="00C14652" w:rsidP="00B148C8">
            <w:pPr>
              <w:pStyle w:val="TableText"/>
              <w:rPr>
                <w:sz w:val="16"/>
                <w:szCs w:val="16"/>
              </w:rPr>
            </w:pPr>
            <w:r w:rsidRPr="00095810">
              <w:rPr>
                <w:sz w:val="16"/>
                <w:szCs w:val="16"/>
              </w:rPr>
              <w:t>The identification number assigned to the test failure</w:t>
            </w:r>
          </w:p>
        </w:tc>
      </w:tr>
    </w:tbl>
    <w:p w14:paraId="3B0B5B96" w14:textId="77777777" w:rsidR="00C14652" w:rsidRPr="00663225" w:rsidRDefault="00C14652" w:rsidP="00B514FC">
      <w:pPr>
        <w:pStyle w:val="BodyText"/>
        <w:ind w:firstLine="720"/>
        <w:rPr>
          <w:rFonts w:ascii="Arial" w:hAnsi="Arial" w:cs="Arial"/>
        </w:rPr>
      </w:pPr>
      <w:r w:rsidRPr="00663225">
        <w:rPr>
          <w:rFonts w:ascii="Arial" w:hAnsi="Arial" w:cs="Arial"/>
        </w:rPr>
        <w:t xml:space="preserve">The table below provides a list of the different testing iterations for RAMS Sustainment Release </w:t>
      </w:r>
      <w:r>
        <w:rPr>
          <w:rFonts w:ascii="Arial" w:hAnsi="Arial" w:cs="Arial"/>
        </w:rPr>
        <w:t>R1605</w:t>
      </w:r>
      <w:r w:rsidRPr="00663225">
        <w:rPr>
          <w:rFonts w:ascii="Arial" w:hAnsi="Arial" w:cs="Arial"/>
        </w:rPr>
        <w:t>:</w:t>
      </w:r>
    </w:p>
    <w:p w14:paraId="3DC56189" w14:textId="77777777" w:rsidR="00C14652" w:rsidRPr="00663225" w:rsidRDefault="00C14652" w:rsidP="00C14652">
      <w:pPr>
        <w:pStyle w:val="BodyTextBullet1"/>
        <w:numPr>
          <w:ilvl w:val="0"/>
          <w:numId w:val="0"/>
        </w:numPr>
        <w:ind w:left="720"/>
        <w:rPr>
          <w:rFonts w:ascii="Arial" w:hAnsi="Arial" w:cs="Arial"/>
          <w:b/>
        </w:rPr>
      </w:pPr>
      <w:r w:rsidRPr="00663225">
        <w:rPr>
          <w:rFonts w:ascii="Arial" w:hAnsi="Arial" w:cs="Arial"/>
          <w:b/>
        </w:rPr>
        <w:t>* NOTE:  Build ID Key</w:t>
      </w:r>
    </w:p>
    <w:p w14:paraId="583B88A7" w14:textId="77777777" w:rsidR="00C14652" w:rsidRPr="00663225" w:rsidRDefault="00C14652" w:rsidP="00C14652">
      <w:pPr>
        <w:pStyle w:val="BodyTextBullet1"/>
        <w:numPr>
          <w:ilvl w:val="1"/>
          <w:numId w:val="5"/>
        </w:numPr>
        <w:rPr>
          <w:rFonts w:ascii="Arial" w:hAnsi="Arial" w:cs="Arial"/>
        </w:rPr>
      </w:pPr>
      <w:r w:rsidRPr="00663225">
        <w:rPr>
          <w:rFonts w:ascii="Arial" w:hAnsi="Arial" w:cs="Arial"/>
        </w:rPr>
        <w:t xml:space="preserve">SQA:  RAMS Version </w:t>
      </w:r>
      <w:r>
        <w:rPr>
          <w:rFonts w:ascii="Arial" w:hAnsi="Arial" w:cs="Arial"/>
        </w:rPr>
        <w:t>R1605</w:t>
      </w:r>
    </w:p>
    <w:p w14:paraId="7EF65E3C" w14:textId="77777777" w:rsidR="00C14652" w:rsidRPr="00663225" w:rsidRDefault="00C14652" w:rsidP="00C14652">
      <w:pPr>
        <w:pStyle w:val="BodyTextBullet1"/>
        <w:numPr>
          <w:ilvl w:val="1"/>
          <w:numId w:val="5"/>
        </w:numPr>
        <w:rPr>
          <w:rFonts w:ascii="Arial" w:hAnsi="Arial" w:cs="Arial"/>
        </w:rPr>
      </w:pPr>
      <w:r w:rsidRPr="00663225">
        <w:rPr>
          <w:rFonts w:ascii="Arial" w:hAnsi="Arial" w:cs="Arial"/>
        </w:rPr>
        <w:t xml:space="preserve">UAT:  RAMS Version </w:t>
      </w:r>
      <w:r>
        <w:rPr>
          <w:rFonts w:ascii="Arial" w:hAnsi="Arial" w:cs="Arial"/>
        </w:rPr>
        <w:t>R1605</w:t>
      </w:r>
    </w:p>
    <w:p w14:paraId="4C8A0F65" w14:textId="77777777" w:rsidR="00C14652" w:rsidRPr="00663225" w:rsidRDefault="00C14652" w:rsidP="00C14652">
      <w:pPr>
        <w:pStyle w:val="BodyTextBullet1"/>
        <w:numPr>
          <w:ilvl w:val="0"/>
          <w:numId w:val="0"/>
        </w:numPr>
        <w:ind w:left="1440"/>
        <w:rPr>
          <w:rFonts w:ascii="Arial" w:hAnsi="Arial" w:cs="Arial"/>
          <w:color w:val="FF0000"/>
        </w:rPr>
      </w:pPr>
    </w:p>
    <w:p w14:paraId="677D693C" w14:textId="77777777" w:rsidR="00C14652" w:rsidRPr="00663225" w:rsidRDefault="00C14652" w:rsidP="00C14652">
      <w:pPr>
        <w:pStyle w:val="BodyTextBullet1"/>
        <w:numPr>
          <w:ilvl w:val="0"/>
          <w:numId w:val="0"/>
        </w:numPr>
        <w:ind w:left="720" w:hanging="360"/>
        <w:rPr>
          <w:rFonts w:ascii="Arial" w:hAnsi="Arial" w:cs="Arial"/>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2790"/>
        <w:gridCol w:w="1080"/>
        <w:gridCol w:w="1080"/>
        <w:gridCol w:w="990"/>
        <w:gridCol w:w="743"/>
        <w:gridCol w:w="900"/>
      </w:tblGrid>
      <w:tr w:rsidR="00C14652" w:rsidRPr="00095810" w14:paraId="19D541F1" w14:textId="77777777" w:rsidTr="009C6EDA">
        <w:trPr>
          <w:cantSplit/>
          <w:trHeight w:val="300"/>
          <w:tblHeader/>
          <w:jc w:val="center"/>
        </w:trPr>
        <w:tc>
          <w:tcPr>
            <w:tcW w:w="2407" w:type="dxa"/>
            <w:shd w:val="clear" w:color="000000" w:fill="002060"/>
            <w:vAlign w:val="center"/>
            <w:hideMark/>
          </w:tcPr>
          <w:p w14:paraId="513B10F1" w14:textId="77777777" w:rsidR="00C14652" w:rsidRPr="005C1166" w:rsidRDefault="00C14652" w:rsidP="009C6EDA">
            <w:pPr>
              <w:jc w:val="center"/>
              <w:rPr>
                <w:rFonts w:ascii="Arial" w:hAnsi="Arial" w:cs="Arial"/>
                <w:color w:val="FFFFFF"/>
                <w:sz w:val="18"/>
                <w:szCs w:val="20"/>
              </w:rPr>
            </w:pPr>
            <w:r w:rsidRPr="005C1166">
              <w:rPr>
                <w:rFonts w:ascii="Arial" w:hAnsi="Arial" w:cs="Arial"/>
                <w:color w:val="FFFFFF"/>
                <w:sz w:val="18"/>
                <w:szCs w:val="20"/>
              </w:rPr>
              <w:t>Test Case</w:t>
            </w:r>
          </w:p>
        </w:tc>
        <w:tc>
          <w:tcPr>
            <w:tcW w:w="2790" w:type="dxa"/>
            <w:shd w:val="clear" w:color="000000" w:fill="002060"/>
            <w:vAlign w:val="center"/>
            <w:hideMark/>
          </w:tcPr>
          <w:p w14:paraId="6205C7D6" w14:textId="77777777" w:rsidR="00C14652" w:rsidRPr="00095810" w:rsidRDefault="00C14652" w:rsidP="009C6EDA">
            <w:pPr>
              <w:jc w:val="center"/>
              <w:rPr>
                <w:rFonts w:ascii="Arial" w:hAnsi="Arial" w:cs="Arial"/>
                <w:color w:val="FFFFFF"/>
                <w:sz w:val="18"/>
                <w:szCs w:val="20"/>
              </w:rPr>
            </w:pPr>
            <w:r w:rsidRPr="00095810">
              <w:rPr>
                <w:rFonts w:ascii="Arial" w:hAnsi="Arial" w:cs="Arial"/>
                <w:color w:val="FFFFFF"/>
                <w:sz w:val="18"/>
                <w:szCs w:val="20"/>
              </w:rPr>
              <w:t xml:space="preserve">Test </w:t>
            </w:r>
            <w:r>
              <w:rPr>
                <w:rFonts w:ascii="Arial" w:hAnsi="Arial" w:cs="Arial"/>
                <w:color w:val="FFFFFF"/>
                <w:sz w:val="18"/>
                <w:szCs w:val="20"/>
              </w:rPr>
              <w:t>Case</w:t>
            </w:r>
            <w:r w:rsidRPr="00095810">
              <w:rPr>
                <w:rFonts w:ascii="Arial" w:hAnsi="Arial" w:cs="Arial"/>
                <w:color w:val="FFFFFF"/>
                <w:sz w:val="18"/>
                <w:szCs w:val="20"/>
              </w:rPr>
              <w:t xml:space="preserve"> ID</w:t>
            </w:r>
          </w:p>
        </w:tc>
        <w:tc>
          <w:tcPr>
            <w:tcW w:w="1080" w:type="dxa"/>
            <w:shd w:val="clear" w:color="000000" w:fill="002060"/>
            <w:vAlign w:val="center"/>
          </w:tcPr>
          <w:p w14:paraId="12D0583A" w14:textId="77777777" w:rsidR="00C14652" w:rsidRPr="00EB138D" w:rsidRDefault="00C14652" w:rsidP="009C6EDA">
            <w:pPr>
              <w:jc w:val="center"/>
              <w:rPr>
                <w:rFonts w:ascii="Arial" w:hAnsi="Arial" w:cs="Arial"/>
                <w:color w:val="FFFFFF"/>
                <w:sz w:val="18"/>
                <w:szCs w:val="20"/>
              </w:rPr>
            </w:pPr>
            <w:r>
              <w:rPr>
                <w:rFonts w:ascii="Arial" w:hAnsi="Arial" w:cs="Arial"/>
                <w:color w:val="FFFFFF"/>
                <w:sz w:val="18"/>
                <w:szCs w:val="20"/>
              </w:rPr>
              <w:t>Test Script ID</w:t>
            </w:r>
          </w:p>
        </w:tc>
        <w:tc>
          <w:tcPr>
            <w:tcW w:w="1080" w:type="dxa"/>
            <w:shd w:val="clear" w:color="000000" w:fill="002060"/>
            <w:vAlign w:val="center"/>
            <w:hideMark/>
          </w:tcPr>
          <w:p w14:paraId="5DD569BB" w14:textId="77777777" w:rsidR="00C14652" w:rsidRPr="00EB138D" w:rsidRDefault="00C14652" w:rsidP="009C6EDA">
            <w:pPr>
              <w:jc w:val="center"/>
              <w:rPr>
                <w:rFonts w:ascii="Arial" w:hAnsi="Arial" w:cs="Arial"/>
                <w:color w:val="FFFFFF"/>
                <w:sz w:val="18"/>
                <w:szCs w:val="20"/>
              </w:rPr>
            </w:pPr>
            <w:r w:rsidRPr="00EB138D">
              <w:rPr>
                <w:rFonts w:ascii="Arial" w:hAnsi="Arial" w:cs="Arial"/>
                <w:color w:val="FFFFFF"/>
                <w:sz w:val="18"/>
                <w:szCs w:val="20"/>
              </w:rPr>
              <w:t>Date(s) Tested</w:t>
            </w:r>
          </w:p>
        </w:tc>
        <w:tc>
          <w:tcPr>
            <w:tcW w:w="990" w:type="dxa"/>
            <w:shd w:val="clear" w:color="000000" w:fill="002060"/>
            <w:vAlign w:val="center"/>
            <w:hideMark/>
          </w:tcPr>
          <w:p w14:paraId="5F4621C5" w14:textId="77777777" w:rsidR="00C14652" w:rsidRPr="006C2BE3" w:rsidRDefault="00C14652" w:rsidP="009C6EDA">
            <w:pPr>
              <w:jc w:val="center"/>
              <w:rPr>
                <w:rFonts w:ascii="Arial" w:hAnsi="Arial" w:cs="Arial"/>
                <w:color w:val="FFFFFF"/>
                <w:sz w:val="18"/>
                <w:szCs w:val="20"/>
              </w:rPr>
            </w:pPr>
            <w:r w:rsidRPr="006C2BE3">
              <w:rPr>
                <w:rFonts w:ascii="Arial" w:hAnsi="Arial" w:cs="Arial"/>
                <w:color w:val="FFFFFF"/>
                <w:sz w:val="18"/>
                <w:szCs w:val="20"/>
              </w:rPr>
              <w:t>Build ID*</w:t>
            </w:r>
          </w:p>
        </w:tc>
        <w:tc>
          <w:tcPr>
            <w:tcW w:w="743" w:type="dxa"/>
            <w:shd w:val="clear" w:color="000000" w:fill="002060"/>
            <w:vAlign w:val="center"/>
            <w:hideMark/>
          </w:tcPr>
          <w:p w14:paraId="208A5F8E" w14:textId="77777777" w:rsidR="00C14652" w:rsidRPr="008D039A" w:rsidRDefault="00C14652" w:rsidP="009C6EDA">
            <w:pPr>
              <w:jc w:val="center"/>
              <w:rPr>
                <w:rFonts w:ascii="Arial" w:hAnsi="Arial" w:cs="Arial"/>
                <w:color w:val="FFFFFF"/>
                <w:sz w:val="18"/>
                <w:szCs w:val="20"/>
              </w:rPr>
            </w:pPr>
            <w:r w:rsidRPr="008D039A">
              <w:rPr>
                <w:rFonts w:ascii="Arial" w:hAnsi="Arial" w:cs="Arial"/>
                <w:color w:val="FFFFFF"/>
                <w:sz w:val="18"/>
                <w:szCs w:val="20"/>
              </w:rPr>
              <w:t>Pass/Fail</w:t>
            </w:r>
          </w:p>
        </w:tc>
        <w:tc>
          <w:tcPr>
            <w:tcW w:w="900" w:type="dxa"/>
            <w:shd w:val="clear" w:color="000000" w:fill="002060"/>
            <w:vAlign w:val="center"/>
            <w:hideMark/>
          </w:tcPr>
          <w:p w14:paraId="77808E05" w14:textId="77777777" w:rsidR="00C14652" w:rsidRPr="004067F3" w:rsidRDefault="00C14652" w:rsidP="009C6EDA">
            <w:pPr>
              <w:jc w:val="center"/>
              <w:rPr>
                <w:rFonts w:ascii="Arial" w:hAnsi="Arial" w:cs="Arial"/>
                <w:color w:val="FFFFFF"/>
                <w:sz w:val="18"/>
                <w:szCs w:val="20"/>
              </w:rPr>
            </w:pPr>
            <w:r w:rsidRPr="004067F3">
              <w:rPr>
                <w:rFonts w:ascii="Arial" w:hAnsi="Arial" w:cs="Arial"/>
                <w:color w:val="FFFFFF"/>
                <w:sz w:val="18"/>
                <w:szCs w:val="20"/>
              </w:rPr>
              <w:t>Defect ID</w:t>
            </w:r>
            <w:r>
              <w:rPr>
                <w:rFonts w:ascii="Arial" w:hAnsi="Arial" w:cs="Arial"/>
                <w:color w:val="FFFFFF"/>
                <w:sz w:val="18"/>
                <w:szCs w:val="20"/>
              </w:rPr>
              <w:t xml:space="preserve"> Verified</w:t>
            </w:r>
          </w:p>
        </w:tc>
      </w:tr>
      <w:tr w:rsidR="00C14652" w:rsidRPr="00095810" w14:paraId="11190224" w14:textId="77777777" w:rsidTr="009C6EDA">
        <w:trPr>
          <w:cantSplit/>
          <w:trHeight w:val="422"/>
          <w:jc w:val="center"/>
        </w:trPr>
        <w:tc>
          <w:tcPr>
            <w:tcW w:w="9990" w:type="dxa"/>
            <w:gridSpan w:val="7"/>
            <w:shd w:val="clear" w:color="000000" w:fill="F4B083"/>
            <w:vAlign w:val="center"/>
            <w:hideMark/>
          </w:tcPr>
          <w:p w14:paraId="254F7239" w14:textId="77777777" w:rsidR="00C14652" w:rsidRPr="005C1166" w:rsidRDefault="00C14652" w:rsidP="009C6EDA">
            <w:pPr>
              <w:jc w:val="center"/>
              <w:rPr>
                <w:rFonts w:ascii="Arial" w:hAnsi="Arial" w:cs="Arial"/>
                <w:b/>
                <w:bCs/>
                <w:color w:val="000000"/>
                <w:sz w:val="16"/>
                <w:szCs w:val="16"/>
              </w:rPr>
            </w:pPr>
            <w:r w:rsidRPr="005C1166">
              <w:rPr>
                <w:rFonts w:ascii="Arial" w:hAnsi="Arial" w:cs="Arial"/>
                <w:b/>
                <w:bCs/>
                <w:color w:val="000000"/>
                <w:sz w:val="16"/>
                <w:szCs w:val="16"/>
              </w:rPr>
              <w:t>SQA</w:t>
            </w:r>
          </w:p>
          <w:p w14:paraId="73DDCCF8" w14:textId="77777777" w:rsidR="00C14652" w:rsidRPr="00EB138D" w:rsidRDefault="00C14652" w:rsidP="009C6EDA">
            <w:pPr>
              <w:jc w:val="center"/>
              <w:rPr>
                <w:rFonts w:ascii="Arial" w:hAnsi="Arial" w:cs="Arial"/>
                <w:color w:val="000000"/>
                <w:sz w:val="16"/>
                <w:szCs w:val="16"/>
              </w:rPr>
            </w:pPr>
          </w:p>
          <w:p w14:paraId="1F0D4540" w14:textId="77777777" w:rsidR="00C14652" w:rsidRPr="006C2BE3" w:rsidRDefault="00C14652" w:rsidP="009C6EDA">
            <w:pPr>
              <w:jc w:val="center"/>
              <w:rPr>
                <w:rFonts w:ascii="Arial" w:hAnsi="Arial" w:cs="Arial"/>
                <w:color w:val="000000"/>
                <w:sz w:val="16"/>
                <w:szCs w:val="16"/>
              </w:rPr>
            </w:pPr>
          </w:p>
          <w:p w14:paraId="5B26652A" w14:textId="77777777" w:rsidR="00C14652" w:rsidRPr="008D039A" w:rsidRDefault="00C14652" w:rsidP="009C6EDA">
            <w:pPr>
              <w:jc w:val="center"/>
              <w:rPr>
                <w:rFonts w:ascii="Arial" w:hAnsi="Arial" w:cs="Arial"/>
                <w:color w:val="000000"/>
                <w:sz w:val="16"/>
                <w:szCs w:val="16"/>
              </w:rPr>
            </w:pPr>
          </w:p>
          <w:p w14:paraId="6B03EFF2" w14:textId="77777777" w:rsidR="00C14652" w:rsidRPr="004067F3" w:rsidRDefault="00C14652" w:rsidP="009C6EDA">
            <w:pPr>
              <w:jc w:val="center"/>
              <w:rPr>
                <w:rFonts w:ascii="Arial" w:hAnsi="Arial" w:cs="Arial"/>
                <w:color w:val="000000"/>
                <w:sz w:val="16"/>
                <w:szCs w:val="16"/>
              </w:rPr>
            </w:pPr>
          </w:p>
        </w:tc>
      </w:tr>
      <w:tr w:rsidR="00C14652" w:rsidRPr="00095810" w14:paraId="65769B03" w14:textId="77777777" w:rsidTr="009C6EDA">
        <w:trPr>
          <w:cantSplit/>
          <w:trHeight w:val="1115"/>
          <w:jc w:val="center"/>
        </w:trPr>
        <w:tc>
          <w:tcPr>
            <w:tcW w:w="2407" w:type="dxa"/>
            <w:shd w:val="clear" w:color="auto" w:fill="auto"/>
            <w:vAlign w:val="center"/>
          </w:tcPr>
          <w:p w14:paraId="0773CFDC" w14:textId="77777777" w:rsidR="00C14652" w:rsidRPr="002029D7" w:rsidRDefault="005D1205" w:rsidP="009C6EDA">
            <w:pPr>
              <w:jc w:val="center"/>
              <w:rPr>
                <w:rFonts w:ascii="Arial" w:hAnsi="Arial" w:cs="Arial"/>
                <w:color w:val="000000"/>
                <w:sz w:val="16"/>
                <w:szCs w:val="16"/>
              </w:rPr>
            </w:pPr>
            <w:r>
              <w:rPr>
                <w:rFonts w:ascii="Arial" w:hAnsi="Arial" w:cs="Arial"/>
                <w:color w:val="000000"/>
                <w:sz w:val="16"/>
                <w:szCs w:val="16"/>
              </w:rPr>
              <w:t>Projects Management- Configure Browser Settings</w:t>
            </w:r>
          </w:p>
        </w:tc>
        <w:tc>
          <w:tcPr>
            <w:tcW w:w="2790" w:type="dxa"/>
            <w:shd w:val="clear" w:color="auto" w:fill="auto"/>
            <w:vAlign w:val="center"/>
          </w:tcPr>
          <w:p w14:paraId="00F9E7EB" w14:textId="77777777" w:rsidR="00C14652" w:rsidRPr="002029D7" w:rsidRDefault="005D1205" w:rsidP="009C6EDA">
            <w:pPr>
              <w:jc w:val="center"/>
              <w:rPr>
                <w:rFonts w:ascii="Arial" w:hAnsi="Arial" w:cs="Arial"/>
                <w:color w:val="000000"/>
                <w:sz w:val="16"/>
                <w:szCs w:val="16"/>
              </w:rPr>
            </w:pPr>
            <w:r>
              <w:rPr>
                <w:rFonts w:ascii="Arial" w:hAnsi="Arial" w:cs="Arial"/>
                <w:color w:val="000000"/>
                <w:sz w:val="16"/>
                <w:szCs w:val="16"/>
              </w:rPr>
              <w:t>11495</w:t>
            </w:r>
          </w:p>
        </w:tc>
        <w:tc>
          <w:tcPr>
            <w:tcW w:w="1080" w:type="dxa"/>
            <w:vAlign w:val="center"/>
          </w:tcPr>
          <w:p w14:paraId="0E42D04E" w14:textId="77777777" w:rsidR="00C14652" w:rsidRPr="002029D7" w:rsidRDefault="005D1205" w:rsidP="009C6EDA">
            <w:pPr>
              <w:jc w:val="center"/>
              <w:rPr>
                <w:rFonts w:ascii="Arial" w:hAnsi="Arial" w:cs="Arial"/>
                <w:color w:val="000000"/>
                <w:sz w:val="16"/>
                <w:szCs w:val="16"/>
              </w:rPr>
            </w:pPr>
            <w:r>
              <w:rPr>
                <w:rFonts w:ascii="Arial" w:hAnsi="Arial" w:cs="Arial"/>
                <w:color w:val="000000"/>
                <w:sz w:val="16"/>
                <w:szCs w:val="16"/>
              </w:rPr>
              <w:t>103438</w:t>
            </w:r>
          </w:p>
        </w:tc>
        <w:tc>
          <w:tcPr>
            <w:tcW w:w="1080" w:type="dxa"/>
            <w:shd w:val="clear" w:color="auto" w:fill="auto"/>
            <w:vAlign w:val="center"/>
          </w:tcPr>
          <w:p w14:paraId="343E0114" w14:textId="77777777" w:rsidR="00C14652" w:rsidRPr="00F53541" w:rsidRDefault="005D1205" w:rsidP="009C6EDA">
            <w:pPr>
              <w:jc w:val="center"/>
              <w:rPr>
                <w:rFonts w:ascii="Arial" w:hAnsi="Arial" w:cs="Arial"/>
                <w:color w:val="000000"/>
                <w:sz w:val="16"/>
                <w:szCs w:val="16"/>
              </w:rPr>
            </w:pPr>
            <w:r>
              <w:rPr>
                <w:rFonts w:ascii="Arial" w:hAnsi="Arial" w:cs="Arial"/>
                <w:color w:val="000000"/>
                <w:sz w:val="16"/>
                <w:szCs w:val="16"/>
              </w:rPr>
              <w:t>8/18/2016</w:t>
            </w:r>
          </w:p>
        </w:tc>
        <w:tc>
          <w:tcPr>
            <w:tcW w:w="990" w:type="dxa"/>
            <w:shd w:val="clear" w:color="auto" w:fill="auto"/>
            <w:vAlign w:val="center"/>
          </w:tcPr>
          <w:p w14:paraId="49BC18D8" w14:textId="77777777" w:rsidR="00C14652" w:rsidRPr="00534F54" w:rsidRDefault="00C14652"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5011FDFB" w14:textId="77777777" w:rsidR="00C14652" w:rsidRPr="00534F54" w:rsidRDefault="00C14652"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5D4970BB" w14:textId="77777777" w:rsidR="00C14652" w:rsidRPr="00534F54" w:rsidRDefault="00C14652" w:rsidP="009C6EDA">
            <w:pPr>
              <w:jc w:val="center"/>
              <w:rPr>
                <w:rFonts w:ascii="Arial" w:hAnsi="Arial" w:cs="Arial"/>
                <w:color w:val="000000"/>
                <w:sz w:val="16"/>
                <w:szCs w:val="16"/>
              </w:rPr>
            </w:pPr>
          </w:p>
        </w:tc>
      </w:tr>
      <w:tr w:rsidR="00260323" w:rsidRPr="00095810" w14:paraId="032EE5A1" w14:textId="77777777" w:rsidTr="009C6EDA">
        <w:trPr>
          <w:cantSplit/>
          <w:trHeight w:val="1115"/>
          <w:jc w:val="center"/>
        </w:trPr>
        <w:tc>
          <w:tcPr>
            <w:tcW w:w="2407" w:type="dxa"/>
            <w:shd w:val="clear" w:color="auto" w:fill="auto"/>
            <w:vAlign w:val="center"/>
          </w:tcPr>
          <w:p w14:paraId="12259D35" w14:textId="77777777" w:rsidR="00260323" w:rsidRPr="002029D7" w:rsidRDefault="005D1205" w:rsidP="009C6EDA">
            <w:pPr>
              <w:jc w:val="center"/>
              <w:rPr>
                <w:rFonts w:ascii="Arial" w:hAnsi="Arial" w:cs="Arial"/>
                <w:color w:val="000000"/>
                <w:sz w:val="16"/>
                <w:szCs w:val="16"/>
              </w:rPr>
            </w:pPr>
            <w:r>
              <w:rPr>
                <w:rFonts w:ascii="Arial" w:hAnsi="Arial" w:cs="Arial"/>
                <w:color w:val="000000"/>
                <w:sz w:val="16"/>
                <w:szCs w:val="16"/>
              </w:rPr>
              <w:t>Saving an IRB Application- RAM.PRO.17</w:t>
            </w:r>
          </w:p>
        </w:tc>
        <w:tc>
          <w:tcPr>
            <w:tcW w:w="2790" w:type="dxa"/>
            <w:shd w:val="clear" w:color="auto" w:fill="auto"/>
            <w:vAlign w:val="center"/>
          </w:tcPr>
          <w:p w14:paraId="480CA8EF" w14:textId="77777777" w:rsidR="00260323" w:rsidRPr="002029D7" w:rsidRDefault="005D1205" w:rsidP="009C6EDA">
            <w:pPr>
              <w:jc w:val="center"/>
              <w:rPr>
                <w:rFonts w:ascii="Arial" w:hAnsi="Arial" w:cs="Arial"/>
                <w:color w:val="000000"/>
                <w:sz w:val="16"/>
                <w:szCs w:val="16"/>
              </w:rPr>
            </w:pPr>
            <w:r>
              <w:rPr>
                <w:rFonts w:ascii="Arial" w:hAnsi="Arial" w:cs="Arial"/>
                <w:color w:val="000000"/>
                <w:sz w:val="16"/>
                <w:szCs w:val="16"/>
              </w:rPr>
              <w:t>11592</w:t>
            </w:r>
          </w:p>
        </w:tc>
        <w:tc>
          <w:tcPr>
            <w:tcW w:w="1080" w:type="dxa"/>
            <w:vAlign w:val="center"/>
          </w:tcPr>
          <w:p w14:paraId="28B9B8E2" w14:textId="77777777" w:rsidR="00260323" w:rsidRPr="002029D7" w:rsidRDefault="005D1205" w:rsidP="009C6EDA">
            <w:pPr>
              <w:jc w:val="center"/>
              <w:rPr>
                <w:rFonts w:ascii="Arial" w:hAnsi="Arial" w:cs="Arial"/>
                <w:color w:val="000000"/>
                <w:sz w:val="16"/>
                <w:szCs w:val="16"/>
              </w:rPr>
            </w:pPr>
            <w:r>
              <w:rPr>
                <w:rFonts w:ascii="Arial" w:hAnsi="Arial" w:cs="Arial"/>
                <w:color w:val="000000"/>
                <w:sz w:val="16"/>
                <w:szCs w:val="16"/>
              </w:rPr>
              <w:t>103640</w:t>
            </w:r>
          </w:p>
        </w:tc>
        <w:tc>
          <w:tcPr>
            <w:tcW w:w="1080" w:type="dxa"/>
            <w:shd w:val="clear" w:color="auto" w:fill="auto"/>
            <w:vAlign w:val="center"/>
          </w:tcPr>
          <w:p w14:paraId="77F68AB1" w14:textId="77777777" w:rsidR="00260323" w:rsidRPr="00F53541" w:rsidRDefault="005D1205" w:rsidP="009C6EDA">
            <w:pPr>
              <w:jc w:val="center"/>
              <w:rPr>
                <w:rFonts w:ascii="Arial" w:hAnsi="Arial" w:cs="Arial"/>
                <w:color w:val="000000"/>
                <w:sz w:val="16"/>
                <w:szCs w:val="16"/>
              </w:rPr>
            </w:pPr>
            <w:r>
              <w:rPr>
                <w:rFonts w:ascii="Arial" w:hAnsi="Arial" w:cs="Arial"/>
                <w:color w:val="000000"/>
                <w:sz w:val="16"/>
                <w:szCs w:val="16"/>
              </w:rPr>
              <w:t>9/26/2016</w:t>
            </w:r>
          </w:p>
        </w:tc>
        <w:tc>
          <w:tcPr>
            <w:tcW w:w="990" w:type="dxa"/>
            <w:shd w:val="clear" w:color="auto" w:fill="auto"/>
            <w:vAlign w:val="center"/>
          </w:tcPr>
          <w:p w14:paraId="4833AB46"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013E89C1"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5737651D" w14:textId="77777777" w:rsidR="00260323" w:rsidRPr="00534F54" w:rsidRDefault="005D1205" w:rsidP="009C6EDA">
            <w:pPr>
              <w:jc w:val="center"/>
              <w:rPr>
                <w:rFonts w:ascii="Arial" w:hAnsi="Arial" w:cs="Arial"/>
                <w:color w:val="000000"/>
                <w:sz w:val="16"/>
                <w:szCs w:val="16"/>
              </w:rPr>
            </w:pPr>
            <w:r>
              <w:rPr>
                <w:rFonts w:ascii="Arial" w:hAnsi="Arial" w:cs="Arial"/>
                <w:color w:val="000000"/>
                <w:sz w:val="16"/>
                <w:szCs w:val="16"/>
              </w:rPr>
              <w:t>351844, 365579</w:t>
            </w:r>
          </w:p>
        </w:tc>
      </w:tr>
      <w:tr w:rsidR="00260323" w:rsidRPr="00095810" w14:paraId="34A4473F" w14:textId="77777777" w:rsidTr="009C6EDA">
        <w:trPr>
          <w:cantSplit/>
          <w:trHeight w:val="1115"/>
          <w:jc w:val="center"/>
        </w:trPr>
        <w:tc>
          <w:tcPr>
            <w:tcW w:w="2407" w:type="dxa"/>
            <w:shd w:val="clear" w:color="auto" w:fill="auto"/>
            <w:vAlign w:val="center"/>
          </w:tcPr>
          <w:p w14:paraId="392BF322"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lastRenderedPageBreak/>
              <w:t>User Uploads  a Document to an IRB Application- RAM.DOC.21</w:t>
            </w:r>
          </w:p>
        </w:tc>
        <w:tc>
          <w:tcPr>
            <w:tcW w:w="2790" w:type="dxa"/>
            <w:shd w:val="clear" w:color="auto" w:fill="auto"/>
            <w:vAlign w:val="center"/>
          </w:tcPr>
          <w:p w14:paraId="661B282F"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112377</w:t>
            </w:r>
          </w:p>
        </w:tc>
        <w:tc>
          <w:tcPr>
            <w:tcW w:w="1080" w:type="dxa"/>
            <w:vAlign w:val="center"/>
          </w:tcPr>
          <w:p w14:paraId="3AE172D5"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104844</w:t>
            </w:r>
          </w:p>
        </w:tc>
        <w:tc>
          <w:tcPr>
            <w:tcW w:w="1080" w:type="dxa"/>
            <w:shd w:val="clear" w:color="auto" w:fill="auto"/>
            <w:vAlign w:val="center"/>
          </w:tcPr>
          <w:p w14:paraId="75FF3476" w14:textId="77777777" w:rsidR="00260323" w:rsidRPr="00F53541" w:rsidRDefault="005D6D83" w:rsidP="009C6EDA">
            <w:pPr>
              <w:jc w:val="center"/>
              <w:rPr>
                <w:rFonts w:ascii="Arial" w:hAnsi="Arial" w:cs="Arial"/>
                <w:color w:val="000000"/>
                <w:sz w:val="16"/>
                <w:szCs w:val="16"/>
              </w:rPr>
            </w:pPr>
            <w:r>
              <w:rPr>
                <w:rFonts w:ascii="Arial" w:hAnsi="Arial" w:cs="Arial"/>
                <w:color w:val="000000"/>
                <w:sz w:val="16"/>
                <w:szCs w:val="16"/>
              </w:rPr>
              <w:t>9/26/2016</w:t>
            </w:r>
          </w:p>
        </w:tc>
        <w:tc>
          <w:tcPr>
            <w:tcW w:w="990" w:type="dxa"/>
            <w:shd w:val="clear" w:color="auto" w:fill="auto"/>
            <w:vAlign w:val="center"/>
          </w:tcPr>
          <w:p w14:paraId="5A8C7FF6"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5B15EC30"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7312D5E2" w14:textId="77777777" w:rsidR="00260323" w:rsidRPr="00534F54" w:rsidRDefault="005D6D83" w:rsidP="009C6EDA">
            <w:pPr>
              <w:jc w:val="center"/>
              <w:rPr>
                <w:rFonts w:ascii="Arial" w:hAnsi="Arial" w:cs="Arial"/>
                <w:color w:val="000000"/>
                <w:sz w:val="16"/>
                <w:szCs w:val="16"/>
              </w:rPr>
            </w:pPr>
            <w:r>
              <w:rPr>
                <w:rFonts w:ascii="Arial" w:hAnsi="Arial" w:cs="Arial"/>
                <w:color w:val="000000"/>
                <w:sz w:val="16"/>
                <w:szCs w:val="16"/>
              </w:rPr>
              <w:t>365584</w:t>
            </w:r>
          </w:p>
        </w:tc>
      </w:tr>
      <w:tr w:rsidR="00260323" w:rsidRPr="00095810" w14:paraId="746537F8" w14:textId="77777777" w:rsidTr="009C6EDA">
        <w:trPr>
          <w:cantSplit/>
          <w:trHeight w:val="1115"/>
          <w:jc w:val="center"/>
        </w:trPr>
        <w:tc>
          <w:tcPr>
            <w:tcW w:w="2407" w:type="dxa"/>
            <w:shd w:val="clear" w:color="auto" w:fill="auto"/>
            <w:vAlign w:val="center"/>
          </w:tcPr>
          <w:p w14:paraId="1D4E1760"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View All Available User Comments and Print</w:t>
            </w:r>
          </w:p>
        </w:tc>
        <w:tc>
          <w:tcPr>
            <w:tcW w:w="2790" w:type="dxa"/>
            <w:shd w:val="clear" w:color="auto" w:fill="auto"/>
            <w:vAlign w:val="center"/>
          </w:tcPr>
          <w:p w14:paraId="57E38F65"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112636</w:t>
            </w:r>
          </w:p>
        </w:tc>
        <w:tc>
          <w:tcPr>
            <w:tcW w:w="1080" w:type="dxa"/>
            <w:vAlign w:val="center"/>
          </w:tcPr>
          <w:p w14:paraId="50010782"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105096</w:t>
            </w:r>
          </w:p>
        </w:tc>
        <w:tc>
          <w:tcPr>
            <w:tcW w:w="1080" w:type="dxa"/>
            <w:shd w:val="clear" w:color="auto" w:fill="auto"/>
            <w:vAlign w:val="center"/>
          </w:tcPr>
          <w:p w14:paraId="5289DCB1" w14:textId="77777777" w:rsidR="00260323" w:rsidRPr="00F53541" w:rsidRDefault="005D6D83" w:rsidP="009C6EDA">
            <w:pPr>
              <w:jc w:val="center"/>
              <w:rPr>
                <w:rFonts w:ascii="Arial" w:hAnsi="Arial" w:cs="Arial"/>
                <w:color w:val="000000"/>
                <w:sz w:val="16"/>
                <w:szCs w:val="16"/>
              </w:rPr>
            </w:pPr>
            <w:r>
              <w:rPr>
                <w:rFonts w:ascii="Arial" w:hAnsi="Arial" w:cs="Arial"/>
                <w:color w:val="000000"/>
                <w:sz w:val="16"/>
                <w:szCs w:val="16"/>
              </w:rPr>
              <w:t>9/26/2016</w:t>
            </w:r>
          </w:p>
        </w:tc>
        <w:tc>
          <w:tcPr>
            <w:tcW w:w="990" w:type="dxa"/>
            <w:shd w:val="clear" w:color="auto" w:fill="auto"/>
            <w:vAlign w:val="center"/>
          </w:tcPr>
          <w:p w14:paraId="0DE463AC"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0DD06A25"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0F84CAD0" w14:textId="77777777" w:rsidR="00260323" w:rsidRPr="00534F54" w:rsidRDefault="005D6D83" w:rsidP="009C6EDA">
            <w:pPr>
              <w:jc w:val="center"/>
              <w:rPr>
                <w:rFonts w:ascii="Arial" w:hAnsi="Arial" w:cs="Arial"/>
                <w:color w:val="000000"/>
                <w:sz w:val="16"/>
                <w:szCs w:val="16"/>
              </w:rPr>
            </w:pPr>
            <w:r>
              <w:rPr>
                <w:rFonts w:ascii="Arial" w:hAnsi="Arial" w:cs="Arial"/>
                <w:color w:val="000000"/>
                <w:sz w:val="16"/>
                <w:szCs w:val="16"/>
              </w:rPr>
              <w:t>365559, 365548</w:t>
            </w:r>
          </w:p>
        </w:tc>
      </w:tr>
      <w:tr w:rsidR="00260323" w:rsidRPr="00095810" w14:paraId="5A3F3E54" w14:textId="77777777" w:rsidTr="009C6EDA">
        <w:trPr>
          <w:cantSplit/>
          <w:trHeight w:val="1115"/>
          <w:jc w:val="center"/>
        </w:trPr>
        <w:tc>
          <w:tcPr>
            <w:tcW w:w="2407" w:type="dxa"/>
            <w:shd w:val="clear" w:color="auto" w:fill="auto"/>
            <w:vAlign w:val="center"/>
          </w:tcPr>
          <w:p w14:paraId="6A211DF3"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Manage Criteria for IRB Review: Navigate to Other Sections while Toolbar is Expanded</w:t>
            </w:r>
          </w:p>
        </w:tc>
        <w:tc>
          <w:tcPr>
            <w:tcW w:w="2790" w:type="dxa"/>
            <w:shd w:val="clear" w:color="auto" w:fill="auto"/>
            <w:vAlign w:val="center"/>
          </w:tcPr>
          <w:p w14:paraId="1386F308"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112770</w:t>
            </w:r>
          </w:p>
        </w:tc>
        <w:tc>
          <w:tcPr>
            <w:tcW w:w="1080" w:type="dxa"/>
            <w:vAlign w:val="center"/>
          </w:tcPr>
          <w:p w14:paraId="3B264822"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105192</w:t>
            </w:r>
          </w:p>
        </w:tc>
        <w:tc>
          <w:tcPr>
            <w:tcW w:w="1080" w:type="dxa"/>
            <w:shd w:val="clear" w:color="auto" w:fill="auto"/>
            <w:vAlign w:val="center"/>
          </w:tcPr>
          <w:p w14:paraId="46AA0C1B" w14:textId="77777777" w:rsidR="00260323" w:rsidRPr="00F53541" w:rsidRDefault="005D6D83" w:rsidP="009C6EDA">
            <w:pPr>
              <w:jc w:val="center"/>
              <w:rPr>
                <w:rFonts w:ascii="Arial" w:hAnsi="Arial" w:cs="Arial"/>
                <w:color w:val="000000"/>
                <w:sz w:val="16"/>
                <w:szCs w:val="16"/>
              </w:rPr>
            </w:pPr>
            <w:r>
              <w:rPr>
                <w:rFonts w:ascii="Arial" w:hAnsi="Arial" w:cs="Arial"/>
                <w:color w:val="000000"/>
                <w:sz w:val="16"/>
                <w:szCs w:val="16"/>
              </w:rPr>
              <w:t>9/1/2016</w:t>
            </w:r>
          </w:p>
        </w:tc>
        <w:tc>
          <w:tcPr>
            <w:tcW w:w="990" w:type="dxa"/>
            <w:shd w:val="clear" w:color="auto" w:fill="auto"/>
            <w:vAlign w:val="center"/>
          </w:tcPr>
          <w:p w14:paraId="049F33CA"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6A9286E6"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124E2071" w14:textId="77777777" w:rsidR="00260323" w:rsidRPr="00534F54" w:rsidRDefault="005D6D83" w:rsidP="009C6EDA">
            <w:pPr>
              <w:jc w:val="center"/>
              <w:rPr>
                <w:rFonts w:ascii="Arial" w:hAnsi="Arial" w:cs="Arial"/>
                <w:color w:val="000000"/>
                <w:sz w:val="16"/>
                <w:szCs w:val="16"/>
              </w:rPr>
            </w:pPr>
            <w:r>
              <w:rPr>
                <w:rFonts w:ascii="Arial" w:hAnsi="Arial" w:cs="Arial"/>
                <w:color w:val="000000"/>
                <w:sz w:val="16"/>
                <w:szCs w:val="16"/>
              </w:rPr>
              <w:t>264393</w:t>
            </w:r>
          </w:p>
        </w:tc>
      </w:tr>
      <w:tr w:rsidR="00260323" w:rsidRPr="00095810" w14:paraId="38DE8EDA" w14:textId="77777777" w:rsidTr="009C6EDA">
        <w:trPr>
          <w:cantSplit/>
          <w:trHeight w:val="1115"/>
          <w:jc w:val="center"/>
        </w:trPr>
        <w:tc>
          <w:tcPr>
            <w:tcW w:w="2407" w:type="dxa"/>
            <w:shd w:val="clear" w:color="auto" w:fill="auto"/>
            <w:vAlign w:val="center"/>
          </w:tcPr>
          <w:p w14:paraId="47470DF5"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User Uploads a Document into an IRB Application after it has been Submitted- RAM.DOC.22</w:t>
            </w:r>
          </w:p>
        </w:tc>
        <w:tc>
          <w:tcPr>
            <w:tcW w:w="2790" w:type="dxa"/>
            <w:shd w:val="clear" w:color="auto" w:fill="auto"/>
            <w:vAlign w:val="center"/>
          </w:tcPr>
          <w:p w14:paraId="0BEF49FF"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112786</w:t>
            </w:r>
          </w:p>
        </w:tc>
        <w:tc>
          <w:tcPr>
            <w:tcW w:w="1080" w:type="dxa"/>
            <w:vAlign w:val="center"/>
          </w:tcPr>
          <w:p w14:paraId="75F674E1" w14:textId="77777777" w:rsidR="00260323" w:rsidRPr="002029D7" w:rsidRDefault="005D6D83" w:rsidP="009C6EDA">
            <w:pPr>
              <w:jc w:val="center"/>
              <w:rPr>
                <w:rFonts w:ascii="Arial" w:hAnsi="Arial" w:cs="Arial"/>
                <w:color w:val="000000"/>
                <w:sz w:val="16"/>
                <w:szCs w:val="16"/>
              </w:rPr>
            </w:pPr>
            <w:r>
              <w:rPr>
                <w:rFonts w:ascii="Arial" w:hAnsi="Arial" w:cs="Arial"/>
                <w:color w:val="000000"/>
                <w:sz w:val="16"/>
                <w:szCs w:val="16"/>
              </w:rPr>
              <w:t>105216</w:t>
            </w:r>
          </w:p>
        </w:tc>
        <w:tc>
          <w:tcPr>
            <w:tcW w:w="1080" w:type="dxa"/>
            <w:shd w:val="clear" w:color="auto" w:fill="auto"/>
            <w:vAlign w:val="center"/>
          </w:tcPr>
          <w:p w14:paraId="0AEED341" w14:textId="77777777" w:rsidR="00260323" w:rsidRPr="00F53541" w:rsidRDefault="005D6D83" w:rsidP="009C6EDA">
            <w:pPr>
              <w:jc w:val="center"/>
              <w:rPr>
                <w:rFonts w:ascii="Arial" w:hAnsi="Arial" w:cs="Arial"/>
                <w:color w:val="000000"/>
                <w:sz w:val="16"/>
                <w:szCs w:val="16"/>
              </w:rPr>
            </w:pPr>
            <w:r>
              <w:rPr>
                <w:rFonts w:ascii="Arial" w:hAnsi="Arial" w:cs="Arial"/>
                <w:color w:val="000000"/>
                <w:sz w:val="16"/>
                <w:szCs w:val="16"/>
              </w:rPr>
              <w:t>9/1/2016</w:t>
            </w:r>
          </w:p>
        </w:tc>
        <w:tc>
          <w:tcPr>
            <w:tcW w:w="990" w:type="dxa"/>
            <w:shd w:val="clear" w:color="auto" w:fill="auto"/>
            <w:vAlign w:val="center"/>
          </w:tcPr>
          <w:p w14:paraId="072B0D4E"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19AA0EA7"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2C00E1AE" w14:textId="77777777" w:rsidR="00260323" w:rsidRPr="00534F54" w:rsidRDefault="00D22E1F" w:rsidP="009C6EDA">
            <w:pPr>
              <w:jc w:val="center"/>
              <w:rPr>
                <w:rFonts w:ascii="Arial" w:hAnsi="Arial" w:cs="Arial"/>
                <w:color w:val="000000"/>
                <w:sz w:val="16"/>
                <w:szCs w:val="16"/>
              </w:rPr>
            </w:pPr>
            <w:r>
              <w:rPr>
                <w:rFonts w:ascii="Arial" w:hAnsi="Arial" w:cs="Arial"/>
                <w:color w:val="000000"/>
                <w:sz w:val="16"/>
                <w:szCs w:val="16"/>
              </w:rPr>
              <w:t>365546</w:t>
            </w:r>
          </w:p>
        </w:tc>
      </w:tr>
      <w:tr w:rsidR="00260323" w:rsidRPr="00095810" w14:paraId="3759D5FD" w14:textId="77777777" w:rsidTr="009C6EDA">
        <w:trPr>
          <w:cantSplit/>
          <w:trHeight w:val="1115"/>
          <w:jc w:val="center"/>
        </w:trPr>
        <w:tc>
          <w:tcPr>
            <w:tcW w:w="2407" w:type="dxa"/>
            <w:shd w:val="clear" w:color="auto" w:fill="auto"/>
            <w:vAlign w:val="center"/>
          </w:tcPr>
          <w:p w14:paraId="4D1B1557"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Manage Criteria for IRB Review: Select Compliant Method of Review Categories</w:t>
            </w:r>
          </w:p>
        </w:tc>
        <w:tc>
          <w:tcPr>
            <w:tcW w:w="2790" w:type="dxa"/>
            <w:shd w:val="clear" w:color="auto" w:fill="auto"/>
            <w:vAlign w:val="center"/>
          </w:tcPr>
          <w:p w14:paraId="230E83C6"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113599</w:t>
            </w:r>
          </w:p>
        </w:tc>
        <w:tc>
          <w:tcPr>
            <w:tcW w:w="1080" w:type="dxa"/>
            <w:vAlign w:val="center"/>
          </w:tcPr>
          <w:p w14:paraId="7EE1FC3F"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106383</w:t>
            </w:r>
          </w:p>
        </w:tc>
        <w:tc>
          <w:tcPr>
            <w:tcW w:w="1080" w:type="dxa"/>
            <w:shd w:val="clear" w:color="auto" w:fill="auto"/>
            <w:vAlign w:val="center"/>
          </w:tcPr>
          <w:p w14:paraId="3E96FB5E" w14:textId="77777777" w:rsidR="00260323" w:rsidRPr="00F53541" w:rsidRDefault="00D22E1F" w:rsidP="009C6EDA">
            <w:pPr>
              <w:jc w:val="center"/>
              <w:rPr>
                <w:rFonts w:ascii="Arial" w:hAnsi="Arial" w:cs="Arial"/>
                <w:color w:val="000000"/>
                <w:sz w:val="16"/>
                <w:szCs w:val="16"/>
              </w:rPr>
            </w:pPr>
            <w:r>
              <w:rPr>
                <w:rFonts w:ascii="Arial" w:hAnsi="Arial" w:cs="Arial"/>
                <w:color w:val="000000"/>
                <w:sz w:val="16"/>
                <w:szCs w:val="16"/>
              </w:rPr>
              <w:t>9/22/2016</w:t>
            </w:r>
          </w:p>
        </w:tc>
        <w:tc>
          <w:tcPr>
            <w:tcW w:w="990" w:type="dxa"/>
            <w:shd w:val="clear" w:color="auto" w:fill="auto"/>
            <w:vAlign w:val="center"/>
          </w:tcPr>
          <w:p w14:paraId="41361001"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5210BB72"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66F3F062" w14:textId="77777777" w:rsidR="00260323" w:rsidRPr="00534F54" w:rsidRDefault="00D22E1F" w:rsidP="009C6EDA">
            <w:pPr>
              <w:jc w:val="center"/>
              <w:rPr>
                <w:rFonts w:ascii="Arial" w:hAnsi="Arial" w:cs="Arial"/>
                <w:color w:val="000000"/>
                <w:sz w:val="16"/>
                <w:szCs w:val="16"/>
              </w:rPr>
            </w:pPr>
            <w:r>
              <w:rPr>
                <w:rFonts w:ascii="Arial" w:hAnsi="Arial" w:cs="Arial"/>
                <w:color w:val="000000"/>
                <w:sz w:val="16"/>
                <w:szCs w:val="16"/>
              </w:rPr>
              <w:t>226891</w:t>
            </w:r>
          </w:p>
        </w:tc>
      </w:tr>
      <w:tr w:rsidR="00260323" w:rsidRPr="00095810" w14:paraId="5B807D34" w14:textId="77777777" w:rsidTr="009C6EDA">
        <w:trPr>
          <w:cantSplit/>
          <w:trHeight w:val="1115"/>
          <w:jc w:val="center"/>
        </w:trPr>
        <w:tc>
          <w:tcPr>
            <w:tcW w:w="2407" w:type="dxa"/>
            <w:shd w:val="clear" w:color="auto" w:fill="auto"/>
            <w:vAlign w:val="center"/>
          </w:tcPr>
          <w:p w14:paraId="0C732474"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Manage Criteria for IRB Review: Reviewer Re-Submits Application to IRB Administrator</w:t>
            </w:r>
          </w:p>
        </w:tc>
        <w:tc>
          <w:tcPr>
            <w:tcW w:w="2790" w:type="dxa"/>
            <w:shd w:val="clear" w:color="auto" w:fill="auto"/>
            <w:vAlign w:val="center"/>
          </w:tcPr>
          <w:p w14:paraId="384A2BF1"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113672</w:t>
            </w:r>
          </w:p>
        </w:tc>
        <w:tc>
          <w:tcPr>
            <w:tcW w:w="1080" w:type="dxa"/>
            <w:vAlign w:val="center"/>
          </w:tcPr>
          <w:p w14:paraId="10848010"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106535</w:t>
            </w:r>
          </w:p>
        </w:tc>
        <w:tc>
          <w:tcPr>
            <w:tcW w:w="1080" w:type="dxa"/>
            <w:shd w:val="clear" w:color="auto" w:fill="auto"/>
            <w:vAlign w:val="center"/>
          </w:tcPr>
          <w:p w14:paraId="4631B28A" w14:textId="77777777" w:rsidR="00260323" w:rsidRPr="00F53541" w:rsidRDefault="00D22E1F" w:rsidP="009C6EDA">
            <w:pPr>
              <w:jc w:val="center"/>
              <w:rPr>
                <w:rFonts w:ascii="Arial" w:hAnsi="Arial" w:cs="Arial"/>
                <w:color w:val="000000"/>
                <w:sz w:val="16"/>
                <w:szCs w:val="16"/>
              </w:rPr>
            </w:pPr>
            <w:r>
              <w:rPr>
                <w:rFonts w:ascii="Arial" w:hAnsi="Arial" w:cs="Arial"/>
                <w:color w:val="000000"/>
                <w:sz w:val="16"/>
                <w:szCs w:val="16"/>
              </w:rPr>
              <w:t>9/15/2016</w:t>
            </w:r>
          </w:p>
        </w:tc>
        <w:tc>
          <w:tcPr>
            <w:tcW w:w="990" w:type="dxa"/>
            <w:shd w:val="clear" w:color="auto" w:fill="auto"/>
            <w:vAlign w:val="center"/>
          </w:tcPr>
          <w:p w14:paraId="7B9B31F8"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0BD8EF22"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1C5A9E88" w14:textId="77777777" w:rsidR="00260323" w:rsidRPr="00534F54" w:rsidRDefault="00D22E1F" w:rsidP="009C6EDA">
            <w:pPr>
              <w:jc w:val="center"/>
              <w:rPr>
                <w:rFonts w:ascii="Arial" w:hAnsi="Arial" w:cs="Arial"/>
                <w:color w:val="000000"/>
                <w:sz w:val="16"/>
                <w:szCs w:val="16"/>
              </w:rPr>
            </w:pPr>
            <w:r>
              <w:rPr>
                <w:rFonts w:ascii="Arial" w:hAnsi="Arial" w:cs="Arial"/>
                <w:color w:val="000000"/>
                <w:sz w:val="16"/>
                <w:szCs w:val="16"/>
              </w:rPr>
              <w:t>316585</w:t>
            </w:r>
          </w:p>
        </w:tc>
      </w:tr>
      <w:tr w:rsidR="00260323" w:rsidRPr="00095810" w14:paraId="71F967A8" w14:textId="77777777" w:rsidTr="009C6EDA">
        <w:trPr>
          <w:cantSplit/>
          <w:trHeight w:val="300"/>
          <w:jc w:val="center"/>
        </w:trPr>
        <w:tc>
          <w:tcPr>
            <w:tcW w:w="2407" w:type="dxa"/>
            <w:shd w:val="clear" w:color="auto" w:fill="auto"/>
            <w:vAlign w:val="center"/>
          </w:tcPr>
          <w:p w14:paraId="6B501DC3"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Saving an IRB Application- RAM.PRO.18</w:t>
            </w:r>
          </w:p>
        </w:tc>
        <w:tc>
          <w:tcPr>
            <w:tcW w:w="2790" w:type="dxa"/>
            <w:shd w:val="clear" w:color="auto" w:fill="auto"/>
            <w:vAlign w:val="center"/>
          </w:tcPr>
          <w:p w14:paraId="7B92B4ED" w14:textId="77777777" w:rsidR="00260323" w:rsidRPr="002029D7" w:rsidRDefault="00D22E1F" w:rsidP="009C6EDA">
            <w:pPr>
              <w:jc w:val="center"/>
              <w:rPr>
                <w:rFonts w:ascii="Arial" w:hAnsi="Arial" w:cs="Arial"/>
                <w:iCs/>
                <w:sz w:val="16"/>
                <w:szCs w:val="16"/>
              </w:rPr>
            </w:pPr>
            <w:r>
              <w:rPr>
                <w:rFonts w:ascii="Arial" w:hAnsi="Arial" w:cs="Arial"/>
                <w:iCs/>
                <w:sz w:val="16"/>
                <w:szCs w:val="16"/>
              </w:rPr>
              <w:t>114178</w:t>
            </w:r>
          </w:p>
        </w:tc>
        <w:tc>
          <w:tcPr>
            <w:tcW w:w="1080" w:type="dxa"/>
            <w:vAlign w:val="center"/>
          </w:tcPr>
          <w:p w14:paraId="4633E84D" w14:textId="77777777" w:rsidR="00260323" w:rsidRPr="002029D7" w:rsidRDefault="00D22E1F" w:rsidP="009C6EDA">
            <w:pPr>
              <w:jc w:val="center"/>
              <w:rPr>
                <w:rFonts w:ascii="Arial" w:hAnsi="Arial" w:cs="Arial"/>
                <w:color w:val="000000"/>
                <w:sz w:val="16"/>
                <w:szCs w:val="16"/>
              </w:rPr>
            </w:pPr>
            <w:r>
              <w:rPr>
                <w:rFonts w:ascii="Arial" w:hAnsi="Arial" w:cs="Arial"/>
                <w:color w:val="000000"/>
                <w:sz w:val="16"/>
                <w:szCs w:val="16"/>
              </w:rPr>
              <w:t>10733</w:t>
            </w:r>
          </w:p>
        </w:tc>
        <w:tc>
          <w:tcPr>
            <w:tcW w:w="1080" w:type="dxa"/>
            <w:shd w:val="clear" w:color="auto" w:fill="auto"/>
            <w:vAlign w:val="center"/>
          </w:tcPr>
          <w:p w14:paraId="5063A3B8" w14:textId="77777777" w:rsidR="00260323" w:rsidRPr="00F53541" w:rsidRDefault="00D22E1F" w:rsidP="009C6EDA">
            <w:pPr>
              <w:jc w:val="center"/>
              <w:rPr>
                <w:rFonts w:ascii="Arial" w:hAnsi="Arial" w:cs="Arial"/>
                <w:color w:val="000000"/>
                <w:sz w:val="16"/>
                <w:szCs w:val="16"/>
              </w:rPr>
            </w:pPr>
            <w:r>
              <w:rPr>
                <w:rFonts w:ascii="Arial" w:hAnsi="Arial" w:cs="Arial"/>
                <w:color w:val="000000"/>
                <w:sz w:val="16"/>
                <w:szCs w:val="16"/>
              </w:rPr>
              <w:t>9/29/2016</w:t>
            </w:r>
          </w:p>
        </w:tc>
        <w:tc>
          <w:tcPr>
            <w:tcW w:w="990" w:type="dxa"/>
            <w:shd w:val="clear" w:color="auto" w:fill="auto"/>
            <w:vAlign w:val="center"/>
          </w:tcPr>
          <w:p w14:paraId="198CAA34" w14:textId="77777777" w:rsidR="00260323" w:rsidRPr="00534F54" w:rsidRDefault="00260323"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446A56FF" w14:textId="77777777" w:rsidR="00260323" w:rsidRPr="00534F54" w:rsidRDefault="00260323"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3E9840C4" w14:textId="77777777" w:rsidR="00260323" w:rsidRPr="00534F54" w:rsidRDefault="00D22E1F" w:rsidP="009C6EDA">
            <w:pPr>
              <w:jc w:val="center"/>
              <w:rPr>
                <w:rFonts w:ascii="Arial" w:hAnsi="Arial" w:cs="Arial"/>
                <w:color w:val="000000"/>
                <w:sz w:val="16"/>
                <w:szCs w:val="16"/>
              </w:rPr>
            </w:pPr>
            <w:r>
              <w:rPr>
                <w:rFonts w:ascii="Arial" w:hAnsi="Arial" w:cs="Arial"/>
                <w:color w:val="000000"/>
                <w:sz w:val="16"/>
                <w:szCs w:val="16"/>
              </w:rPr>
              <w:t>368587, 351844, 230493, 226942, 365579</w:t>
            </w:r>
          </w:p>
        </w:tc>
      </w:tr>
      <w:tr w:rsidR="00260323" w:rsidRPr="00095810" w14:paraId="02D94FF7" w14:textId="77777777" w:rsidTr="009C6EDA">
        <w:trPr>
          <w:cantSplit/>
          <w:trHeight w:val="458"/>
          <w:jc w:val="center"/>
        </w:trPr>
        <w:tc>
          <w:tcPr>
            <w:tcW w:w="9990" w:type="dxa"/>
            <w:gridSpan w:val="7"/>
            <w:shd w:val="clear" w:color="000000" w:fill="00B0F0"/>
            <w:vAlign w:val="center"/>
            <w:hideMark/>
          </w:tcPr>
          <w:p w14:paraId="080A8AAD" w14:textId="77777777" w:rsidR="00260323" w:rsidRPr="005C1166" w:rsidRDefault="00260323" w:rsidP="009C6EDA">
            <w:pPr>
              <w:jc w:val="center"/>
              <w:rPr>
                <w:rFonts w:ascii="Arial" w:hAnsi="Arial" w:cs="Arial"/>
                <w:b/>
                <w:bCs/>
                <w:color w:val="000000"/>
                <w:sz w:val="16"/>
                <w:szCs w:val="16"/>
              </w:rPr>
            </w:pPr>
            <w:r w:rsidRPr="005C1166">
              <w:rPr>
                <w:rFonts w:ascii="Arial" w:hAnsi="Arial" w:cs="Arial"/>
                <w:b/>
                <w:bCs/>
                <w:color w:val="000000"/>
                <w:sz w:val="16"/>
                <w:szCs w:val="16"/>
              </w:rPr>
              <w:t>UAT</w:t>
            </w:r>
          </w:p>
          <w:p w14:paraId="1776BF08" w14:textId="77777777" w:rsidR="00260323" w:rsidRPr="00095810" w:rsidRDefault="00260323" w:rsidP="009C6EDA">
            <w:pPr>
              <w:ind w:firstLineChars="200" w:firstLine="320"/>
              <w:jc w:val="center"/>
              <w:rPr>
                <w:rFonts w:ascii="Arial" w:hAnsi="Arial" w:cs="Arial"/>
                <w:color w:val="000000"/>
                <w:sz w:val="16"/>
                <w:szCs w:val="16"/>
              </w:rPr>
            </w:pPr>
          </w:p>
          <w:p w14:paraId="418B4184" w14:textId="77777777" w:rsidR="00260323" w:rsidRPr="00EB138D" w:rsidRDefault="00260323" w:rsidP="009C6EDA">
            <w:pPr>
              <w:jc w:val="center"/>
              <w:rPr>
                <w:rFonts w:ascii="Arial" w:hAnsi="Arial" w:cs="Arial"/>
                <w:color w:val="000000"/>
                <w:sz w:val="16"/>
                <w:szCs w:val="16"/>
              </w:rPr>
            </w:pPr>
          </w:p>
          <w:p w14:paraId="165D33DB" w14:textId="77777777" w:rsidR="00260323" w:rsidRPr="006C2BE3" w:rsidRDefault="00260323" w:rsidP="009C6EDA">
            <w:pPr>
              <w:jc w:val="center"/>
              <w:rPr>
                <w:rFonts w:ascii="Arial" w:hAnsi="Arial" w:cs="Arial"/>
                <w:color w:val="000000"/>
                <w:sz w:val="16"/>
                <w:szCs w:val="16"/>
              </w:rPr>
            </w:pPr>
          </w:p>
          <w:p w14:paraId="109B164D" w14:textId="77777777" w:rsidR="00260323" w:rsidRPr="008D039A" w:rsidRDefault="00260323" w:rsidP="009C6EDA">
            <w:pPr>
              <w:jc w:val="center"/>
              <w:rPr>
                <w:rFonts w:ascii="Arial" w:hAnsi="Arial" w:cs="Arial"/>
                <w:color w:val="000000"/>
                <w:sz w:val="16"/>
                <w:szCs w:val="16"/>
              </w:rPr>
            </w:pPr>
          </w:p>
          <w:p w14:paraId="28B3553A" w14:textId="77777777" w:rsidR="00260323" w:rsidRPr="004067F3" w:rsidRDefault="00260323" w:rsidP="009C6EDA">
            <w:pPr>
              <w:jc w:val="center"/>
              <w:rPr>
                <w:rFonts w:ascii="Arial" w:hAnsi="Arial" w:cs="Arial"/>
                <w:color w:val="000000"/>
                <w:sz w:val="16"/>
                <w:szCs w:val="16"/>
              </w:rPr>
            </w:pPr>
          </w:p>
        </w:tc>
      </w:tr>
      <w:tr w:rsidR="00551ED1" w:rsidRPr="00095810" w14:paraId="47613241" w14:textId="77777777" w:rsidTr="009C6EDA">
        <w:trPr>
          <w:cantSplit/>
          <w:trHeight w:val="300"/>
          <w:jc w:val="center"/>
        </w:trPr>
        <w:tc>
          <w:tcPr>
            <w:tcW w:w="2407" w:type="dxa"/>
            <w:shd w:val="clear" w:color="auto" w:fill="auto"/>
            <w:vAlign w:val="center"/>
          </w:tcPr>
          <w:p w14:paraId="65DD6B8E" w14:textId="77777777" w:rsidR="00551ED1" w:rsidRPr="002029D7" w:rsidRDefault="00551ED1" w:rsidP="009C6EDA">
            <w:pPr>
              <w:jc w:val="center"/>
              <w:rPr>
                <w:rFonts w:ascii="Arial" w:hAnsi="Arial" w:cs="Arial"/>
                <w:color w:val="000000"/>
                <w:sz w:val="16"/>
                <w:szCs w:val="16"/>
              </w:rPr>
            </w:pPr>
            <w:r>
              <w:rPr>
                <w:rFonts w:ascii="Arial" w:hAnsi="Arial" w:cs="Arial"/>
                <w:color w:val="000000"/>
                <w:sz w:val="16"/>
                <w:szCs w:val="16"/>
              </w:rPr>
              <w:t>Projects Management- Configure Browser Settings</w:t>
            </w:r>
          </w:p>
        </w:tc>
        <w:tc>
          <w:tcPr>
            <w:tcW w:w="2790" w:type="dxa"/>
            <w:shd w:val="clear" w:color="auto" w:fill="auto"/>
            <w:vAlign w:val="center"/>
          </w:tcPr>
          <w:p w14:paraId="7A740299" w14:textId="77777777" w:rsidR="00551ED1" w:rsidRPr="002029D7" w:rsidRDefault="00551ED1" w:rsidP="009C6EDA">
            <w:pPr>
              <w:jc w:val="center"/>
              <w:rPr>
                <w:rFonts w:ascii="Arial" w:hAnsi="Arial" w:cs="Arial"/>
                <w:color w:val="000000"/>
                <w:sz w:val="16"/>
                <w:szCs w:val="16"/>
              </w:rPr>
            </w:pPr>
            <w:r>
              <w:rPr>
                <w:rFonts w:ascii="Arial" w:hAnsi="Arial" w:cs="Arial"/>
                <w:color w:val="000000"/>
                <w:sz w:val="16"/>
                <w:szCs w:val="16"/>
              </w:rPr>
              <w:t>11495</w:t>
            </w:r>
          </w:p>
        </w:tc>
        <w:tc>
          <w:tcPr>
            <w:tcW w:w="1080" w:type="dxa"/>
            <w:vAlign w:val="center"/>
          </w:tcPr>
          <w:p w14:paraId="4F949A85" w14:textId="77777777" w:rsidR="00551ED1" w:rsidRPr="002029D7" w:rsidRDefault="00551ED1" w:rsidP="009C6EDA">
            <w:pPr>
              <w:jc w:val="center"/>
              <w:rPr>
                <w:rFonts w:ascii="Arial" w:hAnsi="Arial" w:cs="Arial"/>
                <w:color w:val="000000"/>
                <w:sz w:val="16"/>
                <w:szCs w:val="16"/>
              </w:rPr>
            </w:pPr>
            <w:r>
              <w:rPr>
                <w:rFonts w:ascii="Arial" w:hAnsi="Arial" w:cs="Arial"/>
                <w:color w:val="000000"/>
                <w:sz w:val="16"/>
                <w:szCs w:val="16"/>
              </w:rPr>
              <w:t>103438</w:t>
            </w:r>
          </w:p>
        </w:tc>
        <w:tc>
          <w:tcPr>
            <w:tcW w:w="1080" w:type="dxa"/>
            <w:shd w:val="clear" w:color="auto" w:fill="auto"/>
            <w:vAlign w:val="center"/>
          </w:tcPr>
          <w:p w14:paraId="12F8D2BC" w14:textId="77777777" w:rsidR="00551ED1" w:rsidRPr="00F53541" w:rsidRDefault="00551ED1" w:rsidP="009C6EDA">
            <w:pPr>
              <w:jc w:val="center"/>
              <w:rPr>
                <w:rFonts w:ascii="Arial" w:hAnsi="Arial" w:cs="Arial"/>
                <w:color w:val="000000"/>
                <w:sz w:val="16"/>
                <w:szCs w:val="16"/>
              </w:rPr>
            </w:pPr>
            <w:r>
              <w:rPr>
                <w:rFonts w:ascii="Arial" w:hAnsi="Arial" w:cs="Arial"/>
                <w:color w:val="000000"/>
                <w:sz w:val="16"/>
                <w:szCs w:val="16"/>
              </w:rPr>
              <w:t>10/12/2016</w:t>
            </w:r>
          </w:p>
        </w:tc>
        <w:tc>
          <w:tcPr>
            <w:tcW w:w="990" w:type="dxa"/>
            <w:shd w:val="clear" w:color="auto" w:fill="auto"/>
            <w:vAlign w:val="center"/>
          </w:tcPr>
          <w:p w14:paraId="6EB937C8" w14:textId="77777777" w:rsidR="00551ED1" w:rsidRPr="00534F54" w:rsidRDefault="00551ED1" w:rsidP="009C6EDA">
            <w:pPr>
              <w:jc w:val="center"/>
              <w:rPr>
                <w:rFonts w:ascii="Arial" w:hAnsi="Arial" w:cs="Arial"/>
                <w:sz w:val="16"/>
                <w:szCs w:val="16"/>
              </w:rPr>
            </w:pPr>
            <w:r w:rsidRPr="00534F54">
              <w:rPr>
                <w:rFonts w:ascii="Arial" w:hAnsi="Arial" w:cs="Arial"/>
                <w:sz w:val="16"/>
                <w:szCs w:val="16"/>
              </w:rPr>
              <w:t>R</w:t>
            </w:r>
            <w:r>
              <w:rPr>
                <w:rFonts w:ascii="Arial" w:hAnsi="Arial" w:cs="Arial"/>
                <w:sz w:val="16"/>
                <w:szCs w:val="16"/>
              </w:rPr>
              <w:t>1605</w:t>
            </w:r>
          </w:p>
        </w:tc>
        <w:tc>
          <w:tcPr>
            <w:tcW w:w="743" w:type="dxa"/>
            <w:shd w:val="clear" w:color="auto" w:fill="auto"/>
            <w:vAlign w:val="center"/>
          </w:tcPr>
          <w:p w14:paraId="529DEA6B" w14:textId="77777777" w:rsidR="00551ED1" w:rsidRPr="00534F54" w:rsidRDefault="00551ED1"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0F36E0F8" w14:textId="77777777" w:rsidR="00551ED1" w:rsidRPr="00534F54" w:rsidRDefault="00551ED1" w:rsidP="009C6EDA">
            <w:pPr>
              <w:jc w:val="center"/>
              <w:rPr>
                <w:rFonts w:ascii="Arial" w:hAnsi="Arial" w:cs="Arial"/>
                <w:color w:val="000000"/>
                <w:sz w:val="16"/>
                <w:szCs w:val="16"/>
              </w:rPr>
            </w:pPr>
          </w:p>
        </w:tc>
      </w:tr>
      <w:tr w:rsidR="00391AE0" w:rsidRPr="00095810" w14:paraId="25E8A796" w14:textId="77777777" w:rsidTr="009C6EDA">
        <w:trPr>
          <w:cantSplit/>
          <w:trHeight w:val="300"/>
          <w:jc w:val="center"/>
        </w:trPr>
        <w:tc>
          <w:tcPr>
            <w:tcW w:w="2407" w:type="dxa"/>
            <w:shd w:val="clear" w:color="auto" w:fill="auto"/>
            <w:vAlign w:val="center"/>
          </w:tcPr>
          <w:p w14:paraId="76D1CF3C"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View All Available User Comments and Print</w:t>
            </w:r>
          </w:p>
        </w:tc>
        <w:tc>
          <w:tcPr>
            <w:tcW w:w="2790" w:type="dxa"/>
            <w:shd w:val="clear" w:color="auto" w:fill="auto"/>
            <w:vAlign w:val="center"/>
          </w:tcPr>
          <w:p w14:paraId="6A083904"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112636</w:t>
            </w:r>
          </w:p>
        </w:tc>
        <w:tc>
          <w:tcPr>
            <w:tcW w:w="1080" w:type="dxa"/>
            <w:vAlign w:val="center"/>
          </w:tcPr>
          <w:p w14:paraId="588030FC"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105096</w:t>
            </w:r>
          </w:p>
        </w:tc>
        <w:tc>
          <w:tcPr>
            <w:tcW w:w="1080" w:type="dxa"/>
            <w:shd w:val="clear" w:color="auto" w:fill="auto"/>
            <w:vAlign w:val="center"/>
          </w:tcPr>
          <w:p w14:paraId="48E407EA" w14:textId="77777777" w:rsidR="00391AE0" w:rsidRDefault="00391AE0" w:rsidP="009C6EDA">
            <w:pPr>
              <w:jc w:val="center"/>
            </w:pPr>
            <w:r w:rsidRPr="005968D8">
              <w:rPr>
                <w:rFonts w:ascii="Arial" w:hAnsi="Arial" w:cs="Arial"/>
                <w:color w:val="000000"/>
                <w:sz w:val="16"/>
                <w:szCs w:val="16"/>
              </w:rPr>
              <w:t>10/12/2016</w:t>
            </w:r>
          </w:p>
        </w:tc>
        <w:tc>
          <w:tcPr>
            <w:tcW w:w="990" w:type="dxa"/>
            <w:shd w:val="clear" w:color="auto" w:fill="auto"/>
            <w:vAlign w:val="center"/>
          </w:tcPr>
          <w:p w14:paraId="6F108A13" w14:textId="77777777" w:rsidR="00391AE0" w:rsidRPr="002029D7" w:rsidRDefault="00391AE0" w:rsidP="009C6EDA">
            <w:pPr>
              <w:jc w:val="center"/>
              <w:rPr>
                <w:rFonts w:ascii="Arial" w:hAnsi="Arial" w:cs="Arial"/>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688DF495" w14:textId="77777777" w:rsidR="00391AE0" w:rsidRPr="002029D7" w:rsidRDefault="00391AE0" w:rsidP="009C6EDA">
            <w:pPr>
              <w:jc w:val="center"/>
              <w:rPr>
                <w:rFonts w:ascii="Arial" w:hAnsi="Arial" w:cs="Arial"/>
                <w:sz w:val="16"/>
                <w:szCs w:val="16"/>
              </w:rPr>
            </w:pPr>
            <w:r w:rsidRPr="002029D7">
              <w:rPr>
                <w:rFonts w:ascii="Arial" w:hAnsi="Arial" w:cs="Arial"/>
                <w:sz w:val="16"/>
                <w:szCs w:val="16"/>
              </w:rPr>
              <w:t>Pass</w:t>
            </w:r>
          </w:p>
        </w:tc>
        <w:tc>
          <w:tcPr>
            <w:tcW w:w="900" w:type="dxa"/>
            <w:shd w:val="clear" w:color="auto" w:fill="auto"/>
            <w:vAlign w:val="center"/>
          </w:tcPr>
          <w:p w14:paraId="28ECF7BC"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365559, 365548</w:t>
            </w:r>
          </w:p>
        </w:tc>
      </w:tr>
      <w:tr w:rsidR="00391AE0" w:rsidRPr="00095810" w14:paraId="16CEAA61" w14:textId="77777777" w:rsidTr="009C6EDA">
        <w:trPr>
          <w:cantSplit/>
          <w:trHeight w:val="300"/>
          <w:jc w:val="center"/>
        </w:trPr>
        <w:tc>
          <w:tcPr>
            <w:tcW w:w="2407" w:type="dxa"/>
            <w:shd w:val="clear" w:color="auto" w:fill="auto"/>
            <w:vAlign w:val="center"/>
          </w:tcPr>
          <w:p w14:paraId="6971F97C"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Manage Criteria for IRB Review: Navigate to Other Sections while Toolbar is Expanded</w:t>
            </w:r>
          </w:p>
        </w:tc>
        <w:tc>
          <w:tcPr>
            <w:tcW w:w="2790" w:type="dxa"/>
            <w:shd w:val="clear" w:color="auto" w:fill="auto"/>
            <w:vAlign w:val="center"/>
          </w:tcPr>
          <w:p w14:paraId="547CFBA3"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112770</w:t>
            </w:r>
          </w:p>
        </w:tc>
        <w:tc>
          <w:tcPr>
            <w:tcW w:w="1080" w:type="dxa"/>
            <w:vAlign w:val="center"/>
          </w:tcPr>
          <w:p w14:paraId="59CE8424"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105192</w:t>
            </w:r>
          </w:p>
        </w:tc>
        <w:tc>
          <w:tcPr>
            <w:tcW w:w="1080" w:type="dxa"/>
            <w:shd w:val="clear" w:color="auto" w:fill="auto"/>
            <w:vAlign w:val="center"/>
          </w:tcPr>
          <w:p w14:paraId="62B03071" w14:textId="77777777" w:rsidR="00391AE0" w:rsidRDefault="00391AE0" w:rsidP="009C6EDA">
            <w:pPr>
              <w:jc w:val="center"/>
            </w:pPr>
            <w:r w:rsidRPr="005968D8">
              <w:rPr>
                <w:rFonts w:ascii="Arial" w:hAnsi="Arial" w:cs="Arial"/>
                <w:color w:val="000000"/>
                <w:sz w:val="16"/>
                <w:szCs w:val="16"/>
              </w:rPr>
              <w:t>10/12/2016</w:t>
            </w:r>
          </w:p>
        </w:tc>
        <w:tc>
          <w:tcPr>
            <w:tcW w:w="990" w:type="dxa"/>
            <w:shd w:val="clear" w:color="auto" w:fill="auto"/>
            <w:vAlign w:val="center"/>
          </w:tcPr>
          <w:p w14:paraId="1C3F5750" w14:textId="77777777" w:rsidR="00391AE0" w:rsidRPr="002029D7" w:rsidRDefault="00391AE0" w:rsidP="009C6EDA">
            <w:pPr>
              <w:jc w:val="center"/>
              <w:rPr>
                <w:rFonts w:ascii="Arial" w:hAnsi="Arial" w:cs="Arial"/>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45055FFE" w14:textId="77777777" w:rsidR="00391AE0" w:rsidRPr="002029D7" w:rsidRDefault="00391AE0" w:rsidP="009C6EDA">
            <w:pPr>
              <w:jc w:val="center"/>
              <w:rPr>
                <w:rFonts w:ascii="Arial" w:hAnsi="Arial" w:cs="Arial"/>
                <w:sz w:val="16"/>
                <w:szCs w:val="16"/>
              </w:rPr>
            </w:pPr>
            <w:r w:rsidRPr="002029D7">
              <w:rPr>
                <w:rFonts w:ascii="Arial" w:hAnsi="Arial" w:cs="Arial"/>
                <w:sz w:val="16"/>
                <w:szCs w:val="16"/>
              </w:rPr>
              <w:t>Pass</w:t>
            </w:r>
          </w:p>
        </w:tc>
        <w:tc>
          <w:tcPr>
            <w:tcW w:w="900" w:type="dxa"/>
            <w:shd w:val="clear" w:color="auto" w:fill="auto"/>
            <w:vAlign w:val="center"/>
          </w:tcPr>
          <w:p w14:paraId="7A407B7F" w14:textId="77777777" w:rsidR="00391AE0" w:rsidRPr="00534F54" w:rsidRDefault="00391AE0" w:rsidP="009C6EDA">
            <w:pPr>
              <w:jc w:val="center"/>
              <w:rPr>
                <w:rFonts w:ascii="Arial" w:hAnsi="Arial" w:cs="Arial"/>
                <w:color w:val="000000"/>
                <w:sz w:val="16"/>
                <w:szCs w:val="16"/>
              </w:rPr>
            </w:pPr>
            <w:r>
              <w:rPr>
                <w:rFonts w:ascii="Arial" w:hAnsi="Arial" w:cs="Arial"/>
                <w:color w:val="000000"/>
                <w:sz w:val="16"/>
                <w:szCs w:val="16"/>
              </w:rPr>
              <w:t>264393</w:t>
            </w:r>
          </w:p>
        </w:tc>
      </w:tr>
      <w:tr w:rsidR="00391AE0" w:rsidRPr="00095810" w14:paraId="165488F7" w14:textId="77777777" w:rsidTr="009C6EDA">
        <w:trPr>
          <w:cantSplit/>
          <w:trHeight w:val="300"/>
          <w:jc w:val="center"/>
        </w:trPr>
        <w:tc>
          <w:tcPr>
            <w:tcW w:w="2407" w:type="dxa"/>
            <w:shd w:val="clear" w:color="auto" w:fill="auto"/>
            <w:vAlign w:val="center"/>
          </w:tcPr>
          <w:p w14:paraId="116B0CCE"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User Uploads a Document into an IRB Application after it has been Submitted- RAM.DOC.22</w:t>
            </w:r>
          </w:p>
        </w:tc>
        <w:tc>
          <w:tcPr>
            <w:tcW w:w="2790" w:type="dxa"/>
            <w:shd w:val="clear" w:color="auto" w:fill="auto"/>
            <w:vAlign w:val="center"/>
          </w:tcPr>
          <w:p w14:paraId="52D6EBD7"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112786</w:t>
            </w:r>
          </w:p>
        </w:tc>
        <w:tc>
          <w:tcPr>
            <w:tcW w:w="1080" w:type="dxa"/>
            <w:vAlign w:val="center"/>
          </w:tcPr>
          <w:p w14:paraId="1A226901"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105216</w:t>
            </w:r>
          </w:p>
        </w:tc>
        <w:tc>
          <w:tcPr>
            <w:tcW w:w="1080" w:type="dxa"/>
            <w:shd w:val="clear" w:color="auto" w:fill="auto"/>
            <w:vAlign w:val="center"/>
          </w:tcPr>
          <w:p w14:paraId="3523134C" w14:textId="77777777" w:rsidR="00391AE0" w:rsidRDefault="00391AE0" w:rsidP="009C6EDA">
            <w:pPr>
              <w:jc w:val="center"/>
            </w:pPr>
            <w:r w:rsidRPr="005968D8">
              <w:rPr>
                <w:rFonts w:ascii="Arial" w:hAnsi="Arial" w:cs="Arial"/>
                <w:color w:val="000000"/>
                <w:sz w:val="16"/>
                <w:szCs w:val="16"/>
              </w:rPr>
              <w:t>10/12/2016</w:t>
            </w:r>
          </w:p>
        </w:tc>
        <w:tc>
          <w:tcPr>
            <w:tcW w:w="990" w:type="dxa"/>
            <w:shd w:val="clear" w:color="auto" w:fill="auto"/>
            <w:vAlign w:val="center"/>
          </w:tcPr>
          <w:p w14:paraId="1DA80C79" w14:textId="77777777" w:rsidR="00391AE0" w:rsidRPr="00534F54" w:rsidRDefault="00391AE0"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52F34AD5" w14:textId="77777777" w:rsidR="00391AE0" w:rsidRPr="00534F54" w:rsidRDefault="00391AE0"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5A8AB527" w14:textId="77777777" w:rsidR="00391AE0" w:rsidRPr="00534F54" w:rsidRDefault="00391AE0" w:rsidP="009C6EDA">
            <w:pPr>
              <w:jc w:val="center"/>
              <w:rPr>
                <w:rFonts w:ascii="Arial" w:hAnsi="Arial" w:cs="Arial"/>
                <w:color w:val="000000"/>
                <w:sz w:val="16"/>
                <w:szCs w:val="16"/>
              </w:rPr>
            </w:pPr>
            <w:r>
              <w:rPr>
                <w:rFonts w:ascii="Arial" w:hAnsi="Arial" w:cs="Arial"/>
                <w:color w:val="000000"/>
                <w:sz w:val="16"/>
                <w:szCs w:val="16"/>
              </w:rPr>
              <w:t>365546</w:t>
            </w:r>
          </w:p>
        </w:tc>
      </w:tr>
      <w:tr w:rsidR="00391AE0" w:rsidRPr="00095810" w14:paraId="447C3556" w14:textId="77777777" w:rsidTr="009C6EDA">
        <w:trPr>
          <w:cantSplit/>
          <w:trHeight w:val="300"/>
          <w:jc w:val="center"/>
        </w:trPr>
        <w:tc>
          <w:tcPr>
            <w:tcW w:w="2407" w:type="dxa"/>
            <w:shd w:val="clear" w:color="auto" w:fill="auto"/>
            <w:vAlign w:val="center"/>
          </w:tcPr>
          <w:p w14:paraId="44171F82"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Manage Criteria for IRB Review: Select Compliant Method of Review Categories</w:t>
            </w:r>
          </w:p>
        </w:tc>
        <w:tc>
          <w:tcPr>
            <w:tcW w:w="2790" w:type="dxa"/>
            <w:shd w:val="clear" w:color="auto" w:fill="auto"/>
            <w:vAlign w:val="center"/>
          </w:tcPr>
          <w:p w14:paraId="46208569"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113599</w:t>
            </w:r>
          </w:p>
        </w:tc>
        <w:tc>
          <w:tcPr>
            <w:tcW w:w="1080" w:type="dxa"/>
            <w:vAlign w:val="center"/>
          </w:tcPr>
          <w:p w14:paraId="68AAD60C" w14:textId="77777777" w:rsidR="00391AE0" w:rsidRPr="002029D7" w:rsidRDefault="00391AE0" w:rsidP="009C6EDA">
            <w:pPr>
              <w:jc w:val="center"/>
              <w:rPr>
                <w:rFonts w:ascii="Arial" w:hAnsi="Arial" w:cs="Arial"/>
                <w:color w:val="000000"/>
                <w:sz w:val="16"/>
                <w:szCs w:val="16"/>
              </w:rPr>
            </w:pPr>
            <w:r>
              <w:rPr>
                <w:rFonts w:ascii="Arial" w:hAnsi="Arial" w:cs="Arial"/>
                <w:color w:val="000000"/>
                <w:sz w:val="16"/>
                <w:szCs w:val="16"/>
              </w:rPr>
              <w:t>106383</w:t>
            </w:r>
          </w:p>
        </w:tc>
        <w:tc>
          <w:tcPr>
            <w:tcW w:w="1080" w:type="dxa"/>
            <w:shd w:val="clear" w:color="auto" w:fill="auto"/>
            <w:vAlign w:val="center"/>
          </w:tcPr>
          <w:p w14:paraId="7CE28071" w14:textId="77777777" w:rsidR="00391AE0" w:rsidRDefault="00391AE0" w:rsidP="009C6EDA">
            <w:pPr>
              <w:jc w:val="center"/>
            </w:pPr>
            <w:r w:rsidRPr="005968D8">
              <w:rPr>
                <w:rFonts w:ascii="Arial" w:hAnsi="Arial" w:cs="Arial"/>
                <w:color w:val="000000"/>
                <w:sz w:val="16"/>
                <w:szCs w:val="16"/>
              </w:rPr>
              <w:t>10/12/2016</w:t>
            </w:r>
          </w:p>
        </w:tc>
        <w:tc>
          <w:tcPr>
            <w:tcW w:w="990" w:type="dxa"/>
            <w:shd w:val="clear" w:color="auto" w:fill="auto"/>
            <w:vAlign w:val="center"/>
          </w:tcPr>
          <w:p w14:paraId="18667972" w14:textId="77777777" w:rsidR="00391AE0" w:rsidRPr="00534F54" w:rsidRDefault="00391AE0"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2E4DD0C6" w14:textId="77777777" w:rsidR="00391AE0" w:rsidRPr="00534F54" w:rsidRDefault="00391AE0"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7A4F04E8" w14:textId="77777777" w:rsidR="00391AE0" w:rsidRPr="00534F54" w:rsidRDefault="00391AE0" w:rsidP="009C6EDA">
            <w:pPr>
              <w:jc w:val="center"/>
              <w:rPr>
                <w:rFonts w:ascii="Arial" w:hAnsi="Arial" w:cs="Arial"/>
                <w:color w:val="000000"/>
                <w:sz w:val="16"/>
                <w:szCs w:val="16"/>
              </w:rPr>
            </w:pPr>
            <w:r>
              <w:rPr>
                <w:rFonts w:ascii="Arial" w:hAnsi="Arial" w:cs="Arial"/>
                <w:color w:val="000000"/>
                <w:sz w:val="16"/>
                <w:szCs w:val="16"/>
              </w:rPr>
              <w:t>226891</w:t>
            </w:r>
          </w:p>
        </w:tc>
      </w:tr>
      <w:tr w:rsidR="00186654" w:rsidRPr="00095810" w14:paraId="4959843A" w14:textId="77777777" w:rsidTr="009C6EDA">
        <w:trPr>
          <w:cantSplit/>
          <w:trHeight w:val="300"/>
          <w:jc w:val="center"/>
        </w:trPr>
        <w:tc>
          <w:tcPr>
            <w:tcW w:w="2407" w:type="dxa"/>
            <w:shd w:val="clear" w:color="auto" w:fill="auto"/>
            <w:vAlign w:val="center"/>
          </w:tcPr>
          <w:p w14:paraId="6C170439" w14:textId="77777777" w:rsidR="00186654" w:rsidRPr="002029D7" w:rsidRDefault="00186654" w:rsidP="00467FE0">
            <w:pPr>
              <w:jc w:val="center"/>
              <w:rPr>
                <w:rFonts w:ascii="Arial" w:hAnsi="Arial" w:cs="Arial"/>
                <w:color w:val="000000"/>
                <w:sz w:val="16"/>
                <w:szCs w:val="16"/>
              </w:rPr>
            </w:pPr>
            <w:r>
              <w:rPr>
                <w:rFonts w:ascii="Arial" w:hAnsi="Arial" w:cs="Arial"/>
                <w:color w:val="000000"/>
                <w:sz w:val="16"/>
                <w:szCs w:val="16"/>
              </w:rPr>
              <w:lastRenderedPageBreak/>
              <w:t>Manage Criteria for IRB Review: Reviewer Re-Submits Application to IRB Administrator</w:t>
            </w:r>
          </w:p>
        </w:tc>
        <w:tc>
          <w:tcPr>
            <w:tcW w:w="2790" w:type="dxa"/>
            <w:shd w:val="clear" w:color="auto" w:fill="auto"/>
            <w:vAlign w:val="center"/>
          </w:tcPr>
          <w:p w14:paraId="4A09F2B2" w14:textId="77777777" w:rsidR="00186654" w:rsidRPr="002029D7" w:rsidRDefault="00186654" w:rsidP="00467FE0">
            <w:pPr>
              <w:jc w:val="center"/>
              <w:rPr>
                <w:rFonts w:ascii="Arial" w:hAnsi="Arial" w:cs="Arial"/>
                <w:color w:val="000000"/>
                <w:sz w:val="16"/>
                <w:szCs w:val="16"/>
              </w:rPr>
            </w:pPr>
            <w:r>
              <w:rPr>
                <w:rFonts w:ascii="Arial" w:hAnsi="Arial" w:cs="Arial"/>
                <w:color w:val="000000"/>
                <w:sz w:val="16"/>
                <w:szCs w:val="16"/>
              </w:rPr>
              <w:t>113672</w:t>
            </w:r>
          </w:p>
        </w:tc>
        <w:tc>
          <w:tcPr>
            <w:tcW w:w="1080" w:type="dxa"/>
            <w:vAlign w:val="center"/>
          </w:tcPr>
          <w:p w14:paraId="7AB07765" w14:textId="77777777" w:rsidR="00186654" w:rsidRPr="002029D7" w:rsidRDefault="00186654" w:rsidP="00467FE0">
            <w:pPr>
              <w:jc w:val="center"/>
              <w:rPr>
                <w:rFonts w:ascii="Arial" w:hAnsi="Arial" w:cs="Arial"/>
                <w:color w:val="000000"/>
                <w:sz w:val="16"/>
                <w:szCs w:val="16"/>
              </w:rPr>
            </w:pPr>
            <w:r>
              <w:rPr>
                <w:rFonts w:ascii="Arial" w:hAnsi="Arial" w:cs="Arial"/>
                <w:color w:val="000000"/>
                <w:sz w:val="16"/>
                <w:szCs w:val="16"/>
              </w:rPr>
              <w:t>106535</w:t>
            </w:r>
          </w:p>
        </w:tc>
        <w:tc>
          <w:tcPr>
            <w:tcW w:w="1080" w:type="dxa"/>
            <w:shd w:val="clear" w:color="auto" w:fill="auto"/>
            <w:vAlign w:val="center"/>
          </w:tcPr>
          <w:p w14:paraId="5EE14AA3" w14:textId="77777777" w:rsidR="00186654" w:rsidRDefault="00186654" w:rsidP="00467FE0">
            <w:pPr>
              <w:jc w:val="center"/>
            </w:pPr>
            <w:r w:rsidRPr="005968D8">
              <w:rPr>
                <w:rFonts w:ascii="Arial" w:hAnsi="Arial" w:cs="Arial"/>
                <w:color w:val="000000"/>
                <w:sz w:val="16"/>
                <w:szCs w:val="16"/>
              </w:rPr>
              <w:t>10/12/2016</w:t>
            </w:r>
          </w:p>
        </w:tc>
        <w:tc>
          <w:tcPr>
            <w:tcW w:w="990" w:type="dxa"/>
            <w:shd w:val="clear" w:color="auto" w:fill="auto"/>
            <w:vAlign w:val="center"/>
          </w:tcPr>
          <w:p w14:paraId="03F92D41" w14:textId="77777777" w:rsidR="00186654" w:rsidRPr="00534F54" w:rsidRDefault="00186654" w:rsidP="00467FE0">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0949C885" w14:textId="77777777" w:rsidR="00186654" w:rsidRPr="00534F54" w:rsidRDefault="00186654" w:rsidP="00467FE0">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6E9E48BE" w14:textId="77777777" w:rsidR="00186654" w:rsidRPr="00534F54" w:rsidRDefault="00186654" w:rsidP="00467FE0">
            <w:pPr>
              <w:jc w:val="center"/>
              <w:rPr>
                <w:rFonts w:ascii="Arial" w:hAnsi="Arial" w:cs="Arial"/>
                <w:color w:val="000000"/>
                <w:sz w:val="16"/>
                <w:szCs w:val="16"/>
              </w:rPr>
            </w:pPr>
            <w:r>
              <w:rPr>
                <w:rFonts w:ascii="Arial" w:hAnsi="Arial" w:cs="Arial"/>
                <w:color w:val="000000"/>
                <w:sz w:val="16"/>
                <w:szCs w:val="16"/>
              </w:rPr>
              <w:t>316585</w:t>
            </w:r>
          </w:p>
        </w:tc>
      </w:tr>
      <w:tr w:rsidR="00186654" w:rsidRPr="00095810" w14:paraId="6E3275E1" w14:textId="77777777" w:rsidTr="009C6EDA">
        <w:trPr>
          <w:cantSplit/>
          <w:trHeight w:val="300"/>
          <w:jc w:val="center"/>
        </w:trPr>
        <w:tc>
          <w:tcPr>
            <w:tcW w:w="2407" w:type="dxa"/>
            <w:shd w:val="clear" w:color="auto" w:fill="auto"/>
            <w:vAlign w:val="center"/>
          </w:tcPr>
          <w:p w14:paraId="0A3291CB" w14:textId="77777777" w:rsidR="00186654" w:rsidRPr="002029D7" w:rsidRDefault="00186654" w:rsidP="009C6EDA">
            <w:pPr>
              <w:jc w:val="center"/>
              <w:rPr>
                <w:rFonts w:ascii="Arial" w:hAnsi="Arial" w:cs="Arial"/>
                <w:color w:val="000000"/>
                <w:sz w:val="16"/>
                <w:szCs w:val="16"/>
              </w:rPr>
            </w:pPr>
            <w:r>
              <w:rPr>
                <w:rFonts w:ascii="Arial" w:hAnsi="Arial" w:cs="Arial"/>
                <w:color w:val="000000"/>
                <w:sz w:val="16"/>
                <w:szCs w:val="16"/>
              </w:rPr>
              <w:t>Saving an IRB Application- RAM.PRO.18</w:t>
            </w:r>
          </w:p>
        </w:tc>
        <w:tc>
          <w:tcPr>
            <w:tcW w:w="2790" w:type="dxa"/>
            <w:shd w:val="clear" w:color="auto" w:fill="auto"/>
            <w:vAlign w:val="center"/>
          </w:tcPr>
          <w:p w14:paraId="510FE1BA" w14:textId="77777777" w:rsidR="00186654" w:rsidRPr="002029D7" w:rsidRDefault="00186654" w:rsidP="009C6EDA">
            <w:pPr>
              <w:jc w:val="center"/>
              <w:rPr>
                <w:rFonts w:ascii="Arial" w:hAnsi="Arial" w:cs="Arial"/>
                <w:iCs/>
                <w:sz w:val="16"/>
                <w:szCs w:val="16"/>
              </w:rPr>
            </w:pPr>
            <w:r>
              <w:rPr>
                <w:rFonts w:ascii="Arial" w:hAnsi="Arial" w:cs="Arial"/>
                <w:iCs/>
                <w:sz w:val="16"/>
                <w:szCs w:val="16"/>
              </w:rPr>
              <w:t>114178</w:t>
            </w:r>
          </w:p>
        </w:tc>
        <w:tc>
          <w:tcPr>
            <w:tcW w:w="1080" w:type="dxa"/>
            <w:vAlign w:val="center"/>
          </w:tcPr>
          <w:p w14:paraId="69537343" w14:textId="77777777" w:rsidR="00186654" w:rsidRPr="002029D7" w:rsidRDefault="00186654" w:rsidP="009C6EDA">
            <w:pPr>
              <w:jc w:val="center"/>
              <w:rPr>
                <w:rFonts w:ascii="Arial" w:hAnsi="Arial" w:cs="Arial"/>
                <w:color w:val="000000"/>
                <w:sz w:val="16"/>
                <w:szCs w:val="16"/>
              </w:rPr>
            </w:pPr>
            <w:r>
              <w:rPr>
                <w:rFonts w:ascii="Arial" w:hAnsi="Arial" w:cs="Arial"/>
                <w:color w:val="000000"/>
                <w:sz w:val="16"/>
                <w:szCs w:val="16"/>
              </w:rPr>
              <w:t>10733</w:t>
            </w:r>
          </w:p>
        </w:tc>
        <w:tc>
          <w:tcPr>
            <w:tcW w:w="1080" w:type="dxa"/>
            <w:shd w:val="clear" w:color="auto" w:fill="auto"/>
            <w:vAlign w:val="center"/>
          </w:tcPr>
          <w:p w14:paraId="4179B140" w14:textId="77777777" w:rsidR="00186654" w:rsidRDefault="00186654" w:rsidP="009C6EDA">
            <w:pPr>
              <w:jc w:val="center"/>
            </w:pPr>
            <w:r w:rsidRPr="005968D8">
              <w:rPr>
                <w:rFonts w:ascii="Arial" w:hAnsi="Arial" w:cs="Arial"/>
                <w:color w:val="000000"/>
                <w:sz w:val="16"/>
                <w:szCs w:val="16"/>
              </w:rPr>
              <w:t>10/12/2016</w:t>
            </w:r>
          </w:p>
        </w:tc>
        <w:tc>
          <w:tcPr>
            <w:tcW w:w="990" w:type="dxa"/>
            <w:shd w:val="clear" w:color="auto" w:fill="auto"/>
            <w:vAlign w:val="center"/>
          </w:tcPr>
          <w:p w14:paraId="7491AAE8" w14:textId="77777777" w:rsidR="00186654" w:rsidRPr="00534F54" w:rsidRDefault="00186654" w:rsidP="009C6EDA">
            <w:pPr>
              <w:jc w:val="center"/>
              <w:rPr>
                <w:rFonts w:ascii="Arial" w:hAnsi="Arial" w:cs="Arial"/>
                <w:color w:val="000000"/>
                <w:sz w:val="16"/>
                <w:szCs w:val="16"/>
              </w:rPr>
            </w:pPr>
            <w:r w:rsidRPr="00534F54">
              <w:rPr>
                <w:rFonts w:ascii="Arial" w:hAnsi="Arial" w:cs="Arial"/>
                <w:color w:val="000000"/>
                <w:sz w:val="16"/>
                <w:szCs w:val="16"/>
              </w:rPr>
              <w:t>R</w:t>
            </w:r>
            <w:r>
              <w:rPr>
                <w:rFonts w:ascii="Arial" w:hAnsi="Arial" w:cs="Arial"/>
                <w:color w:val="000000"/>
                <w:sz w:val="16"/>
                <w:szCs w:val="16"/>
              </w:rPr>
              <w:t>1605</w:t>
            </w:r>
          </w:p>
        </w:tc>
        <w:tc>
          <w:tcPr>
            <w:tcW w:w="743" w:type="dxa"/>
            <w:shd w:val="clear" w:color="auto" w:fill="auto"/>
            <w:vAlign w:val="center"/>
          </w:tcPr>
          <w:p w14:paraId="13566B23" w14:textId="77777777" w:rsidR="00186654" w:rsidRPr="00534F54" w:rsidRDefault="00186654" w:rsidP="009C6EDA">
            <w:pPr>
              <w:jc w:val="center"/>
              <w:rPr>
                <w:rFonts w:ascii="Arial" w:hAnsi="Arial" w:cs="Arial"/>
                <w:sz w:val="16"/>
                <w:szCs w:val="16"/>
              </w:rPr>
            </w:pPr>
            <w:r w:rsidRPr="00534F54">
              <w:rPr>
                <w:rFonts w:ascii="Arial" w:hAnsi="Arial" w:cs="Arial"/>
                <w:sz w:val="16"/>
                <w:szCs w:val="16"/>
              </w:rPr>
              <w:t>Pass</w:t>
            </w:r>
          </w:p>
        </w:tc>
        <w:tc>
          <w:tcPr>
            <w:tcW w:w="900" w:type="dxa"/>
            <w:shd w:val="clear" w:color="auto" w:fill="auto"/>
            <w:vAlign w:val="center"/>
          </w:tcPr>
          <w:p w14:paraId="7558E412" w14:textId="77777777" w:rsidR="00186654" w:rsidRPr="00534F54" w:rsidRDefault="00186654" w:rsidP="009C6EDA">
            <w:pPr>
              <w:jc w:val="center"/>
              <w:rPr>
                <w:rFonts w:ascii="Arial" w:hAnsi="Arial" w:cs="Arial"/>
                <w:color w:val="000000"/>
                <w:sz w:val="16"/>
                <w:szCs w:val="16"/>
              </w:rPr>
            </w:pPr>
            <w:r>
              <w:rPr>
                <w:rFonts w:ascii="Arial" w:hAnsi="Arial" w:cs="Arial"/>
                <w:color w:val="000000"/>
                <w:sz w:val="16"/>
                <w:szCs w:val="16"/>
              </w:rPr>
              <w:t>368587, 351844, 230493, 226942, 365579</w:t>
            </w:r>
          </w:p>
        </w:tc>
      </w:tr>
    </w:tbl>
    <w:p w14:paraId="20E135F2" w14:textId="77777777" w:rsidR="00A36135" w:rsidRDefault="00A36135" w:rsidP="00A36135">
      <w:pPr>
        <w:pStyle w:val="BodyText"/>
      </w:pPr>
    </w:p>
    <w:p w14:paraId="7ADF4C78" w14:textId="77777777" w:rsidR="00A36135" w:rsidRDefault="00A36135" w:rsidP="00A36135">
      <w:pPr>
        <w:pStyle w:val="Heading1"/>
        <w:pageBreakBefore w:val="0"/>
      </w:pPr>
      <w:bookmarkStart w:id="11" w:name="_Toc464466206"/>
      <w:r>
        <w:t>Test Defect Log</w:t>
      </w:r>
      <w:bookmarkEnd w:id="11"/>
    </w:p>
    <w:p w14:paraId="63858357" w14:textId="77777777" w:rsidR="00E72B6B" w:rsidRPr="00663225" w:rsidRDefault="00E72B6B" w:rsidP="00E72B6B">
      <w:pPr>
        <w:pStyle w:val="BodyText"/>
        <w:ind w:firstLine="720"/>
        <w:rPr>
          <w:rFonts w:ascii="Arial" w:hAnsi="Arial" w:cs="Arial"/>
        </w:rPr>
      </w:pPr>
      <w:r w:rsidRPr="00663225">
        <w:rPr>
          <w:rFonts w:ascii="Arial" w:hAnsi="Arial" w:cs="Arial"/>
        </w:rPr>
        <w:t>Issues reported</w:t>
      </w:r>
      <w:r w:rsidRPr="00663225">
        <w:rPr>
          <w:rFonts w:ascii="Arial" w:hAnsi="Arial" w:cs="Arial"/>
          <w:color w:val="FF0000"/>
        </w:rPr>
        <w:t xml:space="preserve"> </w:t>
      </w:r>
      <w:r w:rsidRPr="00663225">
        <w:rPr>
          <w:rFonts w:ascii="Arial" w:hAnsi="Arial" w:cs="Arial"/>
        </w:rPr>
        <w:t xml:space="preserve">during the test execution process were entered into Rational Team Concert (RTC) Change and Configuration Management (CCM), a work item tracking system. </w:t>
      </w:r>
      <w:r>
        <w:rPr>
          <w:rFonts w:ascii="Arial" w:hAnsi="Arial" w:cs="Arial"/>
        </w:rPr>
        <w:t>D</w:t>
      </w:r>
      <w:r w:rsidRPr="00663225">
        <w:rPr>
          <w:rFonts w:ascii="Arial" w:hAnsi="Arial" w:cs="Arial"/>
        </w:rPr>
        <w:t xml:space="preserve">escription of each work item </w:t>
      </w:r>
      <w:r>
        <w:rPr>
          <w:rFonts w:ascii="Arial" w:hAnsi="Arial" w:cs="Arial"/>
        </w:rPr>
        <w:t>was</w:t>
      </w:r>
      <w:r w:rsidRPr="00663225">
        <w:rPr>
          <w:rFonts w:ascii="Arial" w:hAnsi="Arial" w:cs="Arial"/>
        </w:rPr>
        <w:t xml:space="preserve"> provided along with the test cycle in which it was found (Unit vs. SQA vs. UAT). Defects were either associated with a test case that failed or were judged to be a general defect of the application (e.g. a GUI/user interface issue). Severity level and Priority level were assigned to each defect along with a unique defect code generated after entering it into Rational. Severity levels and Priority levels were determined using the standard VA definitions which </w:t>
      </w:r>
      <w:r>
        <w:rPr>
          <w:rFonts w:ascii="Arial" w:hAnsi="Arial" w:cs="Arial"/>
        </w:rPr>
        <w:t>were</w:t>
      </w:r>
      <w:r w:rsidRPr="00663225">
        <w:rPr>
          <w:rFonts w:ascii="Arial" w:hAnsi="Arial" w:cs="Arial"/>
        </w:rPr>
        <w:t xml:space="preserve"> documented in a tab of the defect tracking spreadsheet and shown in Section 9 of this report. The date of when each defect was opened or closed </w:t>
      </w:r>
      <w:r>
        <w:rPr>
          <w:rFonts w:ascii="Arial" w:hAnsi="Arial" w:cs="Arial"/>
        </w:rPr>
        <w:t>was also</w:t>
      </w:r>
      <w:r w:rsidRPr="00663225">
        <w:rPr>
          <w:rFonts w:ascii="Arial" w:hAnsi="Arial" w:cs="Arial"/>
        </w:rPr>
        <w:t xml:space="preserve"> provided, as well as the status of the defect.</w:t>
      </w:r>
    </w:p>
    <w:p w14:paraId="140C823D" w14:textId="77777777" w:rsidR="00A36135" w:rsidRDefault="00A36135" w:rsidP="00A36135">
      <w:pPr>
        <w:pStyle w:val="BodyText"/>
      </w:pPr>
    </w:p>
    <w:p w14:paraId="3EED2BA3" w14:textId="77777777" w:rsidR="00A36135" w:rsidRDefault="00A36135" w:rsidP="00A36135">
      <w:pPr>
        <w:pStyle w:val="Heading1"/>
        <w:pageBreakBefore w:val="0"/>
      </w:pPr>
      <w:bookmarkStart w:id="12" w:name="_Toc464466207"/>
      <w:r>
        <w:t>Test Results Summary</w:t>
      </w:r>
      <w:bookmarkEnd w:id="12"/>
    </w:p>
    <w:p w14:paraId="2BAFDF03" w14:textId="77777777" w:rsidR="00A36135" w:rsidRDefault="00A36135" w:rsidP="00843036">
      <w:pPr>
        <w:pStyle w:val="Heading2"/>
      </w:pPr>
      <w:bookmarkStart w:id="13" w:name="_Toc464466208"/>
      <w:r>
        <w:t>Defect Severity and Priority Levels</w:t>
      </w:r>
      <w:bookmarkEnd w:id="13"/>
    </w:p>
    <w:p w14:paraId="150B44EB" w14:textId="77777777" w:rsidR="00A36135" w:rsidRPr="00BB7AD9" w:rsidRDefault="00A36135" w:rsidP="00BB7AD9">
      <w:pPr>
        <w:pStyle w:val="BodyText"/>
        <w:ind w:firstLine="720"/>
        <w:rPr>
          <w:rFonts w:ascii="Arial" w:hAnsi="Arial" w:cs="Arial"/>
        </w:rPr>
      </w:pPr>
      <w:r w:rsidRPr="00BB7AD9">
        <w:rPr>
          <w:rFonts w:ascii="Arial" w:hAnsi="Arial" w:cs="Arial"/>
        </w:rPr>
        <w:t>A defect is defined as a flaw in a component or system that can cause the component or system to fail to perform its required function, e.g., an incorrect statement or data definition. A defect, if encountered during execution, may cause a failure of the component or system.</w:t>
      </w:r>
    </w:p>
    <w:p w14:paraId="6C5FA224" w14:textId="77777777" w:rsidR="00A36135" w:rsidRPr="00BB7AD9" w:rsidRDefault="00A36135" w:rsidP="00BB7AD9">
      <w:pPr>
        <w:pStyle w:val="BodyText"/>
        <w:ind w:firstLine="720"/>
        <w:rPr>
          <w:rFonts w:ascii="Arial" w:hAnsi="Arial" w:cs="Arial"/>
        </w:rPr>
      </w:pPr>
      <w:r w:rsidRPr="00BB7AD9">
        <w:rPr>
          <w:rFonts w:ascii="Arial" w:hAnsi="Arial" w:cs="Arial"/>
        </w:rPr>
        <w:t>Defects are categorized according to severity and priority levels. The test analyst assigns the severity, while the development manager assigns the priority for repair. For more information, see Defect Severity and Priority Definition in this Test Evaluation.</w:t>
      </w:r>
    </w:p>
    <w:p w14:paraId="2BDC36D1" w14:textId="77777777" w:rsidR="00A36135" w:rsidRDefault="00A36135" w:rsidP="00A36135">
      <w:pPr>
        <w:pStyle w:val="BodyText"/>
      </w:pPr>
    </w:p>
    <w:p w14:paraId="3A2FAD98" w14:textId="77777777" w:rsidR="00A36135" w:rsidRDefault="00A36135" w:rsidP="00843036">
      <w:pPr>
        <w:pStyle w:val="Heading2"/>
      </w:pPr>
      <w:bookmarkStart w:id="14" w:name="_Toc464466209"/>
      <w:r>
        <w:t>Total Defects by Severity Level</w:t>
      </w:r>
      <w:bookmarkEnd w:id="14"/>
    </w:p>
    <w:p w14:paraId="52236680" w14:textId="77777777" w:rsidR="000135D7" w:rsidRPr="00663225" w:rsidRDefault="000135D7" w:rsidP="000135D7">
      <w:pPr>
        <w:pStyle w:val="BodyText"/>
        <w:ind w:firstLine="720"/>
        <w:rPr>
          <w:rFonts w:ascii="Arial" w:hAnsi="Arial" w:cs="Arial"/>
        </w:rPr>
      </w:pPr>
      <w:r w:rsidRPr="00663225">
        <w:rPr>
          <w:rFonts w:ascii="Arial" w:hAnsi="Arial" w:cs="Arial"/>
        </w:rPr>
        <w:t xml:space="preserve">At the end of UAT for RAMS Sustainment Release </w:t>
      </w:r>
      <w:r>
        <w:rPr>
          <w:rFonts w:ascii="Arial" w:hAnsi="Arial" w:cs="Arial"/>
        </w:rPr>
        <w:t>R1605</w:t>
      </w:r>
      <w:r w:rsidRPr="00663225">
        <w:rPr>
          <w:rFonts w:ascii="Arial" w:hAnsi="Arial" w:cs="Arial"/>
          <w:color w:val="000000" w:themeColor="text1"/>
        </w:rPr>
        <w:t xml:space="preserve">, there </w:t>
      </w:r>
      <w:r>
        <w:rPr>
          <w:rFonts w:ascii="Arial" w:hAnsi="Arial" w:cs="Arial"/>
          <w:color w:val="000000" w:themeColor="text1"/>
        </w:rPr>
        <w:t>were</w:t>
      </w:r>
      <w:r w:rsidRPr="00663225">
        <w:rPr>
          <w:rFonts w:ascii="Arial" w:hAnsi="Arial" w:cs="Arial"/>
          <w:color w:val="000000" w:themeColor="text1"/>
        </w:rPr>
        <w:t xml:space="preserve"> no</w:t>
      </w:r>
      <w:r>
        <w:rPr>
          <w:rFonts w:ascii="Arial" w:hAnsi="Arial" w:cs="Arial"/>
          <w:color w:val="000000" w:themeColor="text1"/>
        </w:rPr>
        <w:t xml:space="preserve"> (0)</w:t>
      </w:r>
      <w:r w:rsidRPr="00663225">
        <w:rPr>
          <w:rFonts w:ascii="Arial" w:hAnsi="Arial" w:cs="Arial"/>
          <w:color w:val="000000" w:themeColor="text1"/>
        </w:rPr>
        <w:t xml:space="preserve"> known outstanding defects reported from UAT</w:t>
      </w:r>
      <w:r w:rsidRPr="005C5A9D">
        <w:rPr>
          <w:rFonts w:ascii="Arial" w:hAnsi="Arial" w:cs="Arial"/>
          <w:color w:val="000000" w:themeColor="text1"/>
        </w:rPr>
        <w:t>.</w:t>
      </w:r>
      <w:r w:rsidRPr="00663225">
        <w:rPr>
          <w:rFonts w:ascii="Arial" w:hAnsi="Arial" w:cs="Arial"/>
          <w:color w:val="FF0000"/>
        </w:rPr>
        <w:t xml:space="preserve">  </w:t>
      </w:r>
      <w:r w:rsidRPr="00663225">
        <w:rPr>
          <w:rFonts w:ascii="Arial" w:hAnsi="Arial" w:cs="Arial"/>
          <w:color w:val="000000" w:themeColor="text1"/>
        </w:rPr>
        <w:t>Feedback/comments captured during UAT were categorized</w:t>
      </w:r>
      <w:r>
        <w:rPr>
          <w:rFonts w:ascii="Arial" w:hAnsi="Arial" w:cs="Arial"/>
          <w:color w:val="000000" w:themeColor="text1"/>
        </w:rPr>
        <w:t>.</w:t>
      </w:r>
      <w:r w:rsidRPr="00663225">
        <w:rPr>
          <w:rFonts w:ascii="Arial" w:hAnsi="Arial" w:cs="Arial"/>
          <w:color w:val="000000" w:themeColor="text1"/>
        </w:rPr>
        <w:t xml:space="preserve"> </w:t>
      </w:r>
      <w:r w:rsidRPr="00663225">
        <w:rPr>
          <w:rFonts w:ascii="Arial" w:hAnsi="Arial" w:cs="Arial"/>
        </w:rPr>
        <w:t>All remaining open defects or enhancements will be closed in the subsequent releases, as approved by the VA, or during the sustainment period following deployment to production.</w:t>
      </w:r>
    </w:p>
    <w:p w14:paraId="332024E0" w14:textId="77777777" w:rsidR="008756DC" w:rsidRDefault="008756DC" w:rsidP="00961E8A">
      <w:pPr>
        <w:pStyle w:val="BodyText"/>
        <w:jc w:val="center"/>
      </w:pPr>
    </w:p>
    <w:p w14:paraId="7333802F" w14:textId="77777777" w:rsidR="00385A26" w:rsidRDefault="00385A26" w:rsidP="00385A26">
      <w:pPr>
        <w:pStyle w:val="Heading2"/>
      </w:pPr>
      <w:bookmarkStart w:id="15" w:name="_Toc464466210"/>
      <w:r>
        <w:t>Defects by Severity Level and Increment</w:t>
      </w:r>
      <w:bookmarkEnd w:id="15"/>
    </w:p>
    <w:p w14:paraId="19C990F9" w14:textId="77777777" w:rsidR="008756DC" w:rsidRDefault="000135D7" w:rsidP="000135D7">
      <w:pPr>
        <w:pStyle w:val="InstructionalText1"/>
        <w:ind w:firstLine="720"/>
        <w:rPr>
          <w:rFonts w:ascii="Arial" w:hAnsi="Arial" w:cs="Arial"/>
          <w:i w:val="0"/>
          <w:color w:val="auto"/>
          <w:szCs w:val="24"/>
        </w:rPr>
      </w:pPr>
      <w:r w:rsidRPr="008B2DFC">
        <w:rPr>
          <w:rFonts w:ascii="Arial" w:hAnsi="Arial" w:cs="Arial"/>
          <w:i w:val="0"/>
          <w:color w:val="auto"/>
          <w:szCs w:val="24"/>
        </w:rPr>
        <w:t>See Section 6.2 for a breakdown of all defects by Severity Level.</w:t>
      </w:r>
      <w:r>
        <w:rPr>
          <w:rFonts w:ascii="Arial" w:hAnsi="Arial" w:cs="Arial"/>
          <w:i w:val="0"/>
          <w:color w:val="auto"/>
          <w:szCs w:val="24"/>
        </w:rPr>
        <w:t xml:space="preserve"> There were 0 open defects reported from UAT.</w:t>
      </w:r>
    </w:p>
    <w:p w14:paraId="64CB6AB6" w14:textId="77777777" w:rsidR="000135D7" w:rsidRPr="000135D7" w:rsidRDefault="000135D7" w:rsidP="000135D7">
      <w:pPr>
        <w:pStyle w:val="BodyText"/>
      </w:pPr>
    </w:p>
    <w:p w14:paraId="6AC9A22E" w14:textId="77777777" w:rsidR="00D26865" w:rsidRDefault="00D26865" w:rsidP="00D26865">
      <w:pPr>
        <w:pStyle w:val="Heading2"/>
      </w:pPr>
      <w:bookmarkStart w:id="16" w:name="_Toc464466211"/>
      <w:r>
        <w:t>Breakdown of Test Results</w:t>
      </w:r>
      <w:bookmarkEnd w:id="16"/>
    </w:p>
    <w:p w14:paraId="545FA549" w14:textId="77777777" w:rsidR="005761DA" w:rsidRPr="00663225" w:rsidRDefault="005761DA" w:rsidP="005761DA">
      <w:pPr>
        <w:pStyle w:val="BodyText"/>
        <w:ind w:firstLine="720"/>
        <w:rPr>
          <w:rFonts w:ascii="Arial" w:hAnsi="Arial" w:cs="Arial"/>
        </w:rPr>
      </w:pPr>
      <w:r w:rsidRPr="00663225">
        <w:rPr>
          <w:rFonts w:ascii="Arial" w:hAnsi="Arial" w:cs="Arial"/>
        </w:rPr>
        <w:t xml:space="preserve">The graph below details the breakdown of the UAT test results. The total of “Passed” and “Passed after Review” is the aggregate percentage of test cases that passed. As mentioned in Section 4.0, there were </w:t>
      </w:r>
      <w:r>
        <w:rPr>
          <w:rFonts w:ascii="Arial" w:hAnsi="Arial" w:cs="Arial"/>
        </w:rPr>
        <w:t>35</w:t>
      </w:r>
      <w:r w:rsidRPr="00663225">
        <w:rPr>
          <w:rFonts w:ascii="Arial" w:hAnsi="Arial" w:cs="Arial"/>
        </w:rPr>
        <w:t xml:space="preserve"> test cases that passed out of a total of </w:t>
      </w:r>
      <w:r>
        <w:rPr>
          <w:rFonts w:ascii="Arial" w:hAnsi="Arial" w:cs="Arial"/>
        </w:rPr>
        <w:t>35</w:t>
      </w:r>
      <w:r w:rsidRPr="00663225">
        <w:rPr>
          <w:rFonts w:ascii="Arial" w:hAnsi="Arial" w:cs="Arial"/>
        </w:rPr>
        <w:t xml:space="preserve"> that were run.  </w:t>
      </w:r>
    </w:p>
    <w:p w14:paraId="7454D4FB" w14:textId="77777777" w:rsidR="005761DA" w:rsidRPr="005761DA" w:rsidRDefault="005761DA" w:rsidP="005761DA">
      <w:pPr>
        <w:pStyle w:val="BodyText"/>
      </w:pPr>
    </w:p>
    <w:tbl>
      <w:tblPr>
        <w:tblW w:w="9744" w:type="dxa"/>
        <w:tblInd w:w="108" w:type="dxa"/>
        <w:tblLook w:val="04A0" w:firstRow="1" w:lastRow="0" w:firstColumn="1" w:lastColumn="0" w:noHBand="0" w:noVBand="1"/>
      </w:tblPr>
      <w:tblGrid>
        <w:gridCol w:w="960"/>
        <w:gridCol w:w="1176"/>
        <w:gridCol w:w="976"/>
        <w:gridCol w:w="976"/>
        <w:gridCol w:w="976"/>
        <w:gridCol w:w="976"/>
        <w:gridCol w:w="976"/>
        <w:gridCol w:w="976"/>
        <w:gridCol w:w="976"/>
        <w:gridCol w:w="976"/>
      </w:tblGrid>
      <w:tr w:rsidR="005761DA" w:rsidRPr="005761DA" w14:paraId="4ABC10A7" w14:textId="77777777" w:rsidTr="005761DA">
        <w:trPr>
          <w:trHeight w:val="300"/>
        </w:trPr>
        <w:tc>
          <w:tcPr>
            <w:tcW w:w="960" w:type="dxa"/>
            <w:tcBorders>
              <w:top w:val="nil"/>
              <w:left w:val="nil"/>
              <w:bottom w:val="nil"/>
              <w:right w:val="nil"/>
            </w:tcBorders>
            <w:shd w:val="clear" w:color="auto" w:fill="auto"/>
            <w:noWrap/>
            <w:vAlign w:val="bottom"/>
            <w:hideMark/>
          </w:tcPr>
          <w:p w14:paraId="757B9DD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2640AB8" w14:textId="77777777" w:rsidR="005761DA" w:rsidRPr="005761DA" w:rsidRDefault="005761DA" w:rsidP="005761DA">
            <w:pPr>
              <w:rPr>
                <w:rFonts w:ascii="Calibri" w:hAnsi="Calibri"/>
                <w:color w:val="000000"/>
                <w:szCs w:val="22"/>
              </w:rPr>
            </w:pPr>
            <w:r>
              <w:rPr>
                <w:rFonts w:ascii="Calibri" w:hAnsi="Calibri"/>
                <w:noProof/>
                <w:color w:val="000000"/>
                <w:szCs w:val="22"/>
              </w:rPr>
              <w:drawing>
                <wp:anchor distT="0" distB="0" distL="114300" distR="114300" simplePos="0" relativeHeight="251661312" behindDoc="0" locked="0" layoutInCell="1" allowOverlap="1" wp14:anchorId="10CAB426" wp14:editId="4B6DD4AB">
                  <wp:simplePos x="0" y="0"/>
                  <wp:positionH relativeFrom="column">
                    <wp:posOffset>47625</wp:posOffset>
                  </wp:positionH>
                  <wp:positionV relativeFrom="paragraph">
                    <wp:posOffset>171450</wp:posOffset>
                  </wp:positionV>
                  <wp:extent cx="4581525" cy="2743200"/>
                  <wp:effectExtent l="0" t="0" r="9525" b="1905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5761DA" w:rsidRPr="005761DA" w14:paraId="4545E0E0" w14:textId="77777777">
              <w:trPr>
                <w:trHeight w:val="300"/>
                <w:tblCellSpacing w:w="0" w:type="dxa"/>
              </w:trPr>
              <w:tc>
                <w:tcPr>
                  <w:tcW w:w="960" w:type="dxa"/>
                  <w:tcBorders>
                    <w:top w:val="nil"/>
                    <w:left w:val="nil"/>
                    <w:bottom w:val="nil"/>
                    <w:right w:val="nil"/>
                  </w:tcBorders>
                  <w:shd w:val="clear" w:color="auto" w:fill="auto"/>
                  <w:noWrap/>
                  <w:vAlign w:val="bottom"/>
                  <w:hideMark/>
                </w:tcPr>
                <w:p w14:paraId="72FBE9D1" w14:textId="77777777" w:rsidR="005761DA" w:rsidRPr="005761DA" w:rsidRDefault="005761DA" w:rsidP="005761DA">
                  <w:pPr>
                    <w:rPr>
                      <w:rFonts w:ascii="Calibri" w:hAnsi="Calibri"/>
                      <w:color w:val="000000"/>
                      <w:szCs w:val="22"/>
                    </w:rPr>
                  </w:pPr>
                </w:p>
              </w:tc>
            </w:tr>
          </w:tbl>
          <w:p w14:paraId="24D0C53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82AD8F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ED39EC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7801B87"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8ACE9F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C97FC4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DB6D47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A019F7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B4E6D18" w14:textId="77777777" w:rsidR="005761DA" w:rsidRPr="005761DA" w:rsidRDefault="005761DA" w:rsidP="005761DA">
            <w:pPr>
              <w:rPr>
                <w:rFonts w:ascii="Calibri" w:hAnsi="Calibri"/>
                <w:color w:val="000000"/>
                <w:szCs w:val="22"/>
              </w:rPr>
            </w:pPr>
          </w:p>
        </w:tc>
      </w:tr>
      <w:tr w:rsidR="005761DA" w:rsidRPr="005761DA" w14:paraId="2F13C598" w14:textId="77777777" w:rsidTr="005761DA">
        <w:trPr>
          <w:trHeight w:val="300"/>
        </w:trPr>
        <w:tc>
          <w:tcPr>
            <w:tcW w:w="960" w:type="dxa"/>
            <w:tcBorders>
              <w:top w:val="nil"/>
              <w:left w:val="nil"/>
              <w:bottom w:val="nil"/>
              <w:right w:val="nil"/>
            </w:tcBorders>
            <w:shd w:val="clear" w:color="auto" w:fill="auto"/>
            <w:noWrap/>
            <w:vAlign w:val="bottom"/>
            <w:hideMark/>
          </w:tcPr>
          <w:p w14:paraId="2BD7B5D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D6753B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0037B2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0997C8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B4B720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86263B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1982FE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672BB9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A9431D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24869E9" w14:textId="77777777" w:rsidR="005761DA" w:rsidRPr="005761DA" w:rsidRDefault="005761DA" w:rsidP="005761DA">
            <w:pPr>
              <w:rPr>
                <w:rFonts w:ascii="Calibri" w:hAnsi="Calibri"/>
                <w:color w:val="000000"/>
                <w:szCs w:val="22"/>
              </w:rPr>
            </w:pPr>
          </w:p>
        </w:tc>
      </w:tr>
      <w:tr w:rsidR="005761DA" w:rsidRPr="005761DA" w14:paraId="181FDB11" w14:textId="77777777" w:rsidTr="005761DA">
        <w:trPr>
          <w:trHeight w:val="300"/>
        </w:trPr>
        <w:tc>
          <w:tcPr>
            <w:tcW w:w="960" w:type="dxa"/>
            <w:tcBorders>
              <w:top w:val="nil"/>
              <w:left w:val="nil"/>
              <w:bottom w:val="nil"/>
              <w:right w:val="nil"/>
            </w:tcBorders>
            <w:shd w:val="clear" w:color="auto" w:fill="auto"/>
            <w:noWrap/>
            <w:vAlign w:val="bottom"/>
            <w:hideMark/>
          </w:tcPr>
          <w:p w14:paraId="249029A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99B609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8D6123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784D39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DB72AD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6F451C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5F3066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74A857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0EE5E4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3A47B6D" w14:textId="77777777" w:rsidR="005761DA" w:rsidRPr="005761DA" w:rsidRDefault="005761DA" w:rsidP="005761DA">
            <w:pPr>
              <w:rPr>
                <w:rFonts w:ascii="Calibri" w:hAnsi="Calibri"/>
                <w:color w:val="000000"/>
                <w:szCs w:val="22"/>
              </w:rPr>
            </w:pPr>
          </w:p>
        </w:tc>
      </w:tr>
      <w:tr w:rsidR="005761DA" w:rsidRPr="005761DA" w14:paraId="1685C2F7" w14:textId="77777777" w:rsidTr="005761DA">
        <w:trPr>
          <w:trHeight w:val="300"/>
        </w:trPr>
        <w:tc>
          <w:tcPr>
            <w:tcW w:w="960" w:type="dxa"/>
            <w:tcBorders>
              <w:top w:val="nil"/>
              <w:left w:val="nil"/>
              <w:bottom w:val="nil"/>
              <w:right w:val="nil"/>
            </w:tcBorders>
            <w:shd w:val="clear" w:color="auto" w:fill="auto"/>
            <w:noWrap/>
            <w:vAlign w:val="bottom"/>
            <w:hideMark/>
          </w:tcPr>
          <w:p w14:paraId="1923E62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14245B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679FAA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0921C8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05D5FE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934FA3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070A28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C18EBF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32230E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1BB38FA" w14:textId="77777777" w:rsidR="005761DA" w:rsidRPr="005761DA" w:rsidRDefault="005761DA" w:rsidP="005761DA">
            <w:pPr>
              <w:rPr>
                <w:rFonts w:ascii="Calibri" w:hAnsi="Calibri"/>
                <w:color w:val="000000"/>
                <w:szCs w:val="22"/>
              </w:rPr>
            </w:pPr>
          </w:p>
        </w:tc>
      </w:tr>
      <w:tr w:rsidR="005761DA" w:rsidRPr="005761DA" w14:paraId="43A62A06" w14:textId="77777777" w:rsidTr="005761DA">
        <w:trPr>
          <w:trHeight w:val="300"/>
        </w:trPr>
        <w:tc>
          <w:tcPr>
            <w:tcW w:w="960" w:type="dxa"/>
            <w:tcBorders>
              <w:top w:val="nil"/>
              <w:left w:val="nil"/>
              <w:bottom w:val="nil"/>
              <w:right w:val="nil"/>
            </w:tcBorders>
            <w:shd w:val="clear" w:color="auto" w:fill="auto"/>
            <w:noWrap/>
            <w:vAlign w:val="bottom"/>
            <w:hideMark/>
          </w:tcPr>
          <w:p w14:paraId="249536A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B5F667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5EB828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6FA787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1EB37E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7CC833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BD3B1B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354E12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A4DF5F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BE32243" w14:textId="77777777" w:rsidR="005761DA" w:rsidRPr="005761DA" w:rsidRDefault="005761DA" w:rsidP="005761DA">
            <w:pPr>
              <w:rPr>
                <w:rFonts w:ascii="Calibri" w:hAnsi="Calibri"/>
                <w:color w:val="000000"/>
                <w:szCs w:val="22"/>
              </w:rPr>
            </w:pPr>
          </w:p>
        </w:tc>
      </w:tr>
      <w:tr w:rsidR="005761DA" w:rsidRPr="005761DA" w14:paraId="7CE39270" w14:textId="77777777" w:rsidTr="005761DA">
        <w:trPr>
          <w:trHeight w:val="300"/>
        </w:trPr>
        <w:tc>
          <w:tcPr>
            <w:tcW w:w="960" w:type="dxa"/>
            <w:tcBorders>
              <w:top w:val="nil"/>
              <w:left w:val="nil"/>
              <w:bottom w:val="nil"/>
              <w:right w:val="nil"/>
            </w:tcBorders>
            <w:shd w:val="clear" w:color="auto" w:fill="auto"/>
            <w:noWrap/>
            <w:vAlign w:val="bottom"/>
            <w:hideMark/>
          </w:tcPr>
          <w:p w14:paraId="58A6FF2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998106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9BA1BF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3CF45F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1BCFFE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AB2510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5DA789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95121F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8916DF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E340655" w14:textId="77777777" w:rsidR="005761DA" w:rsidRPr="005761DA" w:rsidRDefault="005761DA" w:rsidP="005761DA">
            <w:pPr>
              <w:rPr>
                <w:rFonts w:ascii="Calibri" w:hAnsi="Calibri"/>
                <w:color w:val="000000"/>
                <w:szCs w:val="22"/>
              </w:rPr>
            </w:pPr>
          </w:p>
        </w:tc>
      </w:tr>
      <w:tr w:rsidR="005761DA" w:rsidRPr="005761DA" w14:paraId="116409C7" w14:textId="77777777" w:rsidTr="005761DA">
        <w:trPr>
          <w:trHeight w:val="300"/>
        </w:trPr>
        <w:tc>
          <w:tcPr>
            <w:tcW w:w="960" w:type="dxa"/>
            <w:tcBorders>
              <w:top w:val="nil"/>
              <w:left w:val="nil"/>
              <w:bottom w:val="nil"/>
              <w:right w:val="nil"/>
            </w:tcBorders>
            <w:shd w:val="clear" w:color="auto" w:fill="auto"/>
            <w:noWrap/>
            <w:vAlign w:val="bottom"/>
            <w:hideMark/>
          </w:tcPr>
          <w:p w14:paraId="4175CF4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F9E4CC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6F47B0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C1FDA3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D03255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CBBEDF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0A41C1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2D609D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843C65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B1C8D42" w14:textId="77777777" w:rsidR="005761DA" w:rsidRPr="005761DA" w:rsidRDefault="005761DA" w:rsidP="005761DA">
            <w:pPr>
              <w:rPr>
                <w:rFonts w:ascii="Calibri" w:hAnsi="Calibri"/>
                <w:color w:val="000000"/>
                <w:szCs w:val="22"/>
              </w:rPr>
            </w:pPr>
          </w:p>
        </w:tc>
      </w:tr>
      <w:tr w:rsidR="005761DA" w:rsidRPr="005761DA" w14:paraId="26F463E5" w14:textId="77777777" w:rsidTr="005761DA">
        <w:trPr>
          <w:trHeight w:val="300"/>
        </w:trPr>
        <w:tc>
          <w:tcPr>
            <w:tcW w:w="960" w:type="dxa"/>
            <w:tcBorders>
              <w:top w:val="nil"/>
              <w:left w:val="nil"/>
              <w:bottom w:val="nil"/>
              <w:right w:val="nil"/>
            </w:tcBorders>
            <w:shd w:val="clear" w:color="auto" w:fill="auto"/>
            <w:noWrap/>
            <w:vAlign w:val="bottom"/>
            <w:hideMark/>
          </w:tcPr>
          <w:p w14:paraId="45D7C0E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10F4A5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2A298F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2D3BEA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0471B4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2EEA5F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8611A5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03D5FB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D8ED377"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B535518" w14:textId="77777777" w:rsidR="005761DA" w:rsidRPr="005761DA" w:rsidRDefault="005761DA" w:rsidP="005761DA">
            <w:pPr>
              <w:rPr>
                <w:rFonts w:ascii="Calibri" w:hAnsi="Calibri"/>
                <w:color w:val="000000"/>
                <w:szCs w:val="22"/>
              </w:rPr>
            </w:pPr>
          </w:p>
        </w:tc>
      </w:tr>
      <w:tr w:rsidR="005761DA" w:rsidRPr="005761DA" w14:paraId="18C39978" w14:textId="77777777" w:rsidTr="005761DA">
        <w:trPr>
          <w:trHeight w:val="300"/>
        </w:trPr>
        <w:tc>
          <w:tcPr>
            <w:tcW w:w="960" w:type="dxa"/>
            <w:tcBorders>
              <w:top w:val="nil"/>
              <w:left w:val="nil"/>
              <w:bottom w:val="nil"/>
              <w:right w:val="nil"/>
            </w:tcBorders>
            <w:shd w:val="clear" w:color="auto" w:fill="auto"/>
            <w:noWrap/>
            <w:vAlign w:val="bottom"/>
            <w:hideMark/>
          </w:tcPr>
          <w:p w14:paraId="08A90A6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801E75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C13E19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1C275E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C314DF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A8A02E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B9D816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479219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60A259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E504713" w14:textId="77777777" w:rsidR="005761DA" w:rsidRPr="005761DA" w:rsidRDefault="005761DA" w:rsidP="005761DA">
            <w:pPr>
              <w:rPr>
                <w:rFonts w:ascii="Calibri" w:hAnsi="Calibri"/>
                <w:color w:val="000000"/>
                <w:szCs w:val="22"/>
              </w:rPr>
            </w:pPr>
          </w:p>
        </w:tc>
      </w:tr>
      <w:tr w:rsidR="005761DA" w:rsidRPr="005761DA" w14:paraId="166D4702" w14:textId="77777777" w:rsidTr="005761DA">
        <w:trPr>
          <w:trHeight w:val="300"/>
        </w:trPr>
        <w:tc>
          <w:tcPr>
            <w:tcW w:w="960" w:type="dxa"/>
            <w:tcBorders>
              <w:top w:val="nil"/>
              <w:left w:val="nil"/>
              <w:bottom w:val="nil"/>
              <w:right w:val="nil"/>
            </w:tcBorders>
            <w:shd w:val="clear" w:color="auto" w:fill="auto"/>
            <w:noWrap/>
            <w:vAlign w:val="bottom"/>
            <w:hideMark/>
          </w:tcPr>
          <w:p w14:paraId="22E343E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3B1787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A67753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E08FF8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A4070A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52EABE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A86AD9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BBD60E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B3C486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2B35FC0" w14:textId="77777777" w:rsidR="005761DA" w:rsidRPr="005761DA" w:rsidRDefault="005761DA" w:rsidP="005761DA">
            <w:pPr>
              <w:rPr>
                <w:rFonts w:ascii="Calibri" w:hAnsi="Calibri"/>
                <w:color w:val="000000"/>
                <w:szCs w:val="22"/>
              </w:rPr>
            </w:pPr>
          </w:p>
        </w:tc>
      </w:tr>
      <w:tr w:rsidR="005761DA" w:rsidRPr="005761DA" w14:paraId="5F165A99" w14:textId="77777777" w:rsidTr="005761DA">
        <w:trPr>
          <w:trHeight w:val="300"/>
        </w:trPr>
        <w:tc>
          <w:tcPr>
            <w:tcW w:w="960" w:type="dxa"/>
            <w:tcBorders>
              <w:top w:val="nil"/>
              <w:left w:val="nil"/>
              <w:bottom w:val="nil"/>
              <w:right w:val="nil"/>
            </w:tcBorders>
            <w:shd w:val="clear" w:color="auto" w:fill="auto"/>
            <w:noWrap/>
            <w:vAlign w:val="bottom"/>
            <w:hideMark/>
          </w:tcPr>
          <w:p w14:paraId="7949CDA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F64374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2AA232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4140A2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FD74D37"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1BA344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F73BCC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61E720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909E69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BE0EDF9" w14:textId="77777777" w:rsidR="005761DA" w:rsidRPr="005761DA" w:rsidRDefault="005761DA" w:rsidP="005761DA">
            <w:pPr>
              <w:rPr>
                <w:rFonts w:ascii="Calibri" w:hAnsi="Calibri"/>
                <w:color w:val="000000"/>
                <w:szCs w:val="22"/>
              </w:rPr>
            </w:pPr>
          </w:p>
        </w:tc>
      </w:tr>
      <w:tr w:rsidR="005761DA" w:rsidRPr="005761DA" w14:paraId="2CE63DEA" w14:textId="77777777" w:rsidTr="005761DA">
        <w:trPr>
          <w:trHeight w:val="300"/>
        </w:trPr>
        <w:tc>
          <w:tcPr>
            <w:tcW w:w="960" w:type="dxa"/>
            <w:tcBorders>
              <w:top w:val="nil"/>
              <w:left w:val="nil"/>
              <w:bottom w:val="nil"/>
              <w:right w:val="nil"/>
            </w:tcBorders>
            <w:shd w:val="clear" w:color="auto" w:fill="auto"/>
            <w:noWrap/>
            <w:vAlign w:val="bottom"/>
            <w:hideMark/>
          </w:tcPr>
          <w:p w14:paraId="779E840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73D238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F895B2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37A778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C475A4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85ECAC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796199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460CC3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08808D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DC80149" w14:textId="77777777" w:rsidR="005761DA" w:rsidRPr="005761DA" w:rsidRDefault="005761DA" w:rsidP="005761DA">
            <w:pPr>
              <w:rPr>
                <w:rFonts w:ascii="Calibri" w:hAnsi="Calibri"/>
                <w:color w:val="000000"/>
                <w:szCs w:val="22"/>
              </w:rPr>
            </w:pPr>
          </w:p>
        </w:tc>
      </w:tr>
      <w:tr w:rsidR="005761DA" w:rsidRPr="005761DA" w14:paraId="65B07425" w14:textId="77777777" w:rsidTr="005761DA">
        <w:trPr>
          <w:trHeight w:val="300"/>
        </w:trPr>
        <w:tc>
          <w:tcPr>
            <w:tcW w:w="960" w:type="dxa"/>
            <w:tcBorders>
              <w:top w:val="nil"/>
              <w:left w:val="nil"/>
              <w:bottom w:val="nil"/>
              <w:right w:val="nil"/>
            </w:tcBorders>
            <w:shd w:val="clear" w:color="auto" w:fill="auto"/>
            <w:noWrap/>
            <w:vAlign w:val="bottom"/>
            <w:hideMark/>
          </w:tcPr>
          <w:p w14:paraId="17E1FF2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406E13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6FA2D6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6ADAED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01AA00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8798EB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A651DC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435566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D4197B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8656A6B" w14:textId="77777777" w:rsidR="005761DA" w:rsidRPr="005761DA" w:rsidRDefault="005761DA" w:rsidP="005761DA">
            <w:pPr>
              <w:rPr>
                <w:rFonts w:ascii="Calibri" w:hAnsi="Calibri"/>
                <w:color w:val="000000"/>
                <w:szCs w:val="22"/>
              </w:rPr>
            </w:pPr>
          </w:p>
        </w:tc>
      </w:tr>
      <w:tr w:rsidR="005761DA" w:rsidRPr="005761DA" w14:paraId="01AB5E98" w14:textId="77777777" w:rsidTr="005761DA">
        <w:trPr>
          <w:trHeight w:val="300"/>
        </w:trPr>
        <w:tc>
          <w:tcPr>
            <w:tcW w:w="960" w:type="dxa"/>
            <w:tcBorders>
              <w:top w:val="nil"/>
              <w:left w:val="nil"/>
              <w:bottom w:val="nil"/>
              <w:right w:val="nil"/>
            </w:tcBorders>
            <w:shd w:val="clear" w:color="auto" w:fill="auto"/>
            <w:noWrap/>
            <w:vAlign w:val="bottom"/>
            <w:hideMark/>
          </w:tcPr>
          <w:p w14:paraId="3D64913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624131E"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0FE56D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8555F7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E3D8797"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987A0D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331609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8538BED"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82BBB5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0C005CD" w14:textId="77777777" w:rsidR="005761DA" w:rsidRPr="005761DA" w:rsidRDefault="005761DA" w:rsidP="005761DA">
            <w:pPr>
              <w:rPr>
                <w:rFonts w:ascii="Calibri" w:hAnsi="Calibri"/>
                <w:color w:val="000000"/>
                <w:szCs w:val="22"/>
              </w:rPr>
            </w:pPr>
          </w:p>
        </w:tc>
      </w:tr>
      <w:tr w:rsidR="005761DA" w:rsidRPr="005761DA" w14:paraId="09EAEEDD" w14:textId="77777777" w:rsidTr="005761DA">
        <w:trPr>
          <w:trHeight w:val="300"/>
        </w:trPr>
        <w:tc>
          <w:tcPr>
            <w:tcW w:w="960" w:type="dxa"/>
            <w:tcBorders>
              <w:top w:val="nil"/>
              <w:left w:val="nil"/>
              <w:bottom w:val="nil"/>
              <w:right w:val="nil"/>
            </w:tcBorders>
            <w:shd w:val="clear" w:color="auto" w:fill="auto"/>
            <w:noWrap/>
            <w:vAlign w:val="bottom"/>
            <w:hideMark/>
          </w:tcPr>
          <w:p w14:paraId="2658ADE2"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313879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F45066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6130B0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39C2B6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9399F9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2ABBB18"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213568C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900703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0DD6EA8" w14:textId="77777777" w:rsidR="005761DA" w:rsidRPr="005761DA" w:rsidRDefault="005761DA" w:rsidP="005761DA">
            <w:pPr>
              <w:rPr>
                <w:rFonts w:ascii="Calibri" w:hAnsi="Calibri"/>
                <w:color w:val="000000"/>
                <w:szCs w:val="22"/>
              </w:rPr>
            </w:pPr>
          </w:p>
        </w:tc>
      </w:tr>
      <w:tr w:rsidR="005761DA" w:rsidRPr="005761DA" w14:paraId="08C40575" w14:textId="77777777" w:rsidTr="005761DA">
        <w:trPr>
          <w:trHeight w:val="300"/>
        </w:trPr>
        <w:tc>
          <w:tcPr>
            <w:tcW w:w="960" w:type="dxa"/>
            <w:tcBorders>
              <w:top w:val="nil"/>
              <w:left w:val="nil"/>
              <w:bottom w:val="nil"/>
              <w:right w:val="nil"/>
            </w:tcBorders>
            <w:shd w:val="clear" w:color="auto" w:fill="auto"/>
            <w:noWrap/>
            <w:vAlign w:val="bottom"/>
            <w:hideMark/>
          </w:tcPr>
          <w:p w14:paraId="14DA40DF"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3F7616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460CE0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0CD27C1"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97AF3F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CED8D24"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04C6C1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EDB187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646D8AB"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6F2B985" w14:textId="77777777" w:rsidR="005761DA" w:rsidRPr="005761DA" w:rsidRDefault="005761DA" w:rsidP="005761DA">
            <w:pPr>
              <w:rPr>
                <w:rFonts w:ascii="Calibri" w:hAnsi="Calibri"/>
                <w:color w:val="000000"/>
                <w:szCs w:val="22"/>
              </w:rPr>
            </w:pPr>
          </w:p>
        </w:tc>
      </w:tr>
      <w:tr w:rsidR="005761DA" w:rsidRPr="005761DA" w14:paraId="62DE2DA3" w14:textId="77777777" w:rsidTr="005761DA">
        <w:trPr>
          <w:trHeight w:val="300"/>
        </w:trPr>
        <w:tc>
          <w:tcPr>
            <w:tcW w:w="960" w:type="dxa"/>
            <w:tcBorders>
              <w:top w:val="nil"/>
              <w:left w:val="nil"/>
              <w:bottom w:val="nil"/>
              <w:right w:val="nil"/>
            </w:tcBorders>
            <w:shd w:val="clear" w:color="auto" w:fill="auto"/>
            <w:noWrap/>
            <w:vAlign w:val="bottom"/>
            <w:hideMark/>
          </w:tcPr>
          <w:p w14:paraId="631212E6"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76BE0A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1095BA50"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B195485"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75CC5AC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3BC2F2FC"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40F08909"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66C5EFCA"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528D0A33" w14:textId="77777777" w:rsidR="005761DA" w:rsidRPr="005761DA" w:rsidRDefault="005761DA" w:rsidP="005761DA">
            <w:pP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14:paraId="07CD1D00" w14:textId="77777777" w:rsidR="005761DA" w:rsidRPr="005761DA" w:rsidRDefault="005761DA" w:rsidP="005761DA">
            <w:pPr>
              <w:rPr>
                <w:rFonts w:ascii="Calibri" w:hAnsi="Calibri"/>
                <w:color w:val="000000"/>
                <w:szCs w:val="22"/>
              </w:rPr>
            </w:pPr>
          </w:p>
        </w:tc>
      </w:tr>
    </w:tbl>
    <w:p w14:paraId="0089BF9A" w14:textId="77777777" w:rsidR="005761DA" w:rsidRPr="005761DA" w:rsidRDefault="005761DA" w:rsidP="005761DA">
      <w:pPr>
        <w:pStyle w:val="BodyText"/>
      </w:pPr>
    </w:p>
    <w:p w14:paraId="3F883450" w14:textId="77777777" w:rsidR="00D26865" w:rsidRDefault="00D26865" w:rsidP="00D26865">
      <w:pPr>
        <w:pStyle w:val="Heading2"/>
      </w:pPr>
      <w:bookmarkStart w:id="17" w:name="_Toc464466212"/>
      <w:r>
        <w:t>Performance Testing</w:t>
      </w:r>
      <w:bookmarkEnd w:id="17"/>
    </w:p>
    <w:p w14:paraId="674BB1D6" w14:textId="77777777" w:rsidR="000135D7" w:rsidRPr="008B2DFC" w:rsidRDefault="000135D7" w:rsidP="000135D7">
      <w:pPr>
        <w:ind w:firstLine="720"/>
        <w:rPr>
          <w:rFonts w:ascii="Arial" w:hAnsi="Arial" w:cs="Arial"/>
        </w:rPr>
      </w:pPr>
      <w:r w:rsidRPr="008B2DFC">
        <w:rPr>
          <w:rFonts w:ascii="Arial" w:hAnsi="Arial" w:cs="Arial"/>
          <w:sz w:val="24"/>
        </w:rPr>
        <w:t xml:space="preserve">This section is not applicable for RAMS Sustainment Release </w:t>
      </w:r>
      <w:r>
        <w:rPr>
          <w:rFonts w:ascii="Arial" w:hAnsi="Arial" w:cs="Arial"/>
          <w:sz w:val="24"/>
        </w:rPr>
        <w:t>R1605</w:t>
      </w:r>
      <w:r w:rsidRPr="008B2DFC">
        <w:rPr>
          <w:rFonts w:ascii="Arial" w:hAnsi="Arial" w:cs="Arial"/>
          <w:sz w:val="24"/>
        </w:rPr>
        <w:t>. Performance testing was not within scope of the UAT</w:t>
      </w:r>
      <w:r w:rsidRPr="008B2DFC">
        <w:rPr>
          <w:rFonts w:ascii="Arial" w:hAnsi="Arial" w:cs="Arial"/>
        </w:rPr>
        <w:t>.</w:t>
      </w:r>
    </w:p>
    <w:p w14:paraId="5DF23CB3" w14:textId="77777777" w:rsidR="00D26865" w:rsidRDefault="00D26865" w:rsidP="007153C1">
      <w:pPr>
        <w:pStyle w:val="Heading3"/>
      </w:pPr>
      <w:bookmarkStart w:id="18" w:name="_Toc464466213"/>
      <w:r>
        <w:t>Test Event</w:t>
      </w:r>
      <w:bookmarkEnd w:id="18"/>
    </w:p>
    <w:p w14:paraId="310F96B0" w14:textId="77777777" w:rsidR="00B904F9" w:rsidRDefault="00B904F9" w:rsidP="00AA3A73">
      <w:pPr>
        <w:pStyle w:val="BodyText"/>
        <w:ind w:firstLine="720"/>
        <w:rPr>
          <w:rFonts w:ascii="Arial" w:hAnsi="Arial" w:cs="Arial"/>
        </w:rPr>
      </w:pPr>
      <w:r>
        <w:rPr>
          <w:rFonts w:ascii="Arial" w:hAnsi="Arial" w:cs="Arial"/>
        </w:rPr>
        <w:t>UAT began and ended on October 12, 2016. The RAMS Sustainment Team provided 7 test cases to the UAT Testers group, which consisted of 5</w:t>
      </w:r>
      <w:r>
        <w:rPr>
          <w:rFonts w:ascii="Arial" w:hAnsi="Arial" w:cs="Arial"/>
          <w:color w:val="FF0000"/>
        </w:rPr>
        <w:t xml:space="preserve"> </w:t>
      </w:r>
      <w:r>
        <w:rPr>
          <w:rFonts w:ascii="Arial" w:hAnsi="Arial" w:cs="Arial"/>
        </w:rPr>
        <w:t xml:space="preserve">testers. All participants were able to complete all 7 test cases within the script. The testers read </w:t>
      </w:r>
      <w:r>
        <w:rPr>
          <w:rFonts w:ascii="Arial" w:hAnsi="Arial" w:cs="Arial"/>
        </w:rPr>
        <w:lastRenderedPageBreak/>
        <w:t xml:space="preserve">and executed each step, and marked the step as either Pass (P) or Fail (F), and documented comments, as applicable, for each test step. </w:t>
      </w:r>
    </w:p>
    <w:p w14:paraId="3E14BAD9" w14:textId="77777777" w:rsidR="00B904F9" w:rsidRDefault="00B904F9" w:rsidP="00B904F9">
      <w:pPr>
        <w:pStyle w:val="BodyText"/>
        <w:rPr>
          <w:rFonts w:ascii="Arial" w:hAnsi="Arial" w:cs="Arial"/>
        </w:rPr>
      </w:pPr>
      <w:r>
        <w:rPr>
          <w:rFonts w:ascii="Arial" w:hAnsi="Arial" w:cs="Arial"/>
        </w:rPr>
        <w:t xml:space="preserve">The executed scripts were then tabulated by test status: Passed, Passed with Comments, Passed after Review, Failed, and Not Run. </w:t>
      </w:r>
    </w:p>
    <w:p w14:paraId="3C50F9AA" w14:textId="77777777" w:rsidR="00B904F9" w:rsidRDefault="00B904F9" w:rsidP="00531685">
      <w:pPr>
        <w:pStyle w:val="BodyText"/>
        <w:numPr>
          <w:ilvl w:val="0"/>
          <w:numId w:val="17"/>
        </w:numPr>
        <w:rPr>
          <w:rFonts w:ascii="Arial" w:hAnsi="Arial" w:cs="Arial"/>
        </w:rPr>
      </w:pPr>
      <w:r>
        <w:rPr>
          <w:rFonts w:ascii="Arial" w:hAnsi="Arial" w:cs="Arial"/>
        </w:rPr>
        <w:t xml:space="preserve">The “Passed with Comments” status indicates test cases that passed the test step; however, the UAT tester added his/her comments which were later reviewed by the Test Team.  </w:t>
      </w:r>
    </w:p>
    <w:p w14:paraId="0986B8A4" w14:textId="77777777" w:rsidR="00B904F9" w:rsidRDefault="00B904F9" w:rsidP="00531685">
      <w:pPr>
        <w:pStyle w:val="BodyText"/>
        <w:numPr>
          <w:ilvl w:val="0"/>
          <w:numId w:val="17"/>
        </w:numPr>
        <w:rPr>
          <w:rFonts w:ascii="Arial" w:hAnsi="Arial" w:cs="Arial"/>
        </w:rPr>
      </w:pPr>
      <w:r>
        <w:rPr>
          <w:rFonts w:ascii="Arial" w:hAnsi="Arial" w:cs="Arial"/>
        </w:rPr>
        <w:t xml:space="preserve">The “Passed after Review” status indicated that an item was originally marked as failed, but upon review by the SQA Test Team, the item was deemed to have passed. These discrepancies are sometimes the result of UAT tester errors and/or evaluation against an individual tester’s view of how the system should operate as opposed to how the system was implemented based on requirements (i.e. functions as designed).  </w:t>
      </w:r>
    </w:p>
    <w:p w14:paraId="02F81729" w14:textId="0A0ED699" w:rsidR="00B904F9" w:rsidRDefault="00B148C8" w:rsidP="00E17107">
      <w:pPr>
        <w:autoSpaceDE w:val="0"/>
        <w:autoSpaceDN w:val="0"/>
        <w:spacing w:after="240"/>
        <w:ind w:firstLine="720"/>
        <w:rPr>
          <w:rFonts w:ascii="Arial" w:hAnsi="Arial" w:cs="Arial"/>
          <w:sz w:val="24"/>
        </w:rPr>
      </w:pPr>
      <w:r>
        <w:rPr>
          <w:rFonts w:ascii="Arial" w:hAnsi="Arial" w:cs="Arial"/>
          <w:sz w:val="24"/>
        </w:rPr>
        <w:t>There were 36</w:t>
      </w:r>
      <w:r w:rsidR="00B904F9">
        <w:rPr>
          <w:rFonts w:ascii="Arial" w:hAnsi="Arial" w:cs="Arial"/>
          <w:sz w:val="24"/>
        </w:rPr>
        <w:t xml:space="preserve"> comments noted during UAT.  Review by the SQA Team classified these comments as </w:t>
      </w:r>
      <w:r>
        <w:rPr>
          <w:rFonts w:ascii="Arial" w:hAnsi="Arial" w:cs="Arial"/>
          <w:sz w:val="24"/>
        </w:rPr>
        <w:t xml:space="preserve">18 </w:t>
      </w:r>
      <w:r w:rsidR="0089067C" w:rsidRPr="0089067C">
        <w:rPr>
          <w:rFonts w:ascii="Arial" w:hAnsi="Arial" w:cs="Arial"/>
          <w:b/>
          <w:sz w:val="24"/>
        </w:rPr>
        <w:t>*</w:t>
      </w:r>
      <w:r w:rsidRPr="0089067C">
        <w:rPr>
          <w:rFonts w:ascii="Arial" w:hAnsi="Arial" w:cs="Arial"/>
          <w:b/>
          <w:sz w:val="24"/>
        </w:rPr>
        <w:t xml:space="preserve">potential </w:t>
      </w:r>
      <w:r>
        <w:rPr>
          <w:rFonts w:ascii="Arial" w:hAnsi="Arial" w:cs="Arial"/>
          <w:sz w:val="24"/>
        </w:rPr>
        <w:t>perfective maintenance change requests (which will need to be vetted by the business for validity and priority) and 18</w:t>
      </w:r>
      <w:r w:rsidR="00B904F9">
        <w:rPr>
          <w:rFonts w:ascii="Arial" w:hAnsi="Arial" w:cs="Arial"/>
          <w:sz w:val="24"/>
        </w:rPr>
        <w:t xml:space="preserve"> general comments related to test cases. For more details regarding the R1605 UAT Comments, please see the attached tracking sheet.</w:t>
      </w:r>
    </w:p>
    <w:p w14:paraId="029D213E" w14:textId="1B3713B0" w:rsidR="00B904F9" w:rsidRDefault="00B904F9" w:rsidP="000C469B">
      <w:pPr>
        <w:autoSpaceDE w:val="0"/>
        <w:autoSpaceDN w:val="0"/>
        <w:spacing w:after="240"/>
        <w:ind w:left="2880" w:firstLine="720"/>
        <w:rPr>
          <w:rFonts w:ascii="Arial" w:hAnsi="Arial" w:cs="Arial"/>
          <w:sz w:val="24"/>
        </w:rPr>
      </w:pPr>
      <w:bookmarkStart w:id="19" w:name="_GoBack"/>
      <w:bookmarkEnd w:id="19"/>
    </w:p>
    <w:p w14:paraId="6110F47B" w14:textId="77777777" w:rsidR="00B904F9" w:rsidRDefault="005317E3" w:rsidP="00B904F9">
      <w:pPr>
        <w:autoSpaceDE w:val="0"/>
        <w:autoSpaceDN w:val="0"/>
        <w:spacing w:after="240"/>
        <w:rPr>
          <w:rFonts w:ascii="Arial" w:hAnsi="Arial" w:cs="Arial"/>
          <w:sz w:val="24"/>
        </w:rPr>
      </w:pPr>
      <w:r>
        <w:rPr>
          <w:rFonts w:ascii="Arial" w:hAnsi="Arial" w:cs="Arial"/>
          <w:sz w:val="24"/>
        </w:rPr>
        <w:t>After 10/12</w:t>
      </w:r>
      <w:r w:rsidR="00D551DC">
        <w:rPr>
          <w:rFonts w:ascii="Arial" w:hAnsi="Arial" w:cs="Arial"/>
          <w:sz w:val="24"/>
        </w:rPr>
        <w:t>/2016’</w:t>
      </w:r>
      <w:r w:rsidR="00B904F9">
        <w:rPr>
          <w:rFonts w:ascii="Arial" w:hAnsi="Arial" w:cs="Arial"/>
          <w:sz w:val="24"/>
        </w:rPr>
        <w:t xml:space="preserve">s UAT results were captured by the RAMS team, the RAMS sustainment team had updated the test results with the comments provided by the UAT Testers, and conducted triage internally to validate and classify the results. </w:t>
      </w:r>
    </w:p>
    <w:p w14:paraId="628002EB" w14:textId="77777777" w:rsidR="00B904F9" w:rsidRDefault="00B904F9" w:rsidP="00B904F9">
      <w:pPr>
        <w:pStyle w:val="BodyText"/>
        <w:rPr>
          <w:rFonts w:ascii="Arial" w:hAnsi="Arial" w:cs="Arial"/>
        </w:rPr>
      </w:pPr>
      <w:r>
        <w:rPr>
          <w:rFonts w:ascii="Arial" w:hAnsi="Arial" w:cs="Arial"/>
        </w:rPr>
        <w:t>The UAT summary test metrics are shown below:</w:t>
      </w:r>
    </w:p>
    <w:p w14:paraId="63FCEDAD" w14:textId="77777777" w:rsidR="00B904F9" w:rsidRDefault="005317E3" w:rsidP="00531685">
      <w:pPr>
        <w:pStyle w:val="BodyText"/>
        <w:numPr>
          <w:ilvl w:val="0"/>
          <w:numId w:val="18"/>
        </w:numPr>
        <w:spacing w:before="0" w:after="0"/>
        <w:rPr>
          <w:rFonts w:ascii="Arial" w:hAnsi="Arial" w:cs="Arial"/>
        </w:rPr>
      </w:pPr>
      <w:r>
        <w:rPr>
          <w:rFonts w:ascii="Arial" w:hAnsi="Arial" w:cs="Arial"/>
        </w:rPr>
        <w:t>35</w:t>
      </w:r>
      <w:r w:rsidR="00B904F9">
        <w:rPr>
          <w:rFonts w:ascii="Arial" w:hAnsi="Arial" w:cs="Arial"/>
        </w:rPr>
        <w:t xml:space="preserve"> test cases were executed </w:t>
      </w:r>
    </w:p>
    <w:p w14:paraId="7936ECCC" w14:textId="77777777" w:rsidR="00B904F9" w:rsidRDefault="005317E3" w:rsidP="00531685">
      <w:pPr>
        <w:pStyle w:val="BodyText"/>
        <w:numPr>
          <w:ilvl w:val="0"/>
          <w:numId w:val="18"/>
        </w:numPr>
        <w:spacing w:before="0" w:after="0"/>
        <w:rPr>
          <w:rFonts w:ascii="Arial" w:hAnsi="Arial" w:cs="Arial"/>
        </w:rPr>
      </w:pPr>
      <w:r>
        <w:rPr>
          <w:rFonts w:ascii="Arial" w:hAnsi="Arial" w:cs="Arial"/>
        </w:rPr>
        <w:t>35</w:t>
      </w:r>
      <w:r w:rsidR="00B904F9">
        <w:rPr>
          <w:rFonts w:ascii="Arial" w:hAnsi="Arial" w:cs="Arial"/>
        </w:rPr>
        <w:t xml:space="preserve"> test cases Passed </w:t>
      </w:r>
    </w:p>
    <w:p w14:paraId="4B273DFA" w14:textId="77777777" w:rsidR="00B904F9" w:rsidRDefault="005317E3" w:rsidP="00531685">
      <w:pPr>
        <w:pStyle w:val="BodyText"/>
        <w:numPr>
          <w:ilvl w:val="1"/>
          <w:numId w:val="18"/>
        </w:numPr>
        <w:spacing w:before="0" w:after="0"/>
        <w:rPr>
          <w:rFonts w:ascii="Arial" w:hAnsi="Arial" w:cs="Arial"/>
        </w:rPr>
      </w:pPr>
      <w:r>
        <w:rPr>
          <w:rFonts w:ascii="Arial" w:hAnsi="Arial" w:cs="Arial"/>
        </w:rPr>
        <w:t>35</w:t>
      </w:r>
      <w:r w:rsidR="00B904F9">
        <w:rPr>
          <w:rFonts w:ascii="Arial" w:hAnsi="Arial" w:cs="Arial"/>
        </w:rPr>
        <w:t xml:space="preserve"> were passed by the UAT tester</w:t>
      </w:r>
    </w:p>
    <w:p w14:paraId="3B818101" w14:textId="77777777" w:rsidR="00B904F9" w:rsidRDefault="005317E3" w:rsidP="00531685">
      <w:pPr>
        <w:pStyle w:val="BodyText"/>
        <w:numPr>
          <w:ilvl w:val="1"/>
          <w:numId w:val="18"/>
        </w:numPr>
        <w:spacing w:before="0" w:after="0"/>
        <w:rPr>
          <w:rFonts w:ascii="Arial" w:hAnsi="Arial" w:cs="Arial"/>
        </w:rPr>
      </w:pPr>
      <w:r>
        <w:rPr>
          <w:rFonts w:ascii="Arial" w:hAnsi="Arial" w:cs="Arial"/>
        </w:rPr>
        <w:t>0</w:t>
      </w:r>
      <w:r w:rsidR="00B904F9">
        <w:rPr>
          <w:rFonts w:ascii="Arial" w:hAnsi="Arial" w:cs="Arial"/>
        </w:rPr>
        <w:t xml:space="preserve"> were promoted to pass after review by the RAMS SQA Test Team</w:t>
      </w:r>
    </w:p>
    <w:p w14:paraId="723ECD64" w14:textId="77777777" w:rsidR="00B904F9" w:rsidRDefault="005317E3" w:rsidP="00531685">
      <w:pPr>
        <w:pStyle w:val="BodyText"/>
        <w:numPr>
          <w:ilvl w:val="0"/>
          <w:numId w:val="18"/>
        </w:numPr>
        <w:spacing w:before="0" w:after="0"/>
        <w:rPr>
          <w:rFonts w:ascii="Arial" w:hAnsi="Arial" w:cs="Arial"/>
        </w:rPr>
      </w:pPr>
      <w:r>
        <w:rPr>
          <w:rFonts w:ascii="Arial" w:hAnsi="Arial" w:cs="Arial"/>
        </w:rPr>
        <w:t>0</w:t>
      </w:r>
      <w:r w:rsidR="00B904F9">
        <w:rPr>
          <w:rFonts w:ascii="Arial" w:hAnsi="Arial" w:cs="Arial"/>
        </w:rPr>
        <w:t xml:space="preserve"> test cases Failed </w:t>
      </w:r>
    </w:p>
    <w:p w14:paraId="6E5A60D9" w14:textId="77777777" w:rsidR="00B904F9" w:rsidRDefault="00B904F9" w:rsidP="00531685">
      <w:pPr>
        <w:pStyle w:val="BodyText"/>
        <w:numPr>
          <w:ilvl w:val="0"/>
          <w:numId w:val="18"/>
        </w:numPr>
        <w:spacing w:before="0" w:after="0"/>
        <w:rPr>
          <w:rFonts w:ascii="Arial" w:hAnsi="Arial" w:cs="Arial"/>
        </w:rPr>
      </w:pPr>
      <w:r>
        <w:rPr>
          <w:rFonts w:ascii="Arial" w:hAnsi="Arial" w:cs="Arial"/>
        </w:rPr>
        <w:t xml:space="preserve">0 test cases were Not Run </w:t>
      </w:r>
    </w:p>
    <w:p w14:paraId="1C4257D9" w14:textId="77777777" w:rsidR="00563385" w:rsidRDefault="00563385" w:rsidP="005317E3">
      <w:pPr>
        <w:pStyle w:val="BodyText"/>
      </w:pPr>
    </w:p>
    <w:p w14:paraId="3830F2C7" w14:textId="77777777" w:rsidR="007153C1" w:rsidRDefault="007153C1" w:rsidP="007153C1">
      <w:pPr>
        <w:pStyle w:val="Heading3"/>
      </w:pPr>
      <w:bookmarkStart w:id="20" w:name="_Toc464466214"/>
      <w:r>
        <w:t>Requirements Coverage Status</w:t>
      </w:r>
      <w:bookmarkEnd w:id="20"/>
    </w:p>
    <w:p w14:paraId="48DE990E" w14:textId="77777777" w:rsidR="007153C1" w:rsidRPr="000135D7" w:rsidRDefault="000135D7" w:rsidP="000135D7">
      <w:pPr>
        <w:pStyle w:val="BodyText"/>
        <w:ind w:left="720"/>
        <w:rPr>
          <w:rFonts w:ascii="Arial" w:hAnsi="Arial" w:cs="Arial"/>
        </w:rPr>
      </w:pPr>
      <w:r w:rsidRPr="000135D7">
        <w:rPr>
          <w:rFonts w:ascii="Arial" w:hAnsi="Arial" w:cs="Arial"/>
        </w:rPr>
        <w:t>N/A</w:t>
      </w:r>
    </w:p>
    <w:p w14:paraId="1EA282FB" w14:textId="77777777" w:rsidR="00BC4F9E" w:rsidRDefault="00BC4F9E" w:rsidP="00BC4F9E">
      <w:pPr>
        <w:pStyle w:val="Heading3"/>
      </w:pPr>
      <w:bookmarkStart w:id="21" w:name="_Toc464466215"/>
      <w:r>
        <w:t>Test Design</w:t>
      </w:r>
      <w:bookmarkEnd w:id="21"/>
    </w:p>
    <w:p w14:paraId="5B87A94E" w14:textId="77777777" w:rsidR="00BC7523" w:rsidRPr="00BC7523" w:rsidRDefault="00BC7523" w:rsidP="00BC7523">
      <w:pPr>
        <w:pStyle w:val="BodyText"/>
        <w:ind w:left="720"/>
        <w:rPr>
          <w:rFonts w:ascii="Arial" w:hAnsi="Arial" w:cs="Arial"/>
        </w:rPr>
      </w:pPr>
      <w:r w:rsidRPr="00BC7523">
        <w:rPr>
          <w:rFonts w:ascii="Arial" w:hAnsi="Arial" w:cs="Arial"/>
        </w:rPr>
        <w:t>N/A</w:t>
      </w:r>
    </w:p>
    <w:p w14:paraId="7E76F22B" w14:textId="77777777" w:rsidR="00787E03" w:rsidRDefault="00787E03" w:rsidP="00787E03">
      <w:pPr>
        <w:pStyle w:val="Heading3"/>
      </w:pPr>
      <w:bookmarkStart w:id="22" w:name="_Toc464466216"/>
      <w:r>
        <w:t>Performance Test Results</w:t>
      </w:r>
      <w:bookmarkEnd w:id="22"/>
    </w:p>
    <w:p w14:paraId="34355DD9" w14:textId="77777777" w:rsidR="005D3D8E" w:rsidRPr="005D3D8E" w:rsidRDefault="005D3D8E" w:rsidP="005D3D8E">
      <w:pPr>
        <w:pStyle w:val="BodyText"/>
        <w:ind w:left="720"/>
        <w:rPr>
          <w:rFonts w:ascii="Arial" w:hAnsi="Arial" w:cs="Arial"/>
        </w:rPr>
      </w:pPr>
      <w:r w:rsidRPr="005D3D8E">
        <w:rPr>
          <w:rFonts w:ascii="Arial" w:hAnsi="Arial" w:cs="Arial"/>
        </w:rPr>
        <w:t>N/A</w:t>
      </w:r>
    </w:p>
    <w:p w14:paraId="7E5E1BFB" w14:textId="77777777" w:rsidR="00787E03" w:rsidRDefault="00787E03" w:rsidP="00787E03">
      <w:pPr>
        <w:pStyle w:val="Heading3"/>
      </w:pPr>
      <w:bookmarkStart w:id="23" w:name="_Toc464466217"/>
      <w:r>
        <w:lastRenderedPageBreak/>
        <w:t>Transaction Response Times</w:t>
      </w:r>
      <w:bookmarkEnd w:id="23"/>
    </w:p>
    <w:p w14:paraId="7B645754" w14:textId="77777777" w:rsidR="00BB7AD9" w:rsidRPr="00BB7AD9" w:rsidRDefault="00BB7AD9" w:rsidP="00BB7AD9">
      <w:pPr>
        <w:pStyle w:val="BodyText"/>
        <w:ind w:firstLine="720"/>
        <w:rPr>
          <w:rFonts w:ascii="Arial" w:hAnsi="Arial" w:cs="Arial"/>
        </w:rPr>
      </w:pPr>
      <w:r w:rsidRPr="00BB7AD9">
        <w:rPr>
          <w:rFonts w:ascii="Arial" w:hAnsi="Arial" w:cs="Arial"/>
        </w:rPr>
        <w:t>N/A</w:t>
      </w:r>
    </w:p>
    <w:p w14:paraId="53772820" w14:textId="77777777" w:rsidR="00371B92" w:rsidRDefault="00371B92" w:rsidP="00371B92">
      <w:pPr>
        <w:pStyle w:val="Heading3"/>
      </w:pPr>
      <w:bookmarkStart w:id="24" w:name="_Toc464466218"/>
      <w:r>
        <w:t>Server Resources</w:t>
      </w:r>
      <w:bookmarkEnd w:id="24"/>
    </w:p>
    <w:p w14:paraId="1D4B4226" w14:textId="77777777" w:rsidR="007153C1" w:rsidRPr="00BB7AD9" w:rsidRDefault="00BB7AD9" w:rsidP="00BB7AD9">
      <w:pPr>
        <w:pStyle w:val="BodyText"/>
        <w:ind w:firstLine="720"/>
        <w:rPr>
          <w:rFonts w:ascii="Arial" w:hAnsi="Arial" w:cs="Arial"/>
        </w:rPr>
      </w:pPr>
      <w:r w:rsidRPr="00BB7AD9">
        <w:rPr>
          <w:rFonts w:ascii="Arial" w:hAnsi="Arial" w:cs="Arial"/>
          <w:noProof/>
        </w:rPr>
        <w:t>N/A</w:t>
      </w:r>
    </w:p>
    <w:p w14:paraId="6B355C35" w14:textId="77777777" w:rsidR="00FA5971" w:rsidRDefault="00FA5971" w:rsidP="00C55FC9">
      <w:pPr>
        <w:pStyle w:val="Heading1"/>
        <w:pageBreakBefore w:val="0"/>
      </w:pPr>
      <w:bookmarkStart w:id="25" w:name="_Toc464466219"/>
      <w:r>
        <w:t>Test Coverage</w:t>
      </w:r>
      <w:bookmarkEnd w:id="25"/>
    </w:p>
    <w:p w14:paraId="791F4421" w14:textId="77777777" w:rsidR="00A542BB" w:rsidRPr="00A542BB" w:rsidRDefault="00FA5971" w:rsidP="00A542BB">
      <w:pPr>
        <w:pStyle w:val="Heading2"/>
      </w:pPr>
      <w:bookmarkStart w:id="26" w:name="_Toc464466220"/>
      <w:r>
        <w:t>Requirements Covered</w:t>
      </w:r>
      <w:bookmarkEnd w:id="26"/>
    </w:p>
    <w:p w14:paraId="3F858EF7" w14:textId="77777777" w:rsidR="00A542BB" w:rsidRPr="008B2DFC" w:rsidRDefault="00A542BB" w:rsidP="00A542BB">
      <w:pPr>
        <w:widowControl w:val="0"/>
        <w:autoSpaceDE w:val="0"/>
        <w:autoSpaceDN w:val="0"/>
        <w:adjustRightInd w:val="0"/>
        <w:ind w:firstLine="720"/>
        <w:rPr>
          <w:rFonts w:ascii="Arial" w:hAnsi="Arial" w:cs="Arial"/>
          <w:sz w:val="24"/>
        </w:rPr>
      </w:pPr>
      <w:r w:rsidRPr="008B2DFC">
        <w:rPr>
          <w:rFonts w:ascii="Arial" w:hAnsi="Arial" w:cs="Arial"/>
          <w:sz w:val="24"/>
        </w:rPr>
        <w:t>Please refer to the Requirements Traceability Matrix (RTM) for a detailed mapping between requirements and test cases.</w:t>
      </w:r>
    </w:p>
    <w:p w14:paraId="01CA5FA5" w14:textId="77777777" w:rsidR="00FA5971" w:rsidRDefault="00FA5971" w:rsidP="00C42520">
      <w:pPr>
        <w:pStyle w:val="Heading2"/>
      </w:pPr>
      <w:bookmarkStart w:id="27" w:name="_Toc464466221"/>
      <w:r>
        <w:t>Section 508 Compliance Coverage</w:t>
      </w:r>
      <w:bookmarkEnd w:id="27"/>
    </w:p>
    <w:p w14:paraId="33E00D98" w14:textId="3439C855" w:rsidR="00BB7AD9" w:rsidRPr="00BB7AD9" w:rsidRDefault="00BB7AD9" w:rsidP="001954D1">
      <w:pPr>
        <w:pStyle w:val="BodyText"/>
        <w:ind w:firstLine="720"/>
      </w:pPr>
      <w:r w:rsidRPr="008B2DFC">
        <w:rPr>
          <w:rFonts w:ascii="Arial" w:hAnsi="Arial" w:cs="Arial"/>
        </w:rPr>
        <w:t xml:space="preserve">The RAMS Sustainment Team has </w:t>
      </w:r>
      <w:r w:rsidR="001954D1">
        <w:rPr>
          <w:rFonts w:ascii="Arial" w:hAnsi="Arial" w:cs="Arial"/>
        </w:rPr>
        <w:t>completed internal verification of the R1605 code to conform to Section 508 Compliance standards.</w:t>
      </w:r>
      <w:r w:rsidRPr="008B2DFC">
        <w:rPr>
          <w:rStyle w:val="Hyperlink"/>
          <w:rFonts w:ascii="Arial" w:hAnsi="Arial" w:cs="Arial"/>
          <w:color w:val="FF0000"/>
        </w:rPr>
        <w:t xml:space="preserve">  </w:t>
      </w:r>
    </w:p>
    <w:p w14:paraId="35764E85" w14:textId="77777777" w:rsidR="00FA5971" w:rsidRDefault="00FA5971" w:rsidP="00E63E5D">
      <w:pPr>
        <w:pStyle w:val="Heading1"/>
        <w:pageBreakBefore w:val="0"/>
      </w:pPr>
      <w:bookmarkStart w:id="28" w:name="_Toc464466222"/>
      <w:r>
        <w:t>Suggested Actions</w:t>
      </w:r>
      <w:bookmarkEnd w:id="28"/>
    </w:p>
    <w:p w14:paraId="5613A27D" w14:textId="07D18F9B" w:rsidR="00FA5971" w:rsidRDefault="001954D1" w:rsidP="00032485">
      <w:pPr>
        <w:pStyle w:val="BodyText"/>
        <w:ind w:firstLine="720"/>
      </w:pPr>
      <w:r>
        <w:rPr>
          <w:rFonts w:ascii="Arial" w:hAnsi="Arial" w:cs="Arial"/>
        </w:rPr>
        <w:t xml:space="preserve">All comments made by UAT participants have been collated and categorized based on their type (i.e. General Feedback or Potential Perfective Maintenance Change Request). All comments that were categorized as ‘Potential </w:t>
      </w:r>
      <w:proofErr w:type="spellStart"/>
      <w:r>
        <w:rPr>
          <w:rFonts w:ascii="Arial" w:hAnsi="Arial" w:cs="Arial"/>
        </w:rPr>
        <w:t>Perfectie</w:t>
      </w:r>
      <w:proofErr w:type="spellEnd"/>
      <w:r>
        <w:rPr>
          <w:rFonts w:ascii="Arial" w:hAnsi="Arial" w:cs="Arial"/>
        </w:rPr>
        <w:t xml:space="preserve"> Maintenance Change Requests’ need to be validated, and prioritized by the business in order for the comments to be a part of the product backlog in RTC.</w:t>
      </w:r>
    </w:p>
    <w:p w14:paraId="4A4D76AB" w14:textId="77777777" w:rsidR="00FA5971" w:rsidRDefault="00FA5971" w:rsidP="00E63E5D">
      <w:pPr>
        <w:pStyle w:val="Heading1"/>
        <w:pageBreakBefore w:val="0"/>
      </w:pPr>
      <w:bookmarkStart w:id="29" w:name="_Toc464466223"/>
      <w:r>
        <w:t>Defect Severity and Priority Definitions</w:t>
      </w:r>
      <w:bookmarkEnd w:id="29"/>
    </w:p>
    <w:p w14:paraId="18CE4F1F" w14:textId="77777777" w:rsidR="00FA5971" w:rsidRPr="00FA369E" w:rsidRDefault="00FA5971" w:rsidP="00FA5971">
      <w:pPr>
        <w:pStyle w:val="BodyText"/>
        <w:rPr>
          <w:rFonts w:ascii="Arial" w:hAnsi="Arial" w:cs="Arial"/>
        </w:rPr>
      </w:pPr>
      <w:r w:rsidRPr="00FA369E">
        <w:rPr>
          <w:rFonts w:ascii="Arial" w:hAnsi="Arial" w:cs="Arial"/>
        </w:rPr>
        <w:t xml:space="preserve">The classification of defects within a system examines both the severity and priority of the defect. </w:t>
      </w:r>
    </w:p>
    <w:p w14:paraId="3DBE194D" w14:textId="77777777" w:rsidR="00FA5971" w:rsidRPr="00FA369E" w:rsidRDefault="00FA5971" w:rsidP="00FA5971">
      <w:pPr>
        <w:pStyle w:val="BodyText"/>
        <w:rPr>
          <w:rFonts w:ascii="Arial" w:hAnsi="Arial" w:cs="Arial"/>
        </w:rPr>
      </w:pPr>
      <w:r w:rsidRPr="00FA369E">
        <w:rPr>
          <w:rFonts w:ascii="Arial" w:hAnsi="Arial" w:cs="Arial"/>
        </w:rPr>
        <w:t xml:space="preserve">Severity is a measure of how great the impact is on the user’s ability to complete the documented actions within the system. </w:t>
      </w:r>
    </w:p>
    <w:p w14:paraId="40DD6BED" w14:textId="77777777" w:rsidR="00FA5971" w:rsidRPr="00FA369E" w:rsidRDefault="00FA5971" w:rsidP="00FA5971">
      <w:pPr>
        <w:pStyle w:val="BodyText"/>
        <w:rPr>
          <w:rFonts w:ascii="Arial" w:hAnsi="Arial" w:cs="Arial"/>
        </w:rPr>
      </w:pPr>
      <w:r w:rsidRPr="00FA369E">
        <w:rPr>
          <w:rFonts w:ascii="Arial" w:hAnsi="Arial" w:cs="Arial"/>
        </w:rPr>
        <w:t xml:space="preserve">Priority determines the speed with which a given defect must be repaired. </w:t>
      </w:r>
    </w:p>
    <w:p w14:paraId="09822B7B" w14:textId="77777777" w:rsidR="00FA5971" w:rsidRPr="00FA369E" w:rsidRDefault="00FA5971" w:rsidP="00FA5971">
      <w:pPr>
        <w:pStyle w:val="BodyText"/>
        <w:rPr>
          <w:rFonts w:ascii="Arial" w:hAnsi="Arial" w:cs="Arial"/>
        </w:rPr>
      </w:pPr>
      <w:r w:rsidRPr="00FA369E">
        <w:rPr>
          <w:rFonts w:ascii="Arial" w:hAnsi="Arial" w:cs="Arial"/>
        </w:rP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61CAD2FE" w14:textId="77777777" w:rsidR="00FA5971" w:rsidRDefault="00FA5971" w:rsidP="00E63E5D">
      <w:pPr>
        <w:pStyle w:val="Heading2"/>
      </w:pPr>
      <w:bookmarkStart w:id="30" w:name="_Toc464466224"/>
      <w:r>
        <w:t>Defect Severity Level</w:t>
      </w:r>
      <w:bookmarkEnd w:id="30"/>
    </w:p>
    <w:p w14:paraId="3D0D34CA" w14:textId="77777777" w:rsidR="00FA5971" w:rsidRPr="001954D1" w:rsidRDefault="00FA5971" w:rsidP="00FA5971">
      <w:pPr>
        <w:pStyle w:val="BodyText"/>
        <w:rPr>
          <w:rFonts w:ascii="Arial" w:hAnsi="Arial" w:cs="Arial"/>
        </w:rPr>
      </w:pPr>
      <w:r w:rsidRPr="001954D1">
        <w:rPr>
          <w:rFonts w:ascii="Arial" w:hAnsi="Arial" w:cs="Arial"/>
        </w:rPr>
        <w:t>The following subsections identify the defect severity levels.</w:t>
      </w:r>
    </w:p>
    <w:p w14:paraId="3EAEED0B" w14:textId="77777777" w:rsidR="00FA5971" w:rsidRDefault="00FA5971" w:rsidP="00E63E5D">
      <w:pPr>
        <w:pStyle w:val="Heading3"/>
      </w:pPr>
      <w:bookmarkStart w:id="31" w:name="_Toc464466225"/>
      <w:r>
        <w:lastRenderedPageBreak/>
        <w:t>Severity Level 1 – Critical</w:t>
      </w:r>
      <w:bookmarkEnd w:id="31"/>
    </w:p>
    <w:p w14:paraId="57C899A8" w14:textId="77777777" w:rsidR="00FA5971" w:rsidRPr="00FA369E" w:rsidRDefault="00FA5971" w:rsidP="00FA5971">
      <w:pPr>
        <w:pStyle w:val="BodyText"/>
        <w:rPr>
          <w:rFonts w:ascii="Arial" w:hAnsi="Arial" w:cs="Arial"/>
        </w:rPr>
      </w:pPr>
      <w:r w:rsidRPr="00FA369E">
        <w:rPr>
          <w:rFonts w:ascii="Arial" w:hAnsi="Arial" w:cs="Arial"/>
        </w:rPr>
        <w:t>Institute of Electrical and Electronics Engineers (IEEE) definition: The defect results in the failure of the complete software system, of a subsystem, or of a software unit (program or module) within the system.</w:t>
      </w:r>
    </w:p>
    <w:p w14:paraId="45BBB9FE" w14:textId="77777777" w:rsidR="00FA5971" w:rsidRPr="00FA369E" w:rsidRDefault="00FA5971" w:rsidP="00E63E5D">
      <w:pPr>
        <w:pStyle w:val="BodyTextBullet1"/>
        <w:rPr>
          <w:rFonts w:ascii="Arial" w:hAnsi="Arial" w:cs="Arial"/>
        </w:rPr>
      </w:pPr>
      <w:r w:rsidRPr="00FA369E">
        <w:rPr>
          <w:rFonts w:ascii="Arial" w:hAnsi="Arial" w:cs="Arial"/>
        </w:rP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DDB17B2" w14:textId="77777777" w:rsidR="00FA5971" w:rsidRPr="00FA369E" w:rsidRDefault="00FA5971" w:rsidP="00E63E5D">
      <w:pPr>
        <w:pStyle w:val="BodyTextBullet1"/>
        <w:rPr>
          <w:rFonts w:ascii="Arial" w:hAnsi="Arial" w:cs="Arial"/>
        </w:rPr>
      </w:pPr>
      <w:r w:rsidRPr="00FA369E">
        <w:rPr>
          <w:rFonts w:ascii="Arial" w:hAnsi="Arial" w:cs="Arial"/>
        </w:rPr>
        <w:t>Loss of system functionality critical to user operations with no suitable workaround, i.e., there is no way to achieve the expected results using the application.</w:t>
      </w:r>
    </w:p>
    <w:p w14:paraId="6928DA02" w14:textId="77777777" w:rsidR="00FA5971" w:rsidRPr="00FA369E" w:rsidRDefault="00FA5971" w:rsidP="00E63E5D">
      <w:pPr>
        <w:pStyle w:val="BodyTextBullet1"/>
        <w:rPr>
          <w:rFonts w:ascii="Arial" w:hAnsi="Arial" w:cs="Arial"/>
        </w:rPr>
      </w:pPr>
      <w:r w:rsidRPr="00FA369E">
        <w:rPr>
          <w:rFonts w:ascii="Arial" w:hAnsi="Arial" w:cs="Arial"/>
        </w:rPr>
        <w:t>System crash or hang that prevents further testing or operation of the complete application or a section of the application.</w:t>
      </w:r>
    </w:p>
    <w:p w14:paraId="5F407077" w14:textId="77777777" w:rsidR="00FA5971" w:rsidRPr="00FA369E" w:rsidRDefault="00FA5971" w:rsidP="00E63E5D">
      <w:pPr>
        <w:pStyle w:val="BodyTextBullet1"/>
        <w:rPr>
          <w:rFonts w:ascii="Arial" w:hAnsi="Arial" w:cs="Arial"/>
        </w:rPr>
      </w:pPr>
      <w:r w:rsidRPr="00FA369E">
        <w:rPr>
          <w:rFonts w:ascii="Arial" w:hAnsi="Arial" w:cs="Arial"/>
        </w:rPr>
        <w:t>Any defect that causes corruption of data from a result of the system (as opposed to user error).</w:t>
      </w:r>
    </w:p>
    <w:p w14:paraId="46277B18" w14:textId="77777777" w:rsidR="00FA5971" w:rsidRPr="00FA369E" w:rsidRDefault="00FA5971" w:rsidP="00E63E5D">
      <w:pPr>
        <w:pStyle w:val="BodyTextBullet1"/>
        <w:rPr>
          <w:rFonts w:ascii="Arial" w:hAnsi="Arial" w:cs="Arial"/>
        </w:rPr>
      </w:pPr>
      <w:r w:rsidRPr="00FA369E">
        <w:rPr>
          <w:rFonts w:ascii="Arial" w:hAnsi="Arial" w:cs="Arial"/>
        </w:rPr>
        <w:t>Any defect in which inappropriate transmissions are consistently generated or appropriate transmissions of HL7 messages fail to be generated.</w:t>
      </w:r>
    </w:p>
    <w:p w14:paraId="73AA16D7" w14:textId="77777777" w:rsidR="00FA5971" w:rsidRPr="00FA369E" w:rsidRDefault="00FA5971" w:rsidP="00E63E5D">
      <w:pPr>
        <w:pStyle w:val="BodyTextBullet1"/>
        <w:rPr>
          <w:rFonts w:ascii="Arial" w:hAnsi="Arial" w:cs="Arial"/>
        </w:rPr>
      </w:pPr>
      <w:r w:rsidRPr="00FA369E">
        <w:rPr>
          <w:rFonts w:ascii="Arial" w:hAnsi="Arial" w:cs="Arial"/>
        </w:rPr>
        <w:t>Loss of functionality resulting in erroneous eligibility/enrollment determinations or communications not being sent.</w:t>
      </w:r>
    </w:p>
    <w:p w14:paraId="5F3B2F1D" w14:textId="77777777" w:rsidR="00FA5971" w:rsidRDefault="00FA5971" w:rsidP="00E63E5D">
      <w:pPr>
        <w:pStyle w:val="Heading3"/>
      </w:pPr>
      <w:bookmarkStart w:id="32" w:name="_Toc464466226"/>
      <w:r>
        <w:t>Severity Level 2 - High</w:t>
      </w:r>
      <w:bookmarkEnd w:id="32"/>
      <w:r>
        <w:t xml:space="preserve"> </w:t>
      </w:r>
    </w:p>
    <w:p w14:paraId="7C8B52DC" w14:textId="77777777" w:rsidR="00FA5971" w:rsidRPr="00FA369E" w:rsidRDefault="00FA5971" w:rsidP="00FA5971">
      <w:pPr>
        <w:pStyle w:val="BodyText"/>
        <w:rPr>
          <w:rFonts w:ascii="Arial" w:hAnsi="Arial" w:cs="Arial"/>
        </w:rPr>
      </w:pPr>
      <w:r w:rsidRPr="00FA369E">
        <w:rPr>
          <w:rFonts w:ascii="Arial" w:hAnsi="Arial" w:cs="Arial"/>
        </w:rP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07F6AE46" w14:textId="77777777" w:rsidR="00FA5971" w:rsidRPr="00FA369E" w:rsidRDefault="00FA5971" w:rsidP="00071500">
      <w:pPr>
        <w:pStyle w:val="BodyTextBullet1"/>
        <w:rPr>
          <w:rFonts w:ascii="Arial" w:hAnsi="Arial" w:cs="Arial"/>
        </w:rPr>
      </w:pPr>
      <w:r w:rsidRPr="00FA369E">
        <w:rPr>
          <w:rFonts w:ascii="Arial" w:hAnsi="Arial" w:cs="Arial"/>
        </w:rPr>
        <w:t>A major defect in the functionality that does not result in corruption of data.</w:t>
      </w:r>
    </w:p>
    <w:p w14:paraId="1D8859B8" w14:textId="77777777" w:rsidR="00FA5971" w:rsidRPr="00FA369E" w:rsidRDefault="00FA5971" w:rsidP="00071500">
      <w:pPr>
        <w:pStyle w:val="BodyTextBullet1"/>
        <w:rPr>
          <w:rFonts w:ascii="Arial" w:hAnsi="Arial" w:cs="Arial"/>
        </w:rPr>
      </w:pPr>
      <w:r w:rsidRPr="00FA369E">
        <w:rPr>
          <w:rFonts w:ascii="Arial" w:hAnsi="Arial" w:cs="Arial"/>
        </w:rPr>
        <w:t xml:space="preserve">A major defect in the functionality resulting in a failure of all or part of the application, where: </w:t>
      </w:r>
    </w:p>
    <w:p w14:paraId="12E6BAB8" w14:textId="77777777" w:rsidR="00FA5971" w:rsidRPr="00FA369E" w:rsidRDefault="00FA5971" w:rsidP="00071500">
      <w:pPr>
        <w:pStyle w:val="BodyTextBullet1"/>
        <w:rPr>
          <w:rFonts w:ascii="Arial" w:hAnsi="Arial" w:cs="Arial"/>
        </w:rPr>
      </w:pPr>
      <w:r w:rsidRPr="00FA369E">
        <w:rPr>
          <w:rFonts w:ascii="Arial" w:hAnsi="Arial" w:cs="Arial"/>
        </w:rPr>
        <w:t>The expected results can temporarily be achieved by alternate means. The customer indicates the work around is acceptable for the short term.</w:t>
      </w:r>
    </w:p>
    <w:p w14:paraId="3895D446" w14:textId="77777777" w:rsidR="00FA5971" w:rsidRPr="00FA369E" w:rsidRDefault="00FA5971" w:rsidP="00071500">
      <w:pPr>
        <w:pStyle w:val="BodyTextBullet1"/>
        <w:rPr>
          <w:rFonts w:ascii="Arial" w:hAnsi="Arial" w:cs="Arial"/>
        </w:rPr>
      </w:pPr>
      <w:r w:rsidRPr="00FA369E">
        <w:rPr>
          <w:rFonts w:ascii="Arial" w:hAnsi="Arial" w:cs="Arial"/>
        </w:rPr>
        <w:t>Any defect that does not conform to Section 508 standards.</w:t>
      </w:r>
    </w:p>
    <w:p w14:paraId="66FD5A71" w14:textId="77777777" w:rsidR="00FA5971" w:rsidRPr="00FA369E" w:rsidRDefault="00FA5971" w:rsidP="00071500">
      <w:pPr>
        <w:pStyle w:val="BodyTextBullet1"/>
        <w:rPr>
          <w:rFonts w:ascii="Arial" w:hAnsi="Arial" w:cs="Arial"/>
        </w:rPr>
      </w:pPr>
      <w:r w:rsidRPr="00FA369E">
        <w:rPr>
          <w:rFonts w:ascii="Arial" w:hAnsi="Arial" w:cs="Arial"/>
        </w:rPr>
        <w:t>Any defect that results in inaccurate or missing requirements.</w:t>
      </w:r>
    </w:p>
    <w:p w14:paraId="2083992A" w14:textId="77777777" w:rsidR="00FA5971" w:rsidRPr="00FA369E" w:rsidRDefault="00FA5971" w:rsidP="00071500">
      <w:pPr>
        <w:pStyle w:val="BodyTextBullet1"/>
        <w:rPr>
          <w:rFonts w:ascii="Arial" w:hAnsi="Arial" w:cs="Arial"/>
        </w:rPr>
      </w:pPr>
      <w:r w:rsidRPr="00FA369E">
        <w:rPr>
          <w:rFonts w:ascii="Arial" w:hAnsi="Arial" w:cs="Arial"/>
        </w:rPr>
        <w:t>Any defect that results in invalid authentication or authentication of an invalid end user.</w:t>
      </w:r>
    </w:p>
    <w:p w14:paraId="73979A40" w14:textId="77777777" w:rsidR="00FA5971" w:rsidRDefault="00FA5971" w:rsidP="00071500">
      <w:pPr>
        <w:pStyle w:val="Heading3"/>
      </w:pPr>
      <w:bookmarkStart w:id="33" w:name="_Toc464466227"/>
      <w:r>
        <w:t>Severity Level 3 - Medium</w:t>
      </w:r>
      <w:bookmarkEnd w:id="33"/>
      <w:r>
        <w:t xml:space="preserve"> </w:t>
      </w:r>
    </w:p>
    <w:p w14:paraId="1A0579B8" w14:textId="77777777" w:rsidR="00FA5971" w:rsidRPr="00FA369E" w:rsidRDefault="00FA5971" w:rsidP="00FA5971">
      <w:pPr>
        <w:pStyle w:val="BodyText"/>
        <w:rPr>
          <w:rFonts w:ascii="Arial" w:hAnsi="Arial" w:cs="Arial"/>
        </w:rPr>
      </w:pPr>
      <w:r w:rsidRPr="00FA369E">
        <w:rPr>
          <w:rFonts w:ascii="Arial" w:hAnsi="Arial" w:cs="Arial"/>
        </w:rPr>
        <w:t>IEEE definition: The defect does not result in a failure, but causes the system to produce incorrect, incomplete, or inconsistent results, or the defect impairs the systems usability.</w:t>
      </w:r>
    </w:p>
    <w:p w14:paraId="5F1B540B" w14:textId="77777777" w:rsidR="00FA5971" w:rsidRPr="00FA369E" w:rsidRDefault="00FA5971" w:rsidP="00071500">
      <w:pPr>
        <w:pStyle w:val="BodyTextBullet1"/>
        <w:rPr>
          <w:rFonts w:ascii="Arial" w:hAnsi="Arial" w:cs="Arial"/>
        </w:rPr>
      </w:pPr>
      <w:r w:rsidRPr="00FA369E">
        <w:rPr>
          <w:rFonts w:ascii="Arial" w:hAnsi="Arial" w:cs="Arial"/>
        </w:rPr>
        <w:t>Minor functionality is not working as intended and a workaround exists but is not suitable for long term use</w:t>
      </w:r>
    </w:p>
    <w:p w14:paraId="36741FC9" w14:textId="77777777" w:rsidR="00FA5971" w:rsidRPr="00FA369E" w:rsidRDefault="00FA5971" w:rsidP="00071500">
      <w:pPr>
        <w:pStyle w:val="BodyTextBullet1"/>
        <w:rPr>
          <w:rFonts w:ascii="Arial" w:hAnsi="Arial" w:cs="Arial"/>
        </w:rPr>
      </w:pPr>
      <w:r w:rsidRPr="00FA369E">
        <w:rPr>
          <w:rFonts w:ascii="Arial" w:hAnsi="Arial" w:cs="Arial"/>
        </w:rPr>
        <w:lastRenderedPageBreak/>
        <w:t>The inability of a valid user to access the system consistent with granted privileges</w:t>
      </w:r>
    </w:p>
    <w:p w14:paraId="1FF42A2E" w14:textId="77777777" w:rsidR="00FA5971" w:rsidRPr="00FA369E" w:rsidRDefault="00FA5971" w:rsidP="00071500">
      <w:pPr>
        <w:pStyle w:val="BodyTextBullet1"/>
        <w:rPr>
          <w:rFonts w:ascii="Arial" w:hAnsi="Arial" w:cs="Arial"/>
        </w:rPr>
      </w:pPr>
      <w:r w:rsidRPr="00FA369E">
        <w:rPr>
          <w:rFonts w:ascii="Arial" w:hAnsi="Arial" w:cs="Arial"/>
        </w:rPr>
        <w:t>Typographical or grammatical errors in the application, including installation guides, user guides, training manuals, and design documents</w:t>
      </w:r>
    </w:p>
    <w:p w14:paraId="7502D71D" w14:textId="77777777" w:rsidR="00FA5971" w:rsidRPr="00FA369E" w:rsidRDefault="00FA5971" w:rsidP="00071500">
      <w:pPr>
        <w:pStyle w:val="BodyTextBullet1"/>
        <w:rPr>
          <w:rFonts w:ascii="Arial" w:hAnsi="Arial" w:cs="Arial"/>
        </w:rPr>
      </w:pPr>
      <w:r w:rsidRPr="00FA369E">
        <w:rPr>
          <w:rFonts w:ascii="Arial" w:hAnsi="Arial" w:cs="Arial"/>
        </w:rPr>
        <w:t>Any defect producing cryptic, incorrect, or inappropriate error messages</w:t>
      </w:r>
    </w:p>
    <w:p w14:paraId="09035A6A" w14:textId="77777777" w:rsidR="00FA5971" w:rsidRPr="00FA369E" w:rsidRDefault="00FA5971" w:rsidP="00071500">
      <w:pPr>
        <w:pStyle w:val="BodyTextBullet1"/>
        <w:rPr>
          <w:rFonts w:ascii="Arial" w:hAnsi="Arial" w:cs="Arial"/>
        </w:rPr>
      </w:pPr>
      <w:r w:rsidRPr="00FA369E">
        <w:rPr>
          <w:rFonts w:ascii="Arial" w:hAnsi="Arial" w:cs="Arial"/>
        </w:rPr>
        <w:t xml:space="preserve">Any defect that results from the use of non-standard data terminology in the application or documentation, as defined by the Department of Veterans Affairs </w:t>
      </w:r>
    </w:p>
    <w:p w14:paraId="60B0571E" w14:textId="77777777" w:rsidR="00FA5971" w:rsidRPr="00FA369E" w:rsidRDefault="00FA5971" w:rsidP="00071500">
      <w:pPr>
        <w:pStyle w:val="BodyTextBullet1"/>
        <w:rPr>
          <w:rFonts w:ascii="Arial" w:hAnsi="Arial" w:cs="Arial"/>
        </w:rPr>
      </w:pPr>
      <w:r w:rsidRPr="00FA369E">
        <w:rPr>
          <w:rFonts w:ascii="Arial" w:hAnsi="Arial" w:cs="Arial"/>
        </w:rPr>
        <w:t>Cosmetic issues that are important to the integrity of the product, but do not result in data entry and or data quality problems.</w:t>
      </w:r>
    </w:p>
    <w:p w14:paraId="680B0618" w14:textId="77777777" w:rsidR="00FA5971" w:rsidRDefault="00FA5971" w:rsidP="00071500">
      <w:pPr>
        <w:pStyle w:val="Heading3"/>
      </w:pPr>
      <w:bookmarkStart w:id="34" w:name="_Toc464466228"/>
      <w:r>
        <w:t>Severity Level 4 - Low</w:t>
      </w:r>
      <w:bookmarkEnd w:id="34"/>
      <w:r>
        <w:t xml:space="preserve"> </w:t>
      </w:r>
    </w:p>
    <w:p w14:paraId="09F5ABA7" w14:textId="77777777" w:rsidR="00FA5971" w:rsidRPr="00FA369E" w:rsidRDefault="00FA5971" w:rsidP="00FA5971">
      <w:pPr>
        <w:pStyle w:val="BodyText"/>
        <w:rPr>
          <w:rFonts w:ascii="Arial" w:hAnsi="Arial" w:cs="Arial"/>
        </w:rPr>
      </w:pPr>
      <w:r w:rsidRPr="00FA369E">
        <w:rPr>
          <w:rFonts w:ascii="Arial" w:hAnsi="Arial" w:cs="Arial"/>
        </w:rPr>
        <w:t xml:space="preserve">IEEE definition: The defect does not </w:t>
      </w:r>
      <w:proofErr w:type="gramStart"/>
      <w:r w:rsidRPr="00FA369E">
        <w:rPr>
          <w:rFonts w:ascii="Arial" w:hAnsi="Arial" w:cs="Arial"/>
        </w:rPr>
        <w:t>cause</w:t>
      </w:r>
      <w:proofErr w:type="gramEnd"/>
      <w:r w:rsidRPr="00FA369E">
        <w:rPr>
          <w:rFonts w:ascii="Arial" w:hAnsi="Arial" w:cs="Arial"/>
        </w:rPr>
        <w:t xml:space="preserve"> a failure, does not impair usability, and the desired processing results are easily obtained by working around the defect.</w:t>
      </w:r>
    </w:p>
    <w:p w14:paraId="30C6CC7B" w14:textId="77777777" w:rsidR="00FA5971" w:rsidRPr="00FA369E" w:rsidRDefault="00FA5971" w:rsidP="00071500">
      <w:pPr>
        <w:pStyle w:val="BodyTextBullet1"/>
        <w:rPr>
          <w:rFonts w:ascii="Arial" w:hAnsi="Arial" w:cs="Arial"/>
        </w:rPr>
      </w:pPr>
      <w:r w:rsidRPr="00FA369E">
        <w:rPr>
          <w:rFonts w:ascii="Arial" w:hAnsi="Arial" w:cs="Arial"/>
        </w:rPr>
        <w:t>Minor loss of, or defect in the functionality where a long term use exists</w:t>
      </w:r>
    </w:p>
    <w:p w14:paraId="559F67F8" w14:textId="77777777" w:rsidR="00FA5971" w:rsidRPr="00FA369E" w:rsidRDefault="00FA5971" w:rsidP="00071500">
      <w:pPr>
        <w:pStyle w:val="BodyTextBullet1"/>
        <w:rPr>
          <w:rFonts w:ascii="Arial" w:hAnsi="Arial" w:cs="Arial"/>
        </w:rPr>
      </w:pPr>
      <w:r w:rsidRPr="00FA369E">
        <w:rPr>
          <w:rFonts w:ascii="Arial" w:hAnsi="Arial" w:cs="Arial"/>
        </w:rPr>
        <w:t>Low-level cosmetic issues.</w:t>
      </w:r>
    </w:p>
    <w:p w14:paraId="5F647467" w14:textId="77777777" w:rsidR="00FA5971" w:rsidRDefault="00FA5971" w:rsidP="00071500">
      <w:pPr>
        <w:pStyle w:val="Heading2"/>
      </w:pPr>
      <w:bookmarkStart w:id="35" w:name="_Toc464466229"/>
      <w:r>
        <w:t>Priority Classifications</w:t>
      </w:r>
      <w:bookmarkEnd w:id="35"/>
    </w:p>
    <w:p w14:paraId="2BD26F0F" w14:textId="77777777" w:rsidR="00FA5971" w:rsidRPr="00FA369E" w:rsidRDefault="00FA5971" w:rsidP="00FA5971">
      <w:pPr>
        <w:pStyle w:val="BodyText"/>
        <w:rPr>
          <w:rFonts w:ascii="Arial" w:hAnsi="Arial" w:cs="Arial"/>
        </w:rPr>
      </w:pPr>
      <w:r w:rsidRPr="00FA369E">
        <w:rPr>
          <w:rFonts w:ascii="Arial" w:hAnsi="Arial" w:cs="Arial"/>
        </w:rPr>
        <w:t>The following subsections identify the appropriate actions for defects at each priority level, per definitions of IEEE.</w:t>
      </w:r>
    </w:p>
    <w:p w14:paraId="42FB4B8B" w14:textId="77777777" w:rsidR="00FA5971" w:rsidRDefault="00FA5971" w:rsidP="00071500">
      <w:pPr>
        <w:pStyle w:val="Heading3"/>
      </w:pPr>
      <w:bookmarkStart w:id="36" w:name="_Toc464466230"/>
      <w:r>
        <w:t>Priority 1 - Resolve Immediately</w:t>
      </w:r>
      <w:bookmarkEnd w:id="36"/>
    </w:p>
    <w:p w14:paraId="3D8DFD12" w14:textId="77777777" w:rsidR="00FA5971" w:rsidRPr="00FA369E" w:rsidRDefault="00FA5971" w:rsidP="00FA5971">
      <w:pPr>
        <w:pStyle w:val="BodyText"/>
        <w:rPr>
          <w:rFonts w:ascii="Arial" w:hAnsi="Arial" w:cs="Arial"/>
        </w:rPr>
      </w:pPr>
      <w:r w:rsidRPr="00FA369E">
        <w:rPr>
          <w:rFonts w:ascii="Arial" w:hAnsi="Arial" w:cs="Arial"/>
        </w:rPr>
        <w:t>Further development and/or testing cannot occur until the defect has been repaired. The system cannot be used until the repair has been affected.</w:t>
      </w:r>
    </w:p>
    <w:p w14:paraId="0B3272C2" w14:textId="77777777" w:rsidR="00FA5971" w:rsidRDefault="00FA5971" w:rsidP="00071500">
      <w:pPr>
        <w:pStyle w:val="Heading3"/>
      </w:pPr>
      <w:bookmarkStart w:id="37" w:name="_Toc464466231"/>
      <w:r>
        <w:t>Priority 2 - Give High Attention</w:t>
      </w:r>
      <w:bookmarkEnd w:id="37"/>
    </w:p>
    <w:p w14:paraId="29694070" w14:textId="77777777" w:rsidR="00FA5971" w:rsidRPr="00FA369E" w:rsidRDefault="00FA5971" w:rsidP="00FA5971">
      <w:pPr>
        <w:pStyle w:val="BodyText"/>
        <w:rPr>
          <w:rFonts w:ascii="Arial" w:hAnsi="Arial" w:cs="Arial"/>
        </w:rPr>
      </w:pPr>
      <w:r w:rsidRPr="00FA369E">
        <w:rPr>
          <w:rFonts w:ascii="Arial" w:hAnsi="Arial" w:cs="Arial"/>
        </w:rPr>
        <w:t xml:space="preserve">The defect must be resolved as soon as possible because it is impairing development and/or testing activities. System use will be severely affected until the defect is fixed. </w:t>
      </w:r>
    </w:p>
    <w:p w14:paraId="45D9D8DC" w14:textId="77777777" w:rsidR="00FA5971" w:rsidRDefault="00FA5971" w:rsidP="00412726">
      <w:pPr>
        <w:pStyle w:val="Heading3"/>
      </w:pPr>
      <w:bookmarkStart w:id="38" w:name="_Toc464466232"/>
      <w:r>
        <w:t>Priority 3 - Normal Queue</w:t>
      </w:r>
      <w:bookmarkEnd w:id="38"/>
    </w:p>
    <w:p w14:paraId="51615766" w14:textId="77777777" w:rsidR="00FA5971" w:rsidRPr="00FA369E" w:rsidRDefault="00FA5971" w:rsidP="00FA5971">
      <w:pPr>
        <w:pStyle w:val="BodyText"/>
        <w:rPr>
          <w:rFonts w:ascii="Arial" w:hAnsi="Arial" w:cs="Arial"/>
        </w:rPr>
      </w:pPr>
      <w:r w:rsidRPr="00FA369E">
        <w:rPr>
          <w:rFonts w:ascii="Arial" w:hAnsi="Arial" w:cs="Arial"/>
        </w:rPr>
        <w:t xml:space="preserve">The defect should be resolved in the normal course of development activities. It can wait until a new build or version is created. </w:t>
      </w:r>
    </w:p>
    <w:p w14:paraId="1E62B7FA" w14:textId="77777777" w:rsidR="00FA5971" w:rsidRDefault="00FA5971" w:rsidP="00412726">
      <w:pPr>
        <w:pStyle w:val="Heading3"/>
      </w:pPr>
      <w:bookmarkStart w:id="39" w:name="_Toc464466233"/>
      <w:r>
        <w:t>Priority 4 - Low Priority</w:t>
      </w:r>
      <w:bookmarkEnd w:id="39"/>
    </w:p>
    <w:p w14:paraId="4C38B614" w14:textId="77777777" w:rsidR="00FA5971" w:rsidRPr="00FA369E" w:rsidRDefault="00FA5971" w:rsidP="00FA5971">
      <w:pPr>
        <w:pStyle w:val="BodyText"/>
        <w:rPr>
          <w:rFonts w:ascii="Arial" w:hAnsi="Arial" w:cs="Arial"/>
        </w:rPr>
      </w:pPr>
      <w:r w:rsidRPr="00FA369E">
        <w:rPr>
          <w:rFonts w:ascii="Arial" w:hAnsi="Arial" w:cs="Arial"/>
        </w:rPr>
        <w:t xml:space="preserve">The defect is an irritant that should be repaired, but can be repaired after more serious defects have been fixed. </w:t>
      </w:r>
    </w:p>
    <w:p w14:paraId="36AE0950" w14:textId="77777777" w:rsidR="00FA5971" w:rsidRDefault="00FA5971" w:rsidP="00412726">
      <w:pPr>
        <w:pStyle w:val="Heading1"/>
      </w:pPr>
      <w:bookmarkStart w:id="40" w:name="_Toc464466234"/>
      <w:r>
        <w:lastRenderedPageBreak/>
        <w:t>Optional Tables, Charts, and Graphs</w:t>
      </w:r>
      <w:bookmarkEnd w:id="40"/>
    </w:p>
    <w:p w14:paraId="4DA8190E" w14:textId="77777777" w:rsidR="00FA5971" w:rsidRPr="00BB7AD9" w:rsidRDefault="00BB7AD9" w:rsidP="00BB7AD9">
      <w:pPr>
        <w:pStyle w:val="BodyText"/>
        <w:ind w:firstLine="720"/>
        <w:rPr>
          <w:rFonts w:ascii="Arial" w:hAnsi="Arial" w:cs="Arial"/>
        </w:rPr>
      </w:pPr>
      <w:r w:rsidRPr="00BB7AD9">
        <w:rPr>
          <w:rFonts w:ascii="Arial" w:hAnsi="Arial" w:cs="Arial"/>
        </w:rPr>
        <w:t>N/A</w:t>
      </w:r>
      <w:r w:rsidR="00FA5971" w:rsidRPr="00BB7AD9">
        <w:rPr>
          <w:rFonts w:ascii="Arial" w:hAnsi="Arial" w:cs="Arial"/>
        </w:rPr>
        <w:t> </w:t>
      </w:r>
    </w:p>
    <w:p w14:paraId="44D60381" w14:textId="77777777" w:rsidR="00FA5971" w:rsidRDefault="00FA5971" w:rsidP="00412726">
      <w:pPr>
        <w:pStyle w:val="Heading1"/>
      </w:pPr>
      <w:bookmarkStart w:id="41" w:name="_Toc464466235"/>
      <w:r>
        <w:lastRenderedPageBreak/>
        <w:t>Document Approval Signatures</w:t>
      </w:r>
      <w:bookmarkEnd w:id="41"/>
    </w:p>
    <w:p w14:paraId="61514866" w14:textId="77777777" w:rsidR="00FA5971" w:rsidRDefault="00FA5971" w:rsidP="00FA5971">
      <w:pPr>
        <w:pStyle w:val="BodyText"/>
      </w:pPr>
    </w:p>
    <w:p w14:paraId="06535769" w14:textId="77777777" w:rsidR="00FA5971" w:rsidRDefault="00FA5971" w:rsidP="00FA5971">
      <w:pPr>
        <w:pStyle w:val="BodyText"/>
      </w:pPr>
      <w:r>
        <w:t xml:space="preserve">Signed: _______________________________________________________________________ </w:t>
      </w:r>
    </w:p>
    <w:p w14:paraId="464D0F44" w14:textId="77777777" w:rsidR="00FA5971" w:rsidRDefault="00FA5971" w:rsidP="00412726">
      <w:pPr>
        <w:pStyle w:val="BodyText"/>
        <w:tabs>
          <w:tab w:val="left" w:pos="7920"/>
        </w:tabs>
      </w:pPr>
      <w:r>
        <w:t xml:space="preserve"> Program/Project Manager</w:t>
      </w:r>
      <w:r w:rsidR="00412726">
        <w:tab/>
      </w:r>
      <w:r>
        <w:t>Date</w:t>
      </w:r>
    </w:p>
    <w:p w14:paraId="154F7F6B" w14:textId="77777777" w:rsidR="00FA5971" w:rsidRDefault="00FA5971" w:rsidP="00FA5971">
      <w:pPr>
        <w:pStyle w:val="BodyText"/>
      </w:pPr>
    </w:p>
    <w:p w14:paraId="25D7EBF0" w14:textId="77777777" w:rsidR="00FA5971" w:rsidRDefault="00FA5971" w:rsidP="00FA5971">
      <w:pPr>
        <w:pStyle w:val="BodyText"/>
      </w:pPr>
      <w:r>
        <w:t xml:space="preserve">Signed: _______________________________________________________________________ </w:t>
      </w:r>
    </w:p>
    <w:p w14:paraId="67831546" w14:textId="77777777" w:rsidR="00FA5971" w:rsidRDefault="00FA5971" w:rsidP="00412726">
      <w:pPr>
        <w:pStyle w:val="BodyText"/>
        <w:tabs>
          <w:tab w:val="left" w:pos="7920"/>
        </w:tabs>
      </w:pPr>
      <w:r>
        <w:t xml:space="preserve"> Business Sponsor Representative</w:t>
      </w:r>
      <w:r w:rsidR="00412726">
        <w:tab/>
      </w:r>
      <w:r>
        <w:t>Date</w:t>
      </w:r>
    </w:p>
    <w:p w14:paraId="2AD41C63" w14:textId="77777777" w:rsidR="00FA5971" w:rsidRDefault="00FA5971" w:rsidP="00FA5971">
      <w:pPr>
        <w:pStyle w:val="BodyText"/>
      </w:pPr>
    </w:p>
    <w:p w14:paraId="2651C268" w14:textId="77777777" w:rsidR="00FA5971" w:rsidRDefault="00FA5971" w:rsidP="00FA5971">
      <w:pPr>
        <w:pStyle w:val="BodyText"/>
      </w:pPr>
      <w:r>
        <w:t xml:space="preserve">Signed: _______________________________________________________________________ </w:t>
      </w:r>
    </w:p>
    <w:p w14:paraId="299BCB5A" w14:textId="77777777" w:rsidR="00563385" w:rsidRDefault="00FA5971" w:rsidP="00DA7FFB">
      <w:pPr>
        <w:pStyle w:val="BodyText"/>
        <w:tabs>
          <w:tab w:val="left" w:pos="7920"/>
        </w:tabs>
      </w:pPr>
      <w:r>
        <w:t xml:space="preserve"> Lead Tester</w:t>
      </w:r>
      <w:r w:rsidR="00412726">
        <w:tab/>
      </w:r>
      <w:r>
        <w:t>Date</w:t>
      </w:r>
    </w:p>
    <w:p w14:paraId="425B71CA" w14:textId="77777777" w:rsidR="00FA1BF4" w:rsidRPr="00FA1BF4" w:rsidRDefault="00FA1BF4" w:rsidP="007B1FDC">
      <w:pPr>
        <w:pStyle w:val="Appendix1"/>
        <w:numPr>
          <w:ilvl w:val="0"/>
          <w:numId w:val="0"/>
        </w:numPr>
        <w:ind w:left="720" w:hanging="720"/>
      </w:pPr>
    </w:p>
    <w:sectPr w:rsidR="00FA1BF4" w:rsidRPr="00FA1BF4"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89DCA" w15:done="0"/>
  <w15:commentEx w15:paraId="503A08D4" w15:done="0"/>
  <w15:commentEx w15:paraId="5D717A91" w15:done="0"/>
  <w15:commentEx w15:paraId="6577E6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E6995" w14:textId="77777777" w:rsidR="007D7F03" w:rsidRDefault="007D7F03">
      <w:r>
        <w:separator/>
      </w:r>
    </w:p>
    <w:p w14:paraId="35E54D93" w14:textId="77777777" w:rsidR="007D7F03" w:rsidRDefault="007D7F03"/>
  </w:endnote>
  <w:endnote w:type="continuationSeparator" w:id="0">
    <w:p w14:paraId="305E0177" w14:textId="77777777" w:rsidR="007D7F03" w:rsidRDefault="007D7F03">
      <w:r>
        <w:continuationSeparator/>
      </w:r>
    </w:p>
    <w:p w14:paraId="216B0BD9" w14:textId="77777777" w:rsidR="007D7F03" w:rsidRDefault="007D7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59B62" w14:textId="77777777" w:rsidR="00467FE0" w:rsidRDefault="00467FE0" w:rsidP="00922D53">
    <w:pPr>
      <w:pStyle w:val="Footer"/>
      <w:jc w:val="center"/>
      <w:rPr>
        <w:rStyle w:val="PageNumber"/>
      </w:rPr>
    </w:pPr>
    <w:r>
      <w:t xml:space="preserve">RAMS Sustainment R1605 </w:t>
    </w:r>
    <w:r w:rsidRPr="001E2AD2">
      <w:t>Test Evaluation</w:t>
    </w:r>
    <w:r>
      <w:tab/>
    </w:r>
    <w:r>
      <w:rPr>
        <w:rStyle w:val="PageNumber"/>
      </w:rPr>
      <w:fldChar w:fldCharType="begin"/>
    </w:r>
    <w:r>
      <w:rPr>
        <w:rStyle w:val="PageNumber"/>
      </w:rPr>
      <w:instrText xml:space="preserve"> PAGE </w:instrText>
    </w:r>
    <w:r>
      <w:rPr>
        <w:rStyle w:val="PageNumber"/>
      </w:rPr>
      <w:fldChar w:fldCharType="separate"/>
    </w:r>
    <w:r w:rsidR="00FC7519">
      <w:rPr>
        <w:rStyle w:val="PageNumber"/>
        <w:noProof/>
      </w:rPr>
      <w:t>19</w:t>
    </w:r>
    <w:r>
      <w:rPr>
        <w:rStyle w:val="PageNumber"/>
      </w:rPr>
      <w:fldChar w:fldCharType="end"/>
    </w:r>
    <w:r>
      <w:rPr>
        <w:rStyle w:val="PageNumber"/>
      </w:rPr>
      <w:tab/>
      <w:t>October 2016</w:t>
    </w:r>
  </w:p>
  <w:p w14:paraId="35C6D226" w14:textId="77777777" w:rsidR="00467FE0" w:rsidRPr="00FD2649" w:rsidRDefault="00467FE0"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B79E8" w14:textId="77777777" w:rsidR="007D7F03" w:rsidRDefault="007D7F03">
      <w:r>
        <w:separator/>
      </w:r>
    </w:p>
    <w:p w14:paraId="66B09837" w14:textId="77777777" w:rsidR="007D7F03" w:rsidRDefault="007D7F03"/>
  </w:footnote>
  <w:footnote w:type="continuationSeparator" w:id="0">
    <w:p w14:paraId="7CEDF3A5" w14:textId="77777777" w:rsidR="007D7F03" w:rsidRDefault="007D7F03">
      <w:r>
        <w:continuationSeparator/>
      </w:r>
    </w:p>
    <w:p w14:paraId="4FA90AE2" w14:textId="77777777" w:rsidR="007D7F03" w:rsidRDefault="007D7F0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2F809D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C88138E"/>
    <w:multiLevelType w:val="hybridMultilevel"/>
    <w:tmpl w:val="BCE66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4D60185A"/>
    <w:multiLevelType w:val="hybridMultilevel"/>
    <w:tmpl w:val="7994A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4966D0"/>
    <w:multiLevelType w:val="hybridMultilevel"/>
    <w:tmpl w:val="F57E6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BD92639"/>
    <w:multiLevelType w:val="hybridMultilevel"/>
    <w:tmpl w:val="32707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4F3A44"/>
    <w:multiLevelType w:val="hybridMultilevel"/>
    <w:tmpl w:val="394A1406"/>
    <w:lvl w:ilvl="0" w:tplc="E9BA0A8E">
      <w:start w:val="1"/>
      <w:numFmt w:val="bullet"/>
      <w:lvlText w:val=""/>
      <w:lvlJc w:val="left"/>
      <w:pPr>
        <w:ind w:left="360" w:hanging="2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2"/>
  </w:num>
  <w:num w:numId="4">
    <w:abstractNumId w:val="16"/>
  </w:num>
  <w:num w:numId="5">
    <w:abstractNumId w:val="17"/>
  </w:num>
  <w:num w:numId="6">
    <w:abstractNumId w:val="10"/>
  </w:num>
  <w:num w:numId="7">
    <w:abstractNumId w:val="5"/>
  </w:num>
  <w:num w:numId="8">
    <w:abstractNumId w:val="3"/>
  </w:num>
  <w:num w:numId="9">
    <w:abstractNumId w:val="7"/>
  </w:num>
  <w:num w:numId="10">
    <w:abstractNumId w:val="6"/>
  </w:num>
  <w:num w:numId="11">
    <w:abstractNumId w:val="11"/>
  </w:num>
  <w:num w:numId="12">
    <w:abstractNumId w:val="1"/>
  </w:num>
  <w:num w:numId="13">
    <w:abstractNumId w:val="12"/>
  </w:num>
  <w:num w:numId="14">
    <w:abstractNumId w:val="0"/>
  </w:num>
  <w:num w:numId="15">
    <w:abstractNumId w:val="4"/>
  </w:num>
  <w:num w:numId="16">
    <w:abstractNumId w:val="8"/>
  </w:num>
  <w:num w:numId="17">
    <w:abstractNumId w:val="1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35D7"/>
    <w:rsid w:val="000146A8"/>
    <w:rsid w:val="00015CAC"/>
    <w:rsid w:val="000171DA"/>
    <w:rsid w:val="000263BB"/>
    <w:rsid w:val="00030C06"/>
    <w:rsid w:val="000315E2"/>
    <w:rsid w:val="00032485"/>
    <w:rsid w:val="00040DCD"/>
    <w:rsid w:val="0004636C"/>
    <w:rsid w:val="000512B6"/>
    <w:rsid w:val="00051BC7"/>
    <w:rsid w:val="00052C87"/>
    <w:rsid w:val="00071500"/>
    <w:rsid w:val="00071609"/>
    <w:rsid w:val="00072CB4"/>
    <w:rsid w:val="0007778C"/>
    <w:rsid w:val="00086D68"/>
    <w:rsid w:val="0009184E"/>
    <w:rsid w:val="000A406A"/>
    <w:rsid w:val="000B23F8"/>
    <w:rsid w:val="000C469B"/>
    <w:rsid w:val="000D2A67"/>
    <w:rsid w:val="000D414F"/>
    <w:rsid w:val="000D5943"/>
    <w:rsid w:val="000E0EFB"/>
    <w:rsid w:val="000F3438"/>
    <w:rsid w:val="00101B1F"/>
    <w:rsid w:val="0010320F"/>
    <w:rsid w:val="00104399"/>
    <w:rsid w:val="0010664C"/>
    <w:rsid w:val="00107971"/>
    <w:rsid w:val="001121C2"/>
    <w:rsid w:val="001179A3"/>
    <w:rsid w:val="0012060D"/>
    <w:rsid w:val="001206A9"/>
    <w:rsid w:val="00151087"/>
    <w:rsid w:val="001574A4"/>
    <w:rsid w:val="00160824"/>
    <w:rsid w:val="00161ED8"/>
    <w:rsid w:val="001624C3"/>
    <w:rsid w:val="001645B5"/>
    <w:rsid w:val="001654FA"/>
    <w:rsid w:val="00165AB8"/>
    <w:rsid w:val="00170E4B"/>
    <w:rsid w:val="00172D7F"/>
    <w:rsid w:val="00175C2D"/>
    <w:rsid w:val="00180235"/>
    <w:rsid w:val="00186009"/>
    <w:rsid w:val="00186654"/>
    <w:rsid w:val="001902F0"/>
    <w:rsid w:val="0019220B"/>
    <w:rsid w:val="001947AA"/>
    <w:rsid w:val="001954D1"/>
    <w:rsid w:val="001A3C5C"/>
    <w:rsid w:val="001A75D9"/>
    <w:rsid w:val="001C6D26"/>
    <w:rsid w:val="001D3222"/>
    <w:rsid w:val="001D6650"/>
    <w:rsid w:val="001E2AD2"/>
    <w:rsid w:val="001E3FC5"/>
    <w:rsid w:val="001E460A"/>
    <w:rsid w:val="001E4B39"/>
    <w:rsid w:val="00205204"/>
    <w:rsid w:val="002110B7"/>
    <w:rsid w:val="00211FE8"/>
    <w:rsid w:val="00217034"/>
    <w:rsid w:val="00217CC2"/>
    <w:rsid w:val="002273CA"/>
    <w:rsid w:val="00234111"/>
    <w:rsid w:val="00235840"/>
    <w:rsid w:val="00252BD5"/>
    <w:rsid w:val="00256419"/>
    <w:rsid w:val="00256F04"/>
    <w:rsid w:val="00260323"/>
    <w:rsid w:val="00266D60"/>
    <w:rsid w:val="00267F3A"/>
    <w:rsid w:val="00270F42"/>
    <w:rsid w:val="0027136D"/>
    <w:rsid w:val="00272B2D"/>
    <w:rsid w:val="00280A53"/>
    <w:rsid w:val="00282EDE"/>
    <w:rsid w:val="00292B10"/>
    <w:rsid w:val="002979E7"/>
    <w:rsid w:val="002A0C8C"/>
    <w:rsid w:val="002A1E6E"/>
    <w:rsid w:val="002A2EE5"/>
    <w:rsid w:val="002A4907"/>
    <w:rsid w:val="002C6335"/>
    <w:rsid w:val="002D0C49"/>
    <w:rsid w:val="002D1B52"/>
    <w:rsid w:val="002D5204"/>
    <w:rsid w:val="002E1D8C"/>
    <w:rsid w:val="002E751D"/>
    <w:rsid w:val="002F0076"/>
    <w:rsid w:val="002F5410"/>
    <w:rsid w:val="002F5959"/>
    <w:rsid w:val="00301FCC"/>
    <w:rsid w:val="00303850"/>
    <w:rsid w:val="003110DB"/>
    <w:rsid w:val="00314B90"/>
    <w:rsid w:val="0032241E"/>
    <w:rsid w:val="003224BE"/>
    <w:rsid w:val="00325D16"/>
    <w:rsid w:val="00326966"/>
    <w:rsid w:val="003408A9"/>
    <w:rsid w:val="00340FB8"/>
    <w:rsid w:val="003417C9"/>
    <w:rsid w:val="00342E0C"/>
    <w:rsid w:val="00346959"/>
    <w:rsid w:val="00353152"/>
    <w:rsid w:val="00354647"/>
    <w:rsid w:val="003565ED"/>
    <w:rsid w:val="0035683F"/>
    <w:rsid w:val="00371B92"/>
    <w:rsid w:val="00372700"/>
    <w:rsid w:val="00376DD4"/>
    <w:rsid w:val="00381866"/>
    <w:rsid w:val="00381C62"/>
    <w:rsid w:val="00381D4E"/>
    <w:rsid w:val="00385A26"/>
    <w:rsid w:val="00391AE0"/>
    <w:rsid w:val="00392B05"/>
    <w:rsid w:val="003B6DC8"/>
    <w:rsid w:val="003C2662"/>
    <w:rsid w:val="003C7B01"/>
    <w:rsid w:val="003D59EF"/>
    <w:rsid w:val="003D6B45"/>
    <w:rsid w:val="003D7EA1"/>
    <w:rsid w:val="003E1F9E"/>
    <w:rsid w:val="003E5FCD"/>
    <w:rsid w:val="003F30DB"/>
    <w:rsid w:val="003F4789"/>
    <w:rsid w:val="00407B82"/>
    <w:rsid w:val="00412726"/>
    <w:rsid w:val="004145D9"/>
    <w:rsid w:val="00423003"/>
    <w:rsid w:val="00423A58"/>
    <w:rsid w:val="004325CD"/>
    <w:rsid w:val="00433816"/>
    <w:rsid w:val="00440A78"/>
    <w:rsid w:val="00445BF7"/>
    <w:rsid w:val="00451181"/>
    <w:rsid w:val="00452DB6"/>
    <w:rsid w:val="0046747A"/>
    <w:rsid w:val="00467F6F"/>
    <w:rsid w:val="00467FE0"/>
    <w:rsid w:val="004708D1"/>
    <w:rsid w:val="00474BBC"/>
    <w:rsid w:val="0048016C"/>
    <w:rsid w:val="0048455F"/>
    <w:rsid w:val="004849B1"/>
    <w:rsid w:val="0049226B"/>
    <w:rsid w:val="004929C8"/>
    <w:rsid w:val="004963D4"/>
    <w:rsid w:val="004A28E1"/>
    <w:rsid w:val="004B52FF"/>
    <w:rsid w:val="004B5A31"/>
    <w:rsid w:val="004B64EC"/>
    <w:rsid w:val="004D1E97"/>
    <w:rsid w:val="004D1F3B"/>
    <w:rsid w:val="004D3CB7"/>
    <w:rsid w:val="004D3FB6"/>
    <w:rsid w:val="004D5CD2"/>
    <w:rsid w:val="004E474B"/>
    <w:rsid w:val="004F0FB3"/>
    <w:rsid w:val="004F1D7F"/>
    <w:rsid w:val="004F3A80"/>
    <w:rsid w:val="00503835"/>
    <w:rsid w:val="00504BC1"/>
    <w:rsid w:val="005100F6"/>
    <w:rsid w:val="00510914"/>
    <w:rsid w:val="00515F2A"/>
    <w:rsid w:val="00516B16"/>
    <w:rsid w:val="00527882"/>
    <w:rsid w:val="00527B5C"/>
    <w:rsid w:val="00530D34"/>
    <w:rsid w:val="00531685"/>
    <w:rsid w:val="005317E3"/>
    <w:rsid w:val="00531CD9"/>
    <w:rsid w:val="005327F9"/>
    <w:rsid w:val="00532B92"/>
    <w:rsid w:val="00534120"/>
    <w:rsid w:val="00543E06"/>
    <w:rsid w:val="00551ED1"/>
    <w:rsid w:val="00554B8F"/>
    <w:rsid w:val="00556677"/>
    <w:rsid w:val="00560721"/>
    <w:rsid w:val="00563385"/>
    <w:rsid w:val="00563AA9"/>
    <w:rsid w:val="005647C7"/>
    <w:rsid w:val="00566D6A"/>
    <w:rsid w:val="00575CFA"/>
    <w:rsid w:val="005761DA"/>
    <w:rsid w:val="00576377"/>
    <w:rsid w:val="00577B5B"/>
    <w:rsid w:val="00584F2F"/>
    <w:rsid w:val="00585881"/>
    <w:rsid w:val="00594383"/>
    <w:rsid w:val="00595C08"/>
    <w:rsid w:val="005A1C16"/>
    <w:rsid w:val="005A6D5B"/>
    <w:rsid w:val="005A722B"/>
    <w:rsid w:val="005B7CDD"/>
    <w:rsid w:val="005C0D7B"/>
    <w:rsid w:val="005D1205"/>
    <w:rsid w:val="005D18C5"/>
    <w:rsid w:val="005D3B22"/>
    <w:rsid w:val="005D3D8E"/>
    <w:rsid w:val="005D6D83"/>
    <w:rsid w:val="005E2AF9"/>
    <w:rsid w:val="00600235"/>
    <w:rsid w:val="00606743"/>
    <w:rsid w:val="00610ADB"/>
    <w:rsid w:val="00614A5E"/>
    <w:rsid w:val="00620BFA"/>
    <w:rsid w:val="006244C7"/>
    <w:rsid w:val="00631A3E"/>
    <w:rsid w:val="0063235A"/>
    <w:rsid w:val="00641413"/>
    <w:rsid w:val="00642849"/>
    <w:rsid w:val="00646BA6"/>
    <w:rsid w:val="0064769E"/>
    <w:rsid w:val="00647B03"/>
    <w:rsid w:val="00652682"/>
    <w:rsid w:val="0065443F"/>
    <w:rsid w:val="0066022A"/>
    <w:rsid w:val="00663B92"/>
    <w:rsid w:val="00664F01"/>
    <w:rsid w:val="00665BF6"/>
    <w:rsid w:val="006670D2"/>
    <w:rsid w:val="00667E47"/>
    <w:rsid w:val="00677451"/>
    <w:rsid w:val="00680463"/>
    <w:rsid w:val="00680563"/>
    <w:rsid w:val="00681BE7"/>
    <w:rsid w:val="00691431"/>
    <w:rsid w:val="006A0FC5"/>
    <w:rsid w:val="006A20A1"/>
    <w:rsid w:val="006A7603"/>
    <w:rsid w:val="006B628D"/>
    <w:rsid w:val="006C29B5"/>
    <w:rsid w:val="006C74F4"/>
    <w:rsid w:val="006C7ACD"/>
    <w:rsid w:val="006D4142"/>
    <w:rsid w:val="006D68DA"/>
    <w:rsid w:val="006E32E0"/>
    <w:rsid w:val="006E5523"/>
    <w:rsid w:val="006F6D65"/>
    <w:rsid w:val="00707DBE"/>
    <w:rsid w:val="00714730"/>
    <w:rsid w:val="007153C1"/>
    <w:rsid w:val="00715F75"/>
    <w:rsid w:val="007238FF"/>
    <w:rsid w:val="007252F9"/>
    <w:rsid w:val="0072569B"/>
    <w:rsid w:val="00725C30"/>
    <w:rsid w:val="0073078F"/>
    <w:rsid w:val="007316E5"/>
    <w:rsid w:val="00736B0D"/>
    <w:rsid w:val="00742D4B"/>
    <w:rsid w:val="00744F0F"/>
    <w:rsid w:val="00750FDE"/>
    <w:rsid w:val="00751A19"/>
    <w:rsid w:val="007537E2"/>
    <w:rsid w:val="00762B56"/>
    <w:rsid w:val="00763DBB"/>
    <w:rsid w:val="007654AB"/>
    <w:rsid w:val="00765E89"/>
    <w:rsid w:val="00767528"/>
    <w:rsid w:val="007809A2"/>
    <w:rsid w:val="00781144"/>
    <w:rsid w:val="007845E4"/>
    <w:rsid w:val="007864FA"/>
    <w:rsid w:val="0078711F"/>
    <w:rsid w:val="0078769E"/>
    <w:rsid w:val="00787E03"/>
    <w:rsid w:val="007926DE"/>
    <w:rsid w:val="00793809"/>
    <w:rsid w:val="00793A63"/>
    <w:rsid w:val="007A054B"/>
    <w:rsid w:val="007A39CC"/>
    <w:rsid w:val="007A6696"/>
    <w:rsid w:val="007B0CA0"/>
    <w:rsid w:val="007B1FDC"/>
    <w:rsid w:val="007B3D18"/>
    <w:rsid w:val="007B5233"/>
    <w:rsid w:val="007B65D7"/>
    <w:rsid w:val="007C2637"/>
    <w:rsid w:val="007C7428"/>
    <w:rsid w:val="007D20C1"/>
    <w:rsid w:val="007D7F03"/>
    <w:rsid w:val="007E05D4"/>
    <w:rsid w:val="007E0BE2"/>
    <w:rsid w:val="007E4370"/>
    <w:rsid w:val="007E5789"/>
    <w:rsid w:val="007F767C"/>
    <w:rsid w:val="00801B32"/>
    <w:rsid w:val="008049E4"/>
    <w:rsid w:val="00806E2E"/>
    <w:rsid w:val="008159EE"/>
    <w:rsid w:val="00816C0F"/>
    <w:rsid w:val="00821734"/>
    <w:rsid w:val="00821FD9"/>
    <w:rsid w:val="008241A1"/>
    <w:rsid w:val="00825350"/>
    <w:rsid w:val="008308C2"/>
    <w:rsid w:val="00843036"/>
    <w:rsid w:val="00845BB9"/>
    <w:rsid w:val="00847214"/>
    <w:rsid w:val="00851812"/>
    <w:rsid w:val="00856A08"/>
    <w:rsid w:val="008621B4"/>
    <w:rsid w:val="00863B21"/>
    <w:rsid w:val="00871E3C"/>
    <w:rsid w:val="008756DC"/>
    <w:rsid w:val="0088044F"/>
    <w:rsid w:val="00880C3D"/>
    <w:rsid w:val="008831EB"/>
    <w:rsid w:val="00886638"/>
    <w:rsid w:val="0088666B"/>
    <w:rsid w:val="00887D77"/>
    <w:rsid w:val="0089067C"/>
    <w:rsid w:val="00897AF5"/>
    <w:rsid w:val="008A1731"/>
    <w:rsid w:val="008A1EE4"/>
    <w:rsid w:val="008A3EDA"/>
    <w:rsid w:val="008A4AE4"/>
    <w:rsid w:val="008A783A"/>
    <w:rsid w:val="008B5617"/>
    <w:rsid w:val="008C2304"/>
    <w:rsid w:val="008C4576"/>
    <w:rsid w:val="008D191D"/>
    <w:rsid w:val="008E0772"/>
    <w:rsid w:val="008E3EF4"/>
    <w:rsid w:val="008E661A"/>
    <w:rsid w:val="008F298E"/>
    <w:rsid w:val="008F43AA"/>
    <w:rsid w:val="009011D4"/>
    <w:rsid w:val="00901D12"/>
    <w:rsid w:val="00906711"/>
    <w:rsid w:val="009071B9"/>
    <w:rsid w:val="00922D53"/>
    <w:rsid w:val="00941C00"/>
    <w:rsid w:val="009453C1"/>
    <w:rsid w:val="00947AE3"/>
    <w:rsid w:val="0095133D"/>
    <w:rsid w:val="009516CB"/>
    <w:rsid w:val="00961E8A"/>
    <w:rsid w:val="00961FED"/>
    <w:rsid w:val="00967C1C"/>
    <w:rsid w:val="00970BD3"/>
    <w:rsid w:val="009763BD"/>
    <w:rsid w:val="00984DA0"/>
    <w:rsid w:val="009867F7"/>
    <w:rsid w:val="00991613"/>
    <w:rsid w:val="0099208F"/>
    <w:rsid w:val="009921F2"/>
    <w:rsid w:val="00996E0A"/>
    <w:rsid w:val="009976DD"/>
    <w:rsid w:val="00997838"/>
    <w:rsid w:val="009A0140"/>
    <w:rsid w:val="009A09A6"/>
    <w:rsid w:val="009B1957"/>
    <w:rsid w:val="009B3CD1"/>
    <w:rsid w:val="009B7F53"/>
    <w:rsid w:val="009C0D3D"/>
    <w:rsid w:val="009C4C5F"/>
    <w:rsid w:val="009C53F3"/>
    <w:rsid w:val="009C6EDA"/>
    <w:rsid w:val="009D368C"/>
    <w:rsid w:val="009D4125"/>
    <w:rsid w:val="009E67B2"/>
    <w:rsid w:val="009F5E75"/>
    <w:rsid w:val="009F77D2"/>
    <w:rsid w:val="00A04018"/>
    <w:rsid w:val="00A0550C"/>
    <w:rsid w:val="00A05CA6"/>
    <w:rsid w:val="00A136DC"/>
    <w:rsid w:val="00A149C0"/>
    <w:rsid w:val="00A24CF9"/>
    <w:rsid w:val="00A36135"/>
    <w:rsid w:val="00A43AA1"/>
    <w:rsid w:val="00A52710"/>
    <w:rsid w:val="00A542BB"/>
    <w:rsid w:val="00A753C8"/>
    <w:rsid w:val="00A76ADA"/>
    <w:rsid w:val="00A80416"/>
    <w:rsid w:val="00A83D56"/>
    <w:rsid w:val="00A83EB5"/>
    <w:rsid w:val="00A84F48"/>
    <w:rsid w:val="00A87F24"/>
    <w:rsid w:val="00A96356"/>
    <w:rsid w:val="00AA0F64"/>
    <w:rsid w:val="00AA337E"/>
    <w:rsid w:val="00AA3A73"/>
    <w:rsid w:val="00AA6982"/>
    <w:rsid w:val="00AA7363"/>
    <w:rsid w:val="00AB173C"/>
    <w:rsid w:val="00AB177C"/>
    <w:rsid w:val="00AB2C7C"/>
    <w:rsid w:val="00AD074D"/>
    <w:rsid w:val="00AD2556"/>
    <w:rsid w:val="00AD4E85"/>
    <w:rsid w:val="00AD50AE"/>
    <w:rsid w:val="00AD7675"/>
    <w:rsid w:val="00AE0630"/>
    <w:rsid w:val="00B04771"/>
    <w:rsid w:val="00B140A4"/>
    <w:rsid w:val="00B148C8"/>
    <w:rsid w:val="00B2007C"/>
    <w:rsid w:val="00B21994"/>
    <w:rsid w:val="00B254C3"/>
    <w:rsid w:val="00B32016"/>
    <w:rsid w:val="00B43397"/>
    <w:rsid w:val="00B470C6"/>
    <w:rsid w:val="00B47DBC"/>
    <w:rsid w:val="00B514FC"/>
    <w:rsid w:val="00B61495"/>
    <w:rsid w:val="00B667B2"/>
    <w:rsid w:val="00B67032"/>
    <w:rsid w:val="00B6706C"/>
    <w:rsid w:val="00B725E5"/>
    <w:rsid w:val="00B77EE3"/>
    <w:rsid w:val="00B811B1"/>
    <w:rsid w:val="00B83F9C"/>
    <w:rsid w:val="00B84AAD"/>
    <w:rsid w:val="00B859DB"/>
    <w:rsid w:val="00B8745A"/>
    <w:rsid w:val="00B904F9"/>
    <w:rsid w:val="00B91B36"/>
    <w:rsid w:val="00B92868"/>
    <w:rsid w:val="00B959D1"/>
    <w:rsid w:val="00BA1A0C"/>
    <w:rsid w:val="00BB52EE"/>
    <w:rsid w:val="00BB7AD9"/>
    <w:rsid w:val="00BC2D41"/>
    <w:rsid w:val="00BC4F9E"/>
    <w:rsid w:val="00BC7523"/>
    <w:rsid w:val="00BD6081"/>
    <w:rsid w:val="00BE7AD9"/>
    <w:rsid w:val="00BF1EB7"/>
    <w:rsid w:val="00BF2C5A"/>
    <w:rsid w:val="00C033C1"/>
    <w:rsid w:val="00C03950"/>
    <w:rsid w:val="00C0630C"/>
    <w:rsid w:val="00C07475"/>
    <w:rsid w:val="00C13654"/>
    <w:rsid w:val="00C14652"/>
    <w:rsid w:val="00C206A5"/>
    <w:rsid w:val="00C226DF"/>
    <w:rsid w:val="00C36612"/>
    <w:rsid w:val="00C36ED5"/>
    <w:rsid w:val="00C3721E"/>
    <w:rsid w:val="00C37EB4"/>
    <w:rsid w:val="00C42520"/>
    <w:rsid w:val="00C44C32"/>
    <w:rsid w:val="00C44E3B"/>
    <w:rsid w:val="00C54796"/>
    <w:rsid w:val="00C55FC9"/>
    <w:rsid w:val="00C81F16"/>
    <w:rsid w:val="00C84F82"/>
    <w:rsid w:val="00C93BF9"/>
    <w:rsid w:val="00C946FE"/>
    <w:rsid w:val="00C96FD1"/>
    <w:rsid w:val="00CA1477"/>
    <w:rsid w:val="00CA3A42"/>
    <w:rsid w:val="00CA3E75"/>
    <w:rsid w:val="00CA5DF5"/>
    <w:rsid w:val="00CB2A72"/>
    <w:rsid w:val="00CC3FEE"/>
    <w:rsid w:val="00CC439B"/>
    <w:rsid w:val="00CC4538"/>
    <w:rsid w:val="00CD245B"/>
    <w:rsid w:val="00CD377D"/>
    <w:rsid w:val="00CD4F2E"/>
    <w:rsid w:val="00CE3EA2"/>
    <w:rsid w:val="00CE61F4"/>
    <w:rsid w:val="00CE7E71"/>
    <w:rsid w:val="00CF08BF"/>
    <w:rsid w:val="00CF5A24"/>
    <w:rsid w:val="00D008F5"/>
    <w:rsid w:val="00D138C2"/>
    <w:rsid w:val="00D22E1F"/>
    <w:rsid w:val="00D26865"/>
    <w:rsid w:val="00D3172E"/>
    <w:rsid w:val="00D3642C"/>
    <w:rsid w:val="00D41E05"/>
    <w:rsid w:val="00D4529D"/>
    <w:rsid w:val="00D458FE"/>
    <w:rsid w:val="00D50033"/>
    <w:rsid w:val="00D551DC"/>
    <w:rsid w:val="00D568FA"/>
    <w:rsid w:val="00D60C86"/>
    <w:rsid w:val="00D672E7"/>
    <w:rsid w:val="00D713C8"/>
    <w:rsid w:val="00D71B75"/>
    <w:rsid w:val="00D80A42"/>
    <w:rsid w:val="00D83562"/>
    <w:rsid w:val="00D8587D"/>
    <w:rsid w:val="00D87E85"/>
    <w:rsid w:val="00D93822"/>
    <w:rsid w:val="00D957C8"/>
    <w:rsid w:val="00DA0399"/>
    <w:rsid w:val="00DA7E40"/>
    <w:rsid w:val="00DA7FFB"/>
    <w:rsid w:val="00DB02AF"/>
    <w:rsid w:val="00DB4A3F"/>
    <w:rsid w:val="00DB7D93"/>
    <w:rsid w:val="00DC13CA"/>
    <w:rsid w:val="00DC3FD5"/>
    <w:rsid w:val="00DC49E2"/>
    <w:rsid w:val="00DC5861"/>
    <w:rsid w:val="00DD2421"/>
    <w:rsid w:val="00DD565E"/>
    <w:rsid w:val="00DD58AE"/>
    <w:rsid w:val="00DD6972"/>
    <w:rsid w:val="00DE37FC"/>
    <w:rsid w:val="00DE53F9"/>
    <w:rsid w:val="00DF6735"/>
    <w:rsid w:val="00E02B61"/>
    <w:rsid w:val="00E03070"/>
    <w:rsid w:val="00E14BCB"/>
    <w:rsid w:val="00E17107"/>
    <w:rsid w:val="00E2245D"/>
    <w:rsid w:val="00E2381D"/>
    <w:rsid w:val="00E24621"/>
    <w:rsid w:val="00E2463A"/>
    <w:rsid w:val="00E319D1"/>
    <w:rsid w:val="00E3221B"/>
    <w:rsid w:val="00E3386A"/>
    <w:rsid w:val="00E47D1B"/>
    <w:rsid w:val="00E52704"/>
    <w:rsid w:val="00E54302"/>
    <w:rsid w:val="00E54E10"/>
    <w:rsid w:val="00E57CF1"/>
    <w:rsid w:val="00E63E5D"/>
    <w:rsid w:val="00E648C4"/>
    <w:rsid w:val="00E72B6B"/>
    <w:rsid w:val="00E773E8"/>
    <w:rsid w:val="00E9007C"/>
    <w:rsid w:val="00E96B4B"/>
    <w:rsid w:val="00EA1C70"/>
    <w:rsid w:val="00EA4B53"/>
    <w:rsid w:val="00EA6E32"/>
    <w:rsid w:val="00EA7759"/>
    <w:rsid w:val="00EB45EC"/>
    <w:rsid w:val="00EB4A1D"/>
    <w:rsid w:val="00EB771E"/>
    <w:rsid w:val="00EB7F5F"/>
    <w:rsid w:val="00EC0593"/>
    <w:rsid w:val="00EC148D"/>
    <w:rsid w:val="00EC51AF"/>
    <w:rsid w:val="00ED4712"/>
    <w:rsid w:val="00ED699D"/>
    <w:rsid w:val="00ED6D0C"/>
    <w:rsid w:val="00EE1886"/>
    <w:rsid w:val="00EE4C2A"/>
    <w:rsid w:val="00EF0C86"/>
    <w:rsid w:val="00EF1176"/>
    <w:rsid w:val="00F12AB1"/>
    <w:rsid w:val="00F1738A"/>
    <w:rsid w:val="00F214A8"/>
    <w:rsid w:val="00F225AF"/>
    <w:rsid w:val="00F243F5"/>
    <w:rsid w:val="00F33B8D"/>
    <w:rsid w:val="00F33DEC"/>
    <w:rsid w:val="00F361F8"/>
    <w:rsid w:val="00F4062E"/>
    <w:rsid w:val="00F4182E"/>
    <w:rsid w:val="00F41862"/>
    <w:rsid w:val="00F5014A"/>
    <w:rsid w:val="00F524D9"/>
    <w:rsid w:val="00F527C1"/>
    <w:rsid w:val="00F54831"/>
    <w:rsid w:val="00F56E3D"/>
    <w:rsid w:val="00F57F42"/>
    <w:rsid w:val="00F601FD"/>
    <w:rsid w:val="00F6698D"/>
    <w:rsid w:val="00F7216E"/>
    <w:rsid w:val="00F72DF9"/>
    <w:rsid w:val="00F741A0"/>
    <w:rsid w:val="00F77048"/>
    <w:rsid w:val="00F866E3"/>
    <w:rsid w:val="00F879AC"/>
    <w:rsid w:val="00F91A26"/>
    <w:rsid w:val="00F9420B"/>
    <w:rsid w:val="00F94C8A"/>
    <w:rsid w:val="00F9794C"/>
    <w:rsid w:val="00FA19CB"/>
    <w:rsid w:val="00FA1BF4"/>
    <w:rsid w:val="00FA2081"/>
    <w:rsid w:val="00FA25B6"/>
    <w:rsid w:val="00FA369E"/>
    <w:rsid w:val="00FA5971"/>
    <w:rsid w:val="00FA5B5C"/>
    <w:rsid w:val="00FA5EDC"/>
    <w:rsid w:val="00FB2B39"/>
    <w:rsid w:val="00FC395D"/>
    <w:rsid w:val="00FC7519"/>
    <w:rsid w:val="00FD169A"/>
    <w:rsid w:val="00FD2649"/>
    <w:rsid w:val="00FD654B"/>
    <w:rsid w:val="00FE0067"/>
    <w:rsid w:val="00FE0A33"/>
    <w:rsid w:val="00FE1601"/>
    <w:rsid w:val="00FE37C8"/>
    <w:rsid w:val="00FE3863"/>
    <w:rsid w:val="00FE7FE7"/>
    <w:rsid w:val="00FF26FB"/>
    <w:rsid w:val="00FF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8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paragraph" w:styleId="ListParagraph">
    <w:name w:val="List Paragraph"/>
    <w:basedOn w:val="Normal"/>
    <w:uiPriority w:val="34"/>
    <w:qFormat/>
    <w:rsid w:val="00A52710"/>
    <w:pPr>
      <w:ind w:left="720"/>
      <w:contextualSpacing/>
    </w:pPr>
  </w:style>
  <w:style w:type="paragraph" w:styleId="ListBullet">
    <w:name w:val="List Bullet"/>
    <w:basedOn w:val="Normal"/>
    <w:rsid w:val="008A1EE4"/>
    <w:pPr>
      <w:numPr>
        <w:numId w:val="14"/>
      </w:numPr>
      <w:contextualSpacing/>
    </w:pPr>
  </w:style>
  <w:style w:type="table" w:styleId="TableGrid8">
    <w:name w:val="Table Grid 8"/>
    <w:basedOn w:val="TableNormal"/>
    <w:rsid w:val="00C14652"/>
    <w:rPr>
      <w:sz w:val="24"/>
      <w:szCs w:val="24"/>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character" w:styleId="CommentReference">
    <w:name w:val="annotation reference"/>
    <w:basedOn w:val="DefaultParagraphFont"/>
    <w:semiHidden/>
    <w:unhideWhenUsed/>
    <w:rsid w:val="00467FE0"/>
    <w:rPr>
      <w:sz w:val="16"/>
      <w:szCs w:val="16"/>
    </w:rPr>
  </w:style>
  <w:style w:type="paragraph" w:styleId="CommentText">
    <w:name w:val="annotation text"/>
    <w:basedOn w:val="Normal"/>
    <w:link w:val="CommentTextChar"/>
    <w:semiHidden/>
    <w:unhideWhenUsed/>
    <w:rsid w:val="00467FE0"/>
    <w:rPr>
      <w:sz w:val="20"/>
      <w:szCs w:val="20"/>
    </w:rPr>
  </w:style>
  <w:style w:type="character" w:customStyle="1" w:styleId="CommentTextChar">
    <w:name w:val="Comment Text Char"/>
    <w:basedOn w:val="DefaultParagraphFont"/>
    <w:link w:val="CommentText"/>
    <w:semiHidden/>
    <w:rsid w:val="00467FE0"/>
    <w:rPr>
      <w:color w:val="000000" w:themeColor="text1"/>
    </w:rPr>
  </w:style>
  <w:style w:type="paragraph" w:styleId="CommentSubject">
    <w:name w:val="annotation subject"/>
    <w:basedOn w:val="CommentText"/>
    <w:next w:val="CommentText"/>
    <w:link w:val="CommentSubjectChar"/>
    <w:semiHidden/>
    <w:unhideWhenUsed/>
    <w:rsid w:val="00467FE0"/>
    <w:rPr>
      <w:b/>
      <w:bCs/>
    </w:rPr>
  </w:style>
  <w:style w:type="character" w:customStyle="1" w:styleId="CommentSubjectChar">
    <w:name w:val="Comment Subject Char"/>
    <w:basedOn w:val="CommentTextChar"/>
    <w:link w:val="CommentSubject"/>
    <w:semiHidden/>
    <w:rsid w:val="00467FE0"/>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6636">
      <w:bodyDiv w:val="1"/>
      <w:marLeft w:val="0"/>
      <w:marRight w:val="0"/>
      <w:marTop w:val="0"/>
      <w:marBottom w:val="0"/>
      <w:divBdr>
        <w:top w:val="none" w:sz="0" w:space="0" w:color="auto"/>
        <w:left w:val="none" w:sz="0" w:space="0" w:color="auto"/>
        <w:bottom w:val="none" w:sz="0" w:space="0" w:color="auto"/>
        <w:right w:val="none" w:sz="0" w:space="0" w:color="auto"/>
      </w:divBdr>
    </w:div>
    <w:div w:id="671495813">
      <w:bodyDiv w:val="1"/>
      <w:marLeft w:val="0"/>
      <w:marRight w:val="0"/>
      <w:marTop w:val="0"/>
      <w:marBottom w:val="0"/>
      <w:divBdr>
        <w:top w:val="none" w:sz="0" w:space="0" w:color="auto"/>
        <w:left w:val="none" w:sz="0" w:space="0" w:color="auto"/>
        <w:bottom w:val="none" w:sz="0" w:space="0" w:color="auto"/>
        <w:right w:val="none" w:sz="0" w:space="0" w:color="auto"/>
      </w:divBdr>
    </w:div>
    <w:div w:id="768350128">
      <w:bodyDiv w:val="1"/>
      <w:marLeft w:val="0"/>
      <w:marRight w:val="0"/>
      <w:marTop w:val="0"/>
      <w:marBottom w:val="0"/>
      <w:divBdr>
        <w:top w:val="none" w:sz="0" w:space="0" w:color="auto"/>
        <w:left w:val="none" w:sz="0" w:space="0" w:color="auto"/>
        <w:bottom w:val="none" w:sz="0" w:space="0" w:color="auto"/>
        <w:right w:val="none" w:sz="0" w:space="0" w:color="auto"/>
      </w:divBdr>
    </w:div>
    <w:div w:id="873272635">
      <w:bodyDiv w:val="1"/>
      <w:marLeft w:val="0"/>
      <w:marRight w:val="0"/>
      <w:marTop w:val="0"/>
      <w:marBottom w:val="0"/>
      <w:divBdr>
        <w:top w:val="none" w:sz="0" w:space="0" w:color="auto"/>
        <w:left w:val="none" w:sz="0" w:space="0" w:color="auto"/>
        <w:bottom w:val="none" w:sz="0" w:space="0" w:color="auto"/>
        <w:right w:val="none" w:sz="0" w:space="0" w:color="auto"/>
      </w:divBdr>
    </w:div>
    <w:div w:id="107828323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34549647">
      <w:bodyDiv w:val="1"/>
      <w:marLeft w:val="0"/>
      <w:marRight w:val="0"/>
      <w:marTop w:val="0"/>
      <w:marBottom w:val="0"/>
      <w:divBdr>
        <w:top w:val="none" w:sz="0" w:space="0" w:color="auto"/>
        <w:left w:val="none" w:sz="0" w:space="0" w:color="auto"/>
        <w:bottom w:val="none" w:sz="0" w:space="0" w:color="auto"/>
        <w:right w:val="none" w:sz="0" w:space="0" w:color="auto"/>
      </w:divBdr>
    </w:div>
    <w:div w:id="165382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package" Target="embeddings/Microsoft_Visio_Drawing111.vsdx"/><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NS   HUSAIY\Desktop\Test%20Artifacts\UAT\R1605\RAMS_Sustainment_R1605_UAT_Test_Metr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rgbClr val="00B050"/>
            </a:solidFill>
            <a:ln>
              <a:solidFill>
                <a:srgbClr val="00B050"/>
              </a:solidFill>
            </a:ln>
          </c:spPr>
          <c:dPt>
            <c:idx val="1"/>
            <c:bubble3D val="0"/>
            <c:spPr>
              <a:solidFill>
                <a:srgbClr val="FFFF00"/>
              </a:solidFill>
              <a:ln>
                <a:solidFill>
                  <a:srgbClr val="00B050"/>
                </a:solidFill>
              </a:ln>
            </c:spPr>
          </c:dPt>
          <c:dPt>
            <c:idx val="2"/>
            <c:bubble3D val="0"/>
            <c:spPr>
              <a:solidFill>
                <a:srgbClr val="FF0000"/>
              </a:solidFill>
              <a:ln>
                <a:solidFill>
                  <a:srgbClr val="00B050"/>
                </a:solidFill>
              </a:ln>
            </c:spPr>
          </c:dPt>
          <c:cat>
            <c:strRef>
              <c:f>Sheet1!$A$2:$A$4</c:f>
              <c:strCache>
                <c:ptCount val="3"/>
                <c:pt idx="0">
                  <c:v>Passed</c:v>
                </c:pt>
                <c:pt idx="1">
                  <c:v>Passed after SQA Review</c:v>
                </c:pt>
                <c:pt idx="2">
                  <c:v>Failed</c:v>
                </c:pt>
              </c:strCache>
            </c:strRef>
          </c:cat>
          <c:val>
            <c:numRef>
              <c:f>Sheet1!$B$2:$B$4</c:f>
              <c:numCache>
                <c:formatCode>General</c:formatCode>
                <c:ptCount val="3"/>
                <c:pt idx="0">
                  <c:v>35</c:v>
                </c:pt>
                <c:pt idx="1">
                  <c:v>0</c:v>
                </c:pt>
                <c:pt idx="2">
                  <c:v>0</c:v>
                </c:pt>
              </c:numCache>
            </c:numRef>
          </c:val>
        </c:ser>
        <c:dLbls>
          <c:showLegendKey val="0"/>
          <c:showVal val="0"/>
          <c:showCatName val="0"/>
          <c:showSerName val="0"/>
          <c:showPercent val="0"/>
          <c:showBubbleSize val="0"/>
          <c:showLeaderLines val="1"/>
        </c:dLbls>
        <c:firstSliceAng val="0"/>
      </c:pieChart>
    </c:plotArea>
    <c:legend>
      <c:legendPos val="r"/>
      <c:overlay val="0"/>
      <c:spPr>
        <a:solidFill>
          <a:sysClr val="window" lastClr="FFFFFF"/>
        </a:solidFill>
        <a:ln>
          <a:solidFill>
            <a:srgbClr val="00B050"/>
          </a:solidFill>
        </a:ln>
      </c:sp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446D7515A67346943E0AA71354E640" ma:contentTypeVersion="90" ma:contentTypeDescription="Create a new document." ma:contentTypeScope="" ma:versionID="1b5940fc6d696303e487600949beaf0c">
  <xsd:schema xmlns:xsd="http://www.w3.org/2001/XMLSchema" xmlns:xs="http://www.w3.org/2001/XMLSchema" xmlns:p="http://schemas.microsoft.com/office/2006/metadata/properties" xmlns:ns1="http://schemas.microsoft.com/sharepoint/v3" xmlns:ns2="f40d595f-de00-4216-b119-e08735cd13d6" xmlns:ns3="cdd665a5-4d39-4c80-990a-8a3abca4f55f" targetNamespace="http://schemas.microsoft.com/office/2006/metadata/properties" ma:root="true" ma:fieldsID="2b5cdeede8c53b4863c30c62b3c8fea0" ns1:_="" ns2:_="" ns3:_="">
    <xsd:import namespace="http://schemas.microsoft.com/sharepoint/v3"/>
    <xsd:import namespace="f40d595f-de00-4216-b119-e08735cd13d6"/>
    <xsd:import namespace="cdd665a5-4d39-4c80-990a-8a3abca4f55f"/>
    <xsd:element name="properties">
      <xsd:complexType>
        <xsd:sequence>
          <xsd:element name="documentManagement">
            <xsd:complexType>
              <xsd:all>
                <xsd:element ref="ns2:Process_x0020_ID" minOccurs="0"/>
                <xsd:element ref="ns2:Artifact_x0020_Type" minOccurs="0"/>
                <xsd:element ref="ns2:Category" minOccurs="0"/>
                <xsd:element ref="ns2:Description0" minOccurs="0"/>
                <xsd:element ref="ns2:Scope0" minOccurs="0"/>
                <xsd:element ref="ns2:Required_x0020_by_x0020_Governance" minOccurs="0"/>
                <xsd:element ref="ns2:PMAS_x0020_Milestone_x0020_Required" minOccurs="0"/>
                <xsd:element ref="ns2:External_x0020_Link" minOccurs="0"/>
                <xsd:element ref="ns2:External_x0020_URL" minOccurs="0"/>
                <xsd:element ref="ns2:Add_x0020_to_x0020_VOA"/>
                <xsd:element ref="ns2:Status" minOccurs="0"/>
                <xsd:element ref="ns2:Verified_x0020_508_x0020_Compliant" minOccurs="0"/>
                <xsd:element ref="ns2:Artifact_x0020_Owner" minOccurs="0"/>
                <xsd:element ref="ns2:Contributors" minOccurs="0"/>
                <xsd:element ref="ns2:Artifact_x0020_Template_x0020_Owner" minOccurs="0"/>
                <xsd:element ref="ns2:Archive_x0020_Discussion" minOccurs="0"/>
                <xsd:element ref="ns2:Replaced_x0020_By" minOccurs="0"/>
                <xsd:element ref="ns2:Public_x0020_Storage_x0020_Location0" minOccurs="0"/>
                <xsd:element ref="ns2:Version_x0020_Control_x0020_Storage_x0020_Location0"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3:_dlc_DocId" minOccurs="0"/>
                <xsd:element ref="ns3:_dlc_DocIdUrl" minOccurs="0"/>
                <xsd:element ref="ns3:_dlc_DocIdPersistId" minOccurs="0"/>
                <xsd:element ref="ns2:Process_x0020_ID_x0028_s_x0029__x003a_In_x0020_Vendor_x0020_Version"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26" nillable="true" ma:displayName="Approver Comments" ma:hidden="true" ma:internalName="_ModerationComments" ma:readOnly="true">
      <xsd:simpleType>
        <xsd:restriction base="dms:Note"/>
      </xsd:simpleType>
    </xsd:element>
    <xsd:element name="File_x0020_Type" ma:index="29" nillable="true" ma:displayName="File Type" ma:hidden="true" ma:internalName="File_x0020_Type" ma:readOnly="true">
      <xsd:simpleType>
        <xsd:restriction base="dms:Text"/>
      </xsd:simpleType>
    </xsd:element>
    <xsd:element name="HTML_x0020_File_x0020_Type" ma:index="30" nillable="true" ma:displayName="HTML File Type" ma:hidden="true" ma:internalName="HTML_x0020_File_x0020_Type" ma:readOnly="true">
      <xsd:simpleType>
        <xsd:restriction base="dms:Text"/>
      </xsd:simpleType>
    </xsd:element>
    <xsd:element name="_SourceUrl" ma:index="31" nillable="true" ma:displayName="Source URL" ma:hidden="true" ma:internalName="_SourceUrl">
      <xsd:simpleType>
        <xsd:restriction base="dms:Text"/>
      </xsd:simpleType>
    </xsd:element>
    <xsd:element name="_SharedFileIndex" ma:index="32" nillable="true" ma:displayName="Shared File Index" ma:hidden="true" ma:internalName="_SharedFileIndex">
      <xsd:simpleType>
        <xsd:restriction base="dms:Text"/>
      </xsd:simpleType>
    </xsd:element>
    <xsd:element name="ContentTypeId" ma:index="33" nillable="true" ma:displayName="Content Type ID" ma:hidden="true" ma:internalName="ContentTypeId" ma:readOnly="true">
      <xsd:simpleType>
        <xsd:restriction base="dms:Unknown"/>
      </xsd:simpleType>
    </xsd:element>
    <xsd:element name="TemplateUrl" ma:index="34" nillable="true" ma:displayName="Template Link" ma:hidden="true" ma:internalName="TemplateUrl">
      <xsd:simpleType>
        <xsd:restriction base="dms:Text"/>
      </xsd:simpleType>
    </xsd:element>
    <xsd:element name="xd_ProgID" ma:index="35" nillable="true" ma:displayName="HTML File Link" ma:hidden="true" ma:internalName="xd_ProgID">
      <xsd:simpleType>
        <xsd:restriction base="dms:Text"/>
      </xsd:simpleType>
    </xsd:element>
    <xsd:element name="xd_Signature" ma:index="36" nillable="true" ma:displayName="Is Signed" ma:hidden="true" ma:internalName="xd_Signature" ma:readOnly="true">
      <xsd:simpleType>
        <xsd:restriction base="dms:Boolean"/>
      </xsd:simpleType>
    </xsd:element>
    <xsd:element name="ID" ma:index="43" nillable="true" ma:displayName="ID" ma:internalName="ID" ma:readOnly="true">
      <xsd:simpleType>
        <xsd:restriction base="dms:Unknown"/>
      </xsd:simpleType>
    </xsd:element>
    <xsd:element name="Author" ma:index="46"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48"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49" nillable="true" ma:displayName="Has Copy Destinations" ma:hidden="true" ma:internalName="_HasCopyDestinations" ma:readOnly="true">
      <xsd:simpleType>
        <xsd:restriction base="dms:Boolean"/>
      </xsd:simpleType>
    </xsd:element>
    <xsd:element name="_CopySource" ma:index="50" nillable="true" ma:displayName="Copy Source" ma:internalName="_CopySource" ma:readOnly="true">
      <xsd:simpleType>
        <xsd:restriction base="dms:Text"/>
      </xsd:simpleType>
    </xsd:element>
    <xsd:element name="_ModerationStatus" ma:index="51" nillable="true" ma:displayName="Approval Status" ma:default="0" ma:hidden="true" ma:internalName="_ModerationStatus" ma:readOnly="true">
      <xsd:simpleType>
        <xsd:restriction base="dms:Unknown"/>
      </xsd:simpleType>
    </xsd:element>
    <xsd:element name="FileRef" ma:index="52" nillable="true" ma:displayName="URL Path" ma:hidden="true" ma:list="Docs" ma:internalName="FileRef" ma:readOnly="true" ma:showField="FullUrl">
      <xsd:simpleType>
        <xsd:restriction base="dms:Lookup"/>
      </xsd:simpleType>
    </xsd:element>
    <xsd:element name="FileDirRef" ma:index="53" nillable="true" ma:displayName="Path" ma:hidden="true" ma:list="Docs" ma:internalName="FileDirRef" ma:readOnly="true" ma:showField="DirName">
      <xsd:simpleType>
        <xsd:restriction base="dms:Lookup"/>
      </xsd:simpleType>
    </xsd:element>
    <xsd:element name="Last_x0020_Modified" ma:index="54" nillable="true" ma:displayName="Modified" ma:format="TRUE" ma:hidden="true" ma:list="Docs" ma:internalName="Last_x0020_Modified" ma:readOnly="true" ma:showField="TimeLastModified">
      <xsd:simpleType>
        <xsd:restriction base="dms:Lookup"/>
      </xsd:simpleType>
    </xsd:element>
    <xsd:element name="Created_x0020_Date" ma:index="55" nillable="true" ma:displayName="Created" ma:format="TRUE" ma:hidden="true" ma:list="Docs" ma:internalName="Created_x0020_Date" ma:readOnly="true" ma:showField="TimeCreated">
      <xsd:simpleType>
        <xsd:restriction base="dms:Lookup"/>
      </xsd:simpleType>
    </xsd:element>
    <xsd:element name="File_x0020_Size" ma:index="56" nillable="true" ma:displayName="File Size" ma:format="TRUE" ma:hidden="true" ma:list="Docs" ma:internalName="File_x0020_Size" ma:readOnly="true" ma:showField="SizeInKB">
      <xsd:simpleType>
        <xsd:restriction base="dms:Lookup"/>
      </xsd:simpleType>
    </xsd:element>
    <xsd:element name="FSObjType" ma:index="57" nillable="true" ma:displayName="Item Type" ma:hidden="true" ma:list="Docs" ma:internalName="FSObjType" ma:readOnly="true" ma:showField="FSType">
      <xsd:simpleType>
        <xsd:restriction base="dms:Lookup"/>
      </xsd:simpleType>
    </xsd:element>
    <xsd:element name="CheckedOutUserId" ma:index="58" nillable="true" ma:displayName="ID of the User who has the item Checked Out" ma:hidden="true" ma:list="Docs" ma:internalName="CheckedOutUserId" ma:readOnly="true" ma:showField="CheckoutUserId">
      <xsd:simpleType>
        <xsd:restriction base="dms:Lookup"/>
      </xsd:simpleType>
    </xsd:element>
    <xsd:element name="IsCheckedoutToLocal" ma:index="59" nillable="true" ma:displayName="Is Checked out to local" ma:hidden="true" ma:list="Docs" ma:internalName="IsCheckedoutToLocal" ma:readOnly="true" ma:showField="IsCheckoutToLocal">
      <xsd:simpleType>
        <xsd:restriction base="dms:Lookup"/>
      </xsd:simpleType>
    </xsd:element>
    <xsd:element name="CheckoutUser" ma:index="6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61" nillable="true" ma:displayName="Unique Id" ma:hidden="true" ma:list="Docs" ma:internalName="UniqueId" ma:readOnly="true" ma:showField="UniqueId">
      <xsd:simpleType>
        <xsd:restriction base="dms:Lookup"/>
      </xsd:simpleType>
    </xsd:element>
    <xsd:element name="ProgId" ma:index="62" nillable="true" ma:displayName="ProgId" ma:hidden="true" ma:list="Docs" ma:internalName="ProgId" ma:readOnly="true" ma:showField="ProgId">
      <xsd:simpleType>
        <xsd:restriction base="dms:Lookup"/>
      </xsd:simpleType>
    </xsd:element>
    <xsd:element name="ScopeId" ma:index="63" nillable="true" ma:displayName="ScopeId" ma:hidden="true" ma:list="Docs" ma:internalName="ScopeId" ma:readOnly="true" ma:showField="ScopeId">
      <xsd:simpleType>
        <xsd:restriction base="dms:Lookup"/>
      </xsd:simpleType>
    </xsd:element>
    <xsd:element name="VirusStatus" ma:index="64" nillable="true" ma:displayName="Virus Status" ma:format="TRUE" ma:hidden="true" ma:list="Docs" ma:internalName="VirusStatus" ma:readOnly="true" ma:showField="Size">
      <xsd:simpleType>
        <xsd:restriction base="dms:Lookup"/>
      </xsd:simpleType>
    </xsd:element>
    <xsd:element name="CheckedOutTitle" ma:index="65" nillable="true" ma:displayName="Checked Out To" ma:format="TRUE" ma:hidden="true" ma:list="Docs" ma:internalName="CheckedOutTitle" ma:readOnly="true" ma:showField="CheckedOutTitle">
      <xsd:simpleType>
        <xsd:restriction base="dms:Lookup"/>
      </xsd:simpleType>
    </xsd:element>
    <xsd:element name="_CheckinComment" ma:index="66" nillable="true" ma:displayName="Check In Comment" ma:format="TRUE" ma:list="Docs" ma:internalName="_CheckinComment" ma:readOnly="true" ma:showField="CheckinComment">
      <xsd:simpleType>
        <xsd:restriction base="dms:Lookup"/>
      </xsd:simpleType>
    </xsd:element>
    <xsd:element name="MetaInfo" ma:index="77" nillable="true" ma:displayName="Property Bag" ma:hidden="true" ma:list="Docs" ma:internalName="MetaInfo" ma:showField="MetaInfo">
      <xsd:simpleType>
        <xsd:restriction base="dms:Lookup"/>
      </xsd:simpleType>
    </xsd:element>
    <xsd:element name="_Level" ma:index="78" nillable="true" ma:displayName="Level" ma:hidden="true" ma:internalName="_Level" ma:readOnly="true">
      <xsd:simpleType>
        <xsd:restriction base="dms:Unknown"/>
      </xsd:simpleType>
    </xsd:element>
    <xsd:element name="_IsCurrentVersion" ma:index="79" nillable="true" ma:displayName="Is Current Version" ma:hidden="true" ma:internalName="_IsCurrentVersion" ma:readOnly="true">
      <xsd:simpleType>
        <xsd:restriction base="dms:Boolean"/>
      </xsd:simpleType>
    </xsd:element>
    <xsd:element name="owshiddenversion" ma:index="83" nillable="true" ma:displayName="owshiddenversion" ma:hidden="true" ma:internalName="owshiddenversion" ma:readOnly="true">
      <xsd:simpleType>
        <xsd:restriction base="dms:Unknown"/>
      </xsd:simpleType>
    </xsd:element>
    <xsd:element name="_UIVersion" ma:index="84" nillable="true" ma:displayName="UI Version" ma:hidden="true" ma:internalName="_UIVersion" ma:readOnly="true">
      <xsd:simpleType>
        <xsd:restriction base="dms:Unknown"/>
      </xsd:simpleType>
    </xsd:element>
    <xsd:element name="_UIVersionString" ma:index="85" nillable="true" ma:displayName="Version" ma:internalName="_UIVersionString" ma:readOnly="true">
      <xsd:simpleType>
        <xsd:restriction base="dms:Text"/>
      </xsd:simpleType>
    </xsd:element>
    <xsd:element name="InstanceID" ma:index="86" nillable="true" ma:displayName="Instance ID" ma:hidden="true" ma:internalName="InstanceID" ma:readOnly="true">
      <xsd:simpleType>
        <xsd:restriction base="dms:Unknown"/>
      </xsd:simpleType>
    </xsd:element>
    <xsd:element name="Order" ma:index="87" nillable="true" ma:displayName="Order" ma:hidden="true" ma:internalName="Order">
      <xsd:simpleType>
        <xsd:restriction base="dms:Number"/>
      </xsd:simpleType>
    </xsd:element>
    <xsd:element name="GUID" ma:index="88" nillable="true" ma:displayName="GUID" ma:hidden="true" ma:internalName="GUID" ma:readOnly="true">
      <xsd:simpleType>
        <xsd:restriction base="dms:Unknown"/>
      </xsd:simpleType>
    </xsd:element>
    <xsd:element name="WorkflowVersion" ma:index="89" nillable="true" ma:displayName="Workflow Version" ma:hidden="true" ma:internalName="WorkflowVersion" ma:readOnly="true">
      <xsd:simpleType>
        <xsd:restriction base="dms:Unknown"/>
      </xsd:simpleType>
    </xsd:element>
    <xsd:element name="WorkflowInstanceID" ma:index="90" nillable="true" ma:displayName="Workflow Instance ID" ma:hidden="true" ma:internalName="WorkflowInstanceID" ma:readOnly="true">
      <xsd:simpleType>
        <xsd:restriction base="dms:Unknown"/>
      </xsd:simpleType>
    </xsd:element>
    <xsd:element name="ParentVersionString" ma:index="91" nillable="true" ma:displayName="Source Version (Converted Document)" ma:hidden="true" ma:list="Docs" ma:internalName="ParentVersionString" ma:readOnly="true" ma:showField="ParentVersionString">
      <xsd:simpleType>
        <xsd:restriction base="dms:Lookup"/>
      </xsd:simpleType>
    </xsd:element>
    <xsd:element name="ParentLeafName" ma:index="92" nillable="true" ma:displayName="Source Name (Converted Doc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40d595f-de00-4216-b119-e08735cd13d6" elementFormDefault="qualified">
    <xsd:import namespace="http://schemas.microsoft.com/office/2006/documentManagement/types"/>
    <xsd:import namespace="http://schemas.microsoft.com/office/infopath/2007/PartnerControls"/>
    <xsd:element name="Process_x0020_ID" ma:index="2" nillable="true" ma:displayName="Process ID(s)" ma:description="Select the Process ID(s) where the artifact is both created or updated.  Every artifact should be mapped to at least one Process ID preferably more.  Standards and Guides should be mapped every process they are used in.  As a rule of thumb there is very little that IS NOT mapped to a Process ID." ma:list="{35d688e1-767c-4a96-8e8c-9dc01bf07f3f}" ma:internalName="Process_x0020_ID" ma:readOnly="false" ma:showField="Titl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10;"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Process Map"/>
          <xsd:enumeration value="Checklist"/>
          <xsd:enumeration value="Undefined"/>
          <xsd:enumeration value="508 Process Map"/>
          <xsd:enumeration value="Supporting Documents"/>
        </xsd:restriction>
      </xsd:simpleType>
    </xsd:element>
    <xsd:element name="Description0" ma:index="5" nillable="true" ma:displayName="Purpose" ma:description="Enter the purpose or brief description of the artifact in question." ma:internalName="Description0">
      <xsd:simpleType>
        <xsd:restriction base="dms:Note">
          <xsd:maxLength value="255"/>
        </xsd:restriction>
      </xsd:simpleType>
    </xsd:element>
    <xsd:element name="Scope0" ma:index="6"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Required_x0020_by_x0020_Governance" ma:index="7"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SEDR"/>
                    <xsd:enumeration value="ESE Release Review"/>
                    <xsd:enumeration value="AERB"/>
                    <xsd:enumeration value="Assessment and Authorization"/>
                    <xsd:enumeration value="Section 508"/>
                    <xsd:enumeration value="VHA Release Management"/>
                    <xsd:enumeration value="Operational Readiness"/>
                    <xsd:enumeration value="Enterprise Operations"/>
                    <xsd:enumeration value="Field Operations"/>
                    <xsd:enumeration value="VistA Intake Program"/>
                  </xsd:restriction>
                </xsd:simpleType>
              </xsd:element>
            </xsd:sequence>
          </xsd:extension>
        </xsd:complexContent>
      </xsd:complexType>
    </xsd:element>
    <xsd:element name="PMAS_x0020_Milestone_x0020_Required" ma:index="8" nillable="true" ma:displayName="Required by Milestone" ma:default="No" ma:description="This field is selected when Required by PMAS = &quot;Yes&quot;" ma:format="Dropdown" ma:internalName="PMAS_x0020_Milestone_x0020_Required">
      <xsd:simpleType>
        <xsd:restriction base="dms:Choice">
          <xsd:enumeration value="No"/>
          <xsd:enumeration value="MS 0"/>
          <xsd:enumeration value="MS 1"/>
          <xsd:enumeration value="MS 1 IOC"/>
          <xsd:enumeration value="MS 2"/>
          <xsd:enumeration value="MS 3"/>
          <xsd:enumeration value="MS 4"/>
        </xsd:restriction>
      </xsd:simpleType>
    </xsd:element>
    <xsd:element name="External_x0020_Link" ma:index="9" nillable="true" ma:displayName="External Link" ma:default="0" ma:internalName="External_x0020_Link">
      <xsd:simpleType>
        <xsd:restriction base="dms:Boolean"/>
      </xsd:simpleType>
    </xsd:element>
    <xsd:element name="External_x0020_URL" ma:index="10" nillable="true" ma:displayName="External URL" ma:internalName="External_x0020_URL">
      <xsd:simpleType>
        <xsd:restriction base="dms:Text">
          <xsd:maxLength value="255"/>
        </xsd:restriction>
      </xsd:simpleType>
    </xsd:element>
    <xsd:element name="Add_x0020_to_x0020_VOA" ma:index="11" ma:displayName="Public" ma:default="Not Set" ma:description="This should only be set to yes if the actual file or template is to be uploaded to the ProPath Internet site library.  In general we do not load process maps, standards, guides, etc. Only templates for now." ma:format="Dropdown" ma:internalName="Add_x0020_to_x0020_VOA">
      <xsd:simpleType>
        <xsd:restriction base="dms:Choice">
          <xsd:enumeration value="Not Set"/>
          <xsd:enumeration value="Yes"/>
          <xsd:enumeration value="No"/>
        </xsd:restriction>
      </xsd:simpleType>
    </xsd:element>
    <xsd:element name="Status" ma:index="12" nillable="true" ma:displayName="Status" ma:default="Active" ma:format="Dropdown" ma:internalName="Status">
      <xsd:simpleType>
        <xsd:restriction base="dms:Choice">
          <xsd:enumeration value="Active"/>
          <xsd:enumeration value="Replaced"/>
          <xsd:enumeration value="Retired"/>
        </xsd:restriction>
      </xsd:simpleType>
    </xsd:element>
    <xsd:element name="Verified_x0020_508_x0020_Compliant" ma:index="13" nillable="true" ma:displayName="508 Compliant" ma:default="No" ma:description="Is the document 508 compliant?  Artifact Retired/Replaced can be set to Not Applicable." ma:format="Dropdown" ma:internalName="Verified_x0020_508_x0020_Compliant">
      <xsd:simpleType>
        <xsd:restriction base="dms:Choice">
          <xsd:enumeration value="Yes"/>
          <xsd:enumeration value="No"/>
          <xsd:enumeration value="Not Required"/>
        </xsd:restriction>
      </xsd:simpleType>
    </xsd:element>
    <xsd:element name="Artifact_x0020_Owner" ma:index="14" nillable="true" ma:displayName="Artifact Owner" ma:list="{825e316a-1577-481d-82e8-a5f9cd2d5a39}" ma:internalName="Artifact_x0020_Owner" ma:readOnly="false" ma:showField="Title">
      <xsd:simpleType>
        <xsd:restriction base="dms:Lookup"/>
      </xsd:simpleType>
    </xsd:element>
    <xsd:element name="Contributors" ma:index="15" nillable="true" ma:displayName="Contributors" ma:description="Enter the name of the subject matter experts who contributed to the creation of this artifact.  This should not be someone from PcM." ma:list="UserInfo" ma:SharePointGroup="0" ma:internalName="Contributo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fact_x0020_Template_x0020_Owner" ma:index="16" nillable="true" ma:displayName="Artifact Template Owner" ma:internalName="Artifact_x0020_Template_x0020_Owner">
      <xsd:simpleType>
        <xsd:restriction base="dms:Text">
          <xsd:maxLength value="255"/>
        </xsd:restriction>
      </xsd:simpleType>
    </xsd:element>
    <xsd:element name="Archive_x0020_Discussion" ma:index="17" nillable="true" ma:displayName="Archive Discussion" ma:description="If status does not equal 'Active' enter details as to why the artifact was archived." ma:internalName="Archive_x0020_Discussion">
      <xsd:simpleType>
        <xsd:restriction base="dms:Note"/>
      </xsd:simpleType>
    </xsd:element>
    <xsd:element name="Replaced_x0020_By" ma:index="18" nillable="true" ma:displayName="Replaced By" ma:description="If status equals 'Replaced' enter the URL or Path to the new artifact BUT use a Short or Pretty Name in the Description field.  &#10;&#10;Use of HTM redirects is preferred if the artifact is not hosted in ProPath." ma:format="Hyperlink" ma:internalName="Replaced_x0020_By">
      <xsd:complexType>
        <xsd:complexContent>
          <xsd:extension base="dms:URL">
            <xsd:sequence>
              <xsd:element name="Url" type="dms:ValidUrl" minOccurs="0" nillable="true"/>
              <xsd:element name="Description" type="xsd:string" nillable="true"/>
            </xsd:sequence>
          </xsd:extension>
        </xsd:complexContent>
      </xsd:complexType>
    </xsd:element>
    <xsd:element name="Public_x0020_Storage_x0020_Location0" ma:index="19" nillable="true" ma:displayName="Public Storage Location" ma:format="Dropdown" ma:internalName="Public_x0020_Storage_x0020_Location0">
      <xsd:simpleType>
        <xsd:restriction base="dms:Choice">
          <xsd:enumeration value="TSPR"/>
          <xsd:enumeration value="Public Storage"/>
          <xsd:enumeration value="ClearQuest"/>
          <xsd:enumeration value="Distributed as needed"/>
          <xsd:enumeration value="Governance SharePoint"/>
          <xsd:enumeration value="Groove"/>
          <xsd:enumeration value="Metrics Website"/>
          <xsd:enumeration value="PMAS Portal"/>
          <xsd:enumeration value="To be determined"/>
          <xsd:enumeration value="VDL"/>
          <xsd:enumeration value="VHIT Management Communications SharePoint"/>
        </xsd:restriction>
      </xsd:simpleType>
    </xsd:element>
    <xsd:element name="Version_x0020_Control_x0020_Storage_x0020_Location0" ma:index="20" nillable="true" ma:displayName="Version Control Storage Location" ma:format="Dropdown" ma:internalName="Version_x0020_Control_x0020_Storage_x0020_Location0">
      <xsd:simpleType>
        <xsd:restriction base="dms:Choice">
          <xsd:enumeration value="ClearCase"/>
          <xsd:enumeration value="ClearQuest"/>
          <xsd:enumeration value="PIR Repository"/>
          <xsd:enumeration value="Primavera Project Management"/>
          <xsd:enumeration value="Primavera Timesheet"/>
          <xsd:enumeration value="Remedy"/>
          <xsd:enumeration value="RequisitePro"/>
          <xsd:enumeration value="TestManager"/>
          <xsd:enumeration value="Tool to be identified"/>
          <xsd:enumeration value="SharePoint"/>
        </xsd:restriction>
      </xsd:simpleType>
    </xsd:element>
    <xsd:element name="RCS_x0020_Section" ma:index="21" nillable="true" ma:displayName="RCS Section" ma:description="Select the section of OI&amp;T Records Control Schedule per http://www.oprm.DNS   /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22" nillable="true" ma:displayName="RCS Item Number" ma:description="Select the RCS Item Number per the OI&amp;T Records Control Schedule per http://www.oprm.DNS   /docs/RCS005-1-OIT-8-21-09.pdf" ma:internalName="RCS_x0020_Item_x0020_Number">
      <xsd:simpleType>
        <xsd:restriction base="dms:Text">
          <xsd:maxLength value="255"/>
        </xsd:restriction>
      </xsd:simpleType>
    </xsd:element>
    <xsd:element name="RCS_x0020_Description" ma:index="23" nillable="true" ma:displayName="RCS Description" ma:description="Enter the description summary from OI&amp;T Records Control Schedule per http://www.oprm.DNS   /docs/RCS005-1-OIT-8-21-09.pdf" ma:internalName="RCS_x0020_Description">
      <xsd:simpleType>
        <xsd:restriction base="dms:Text">
          <xsd:maxLength value="255"/>
        </xsd:restriction>
      </xsd:simpleType>
    </xsd:element>
    <xsd:element name="RCS_x0020_Retention_x0020_Period" ma:index="24" nillable="true" ma:displayName="RCS Retention Period" ma:description="This field will be populated in the document once downloaded and filled out using the OI&amp;T Records Control Schedule per http://www.oprm.DNS   /docs/RCS005-1-OIT-8-21-09.pdf" ma:internalName="RCS_x0020_Retention_x0020_Period">
      <xsd:simpleType>
        <xsd:restriction base="dms:Text">
          <xsd:maxLength value="255"/>
        </xsd:restriction>
      </xsd:simpleType>
    </xsd:element>
    <xsd:element name="RCS_x0020_Disposition_x0020_Date" ma:index="25" nillable="true" ma:displayName="RCS Disposition Date" ma:format="DateOnly" ma:internalName="RCS_x0020_Disposition_x0020_Date">
      <xsd:simpleType>
        <xsd:restriction base="dms:DateTime"/>
      </xsd:simpleType>
    </xsd:element>
    <xsd:element name="Process_x0020_ID_x0028_s_x0029__x003a_In_x0020_Vendor_x0020_Version" ma:index="41" nillable="true" ma:displayName="Parent Process In Vendor Version" ma:list="{35d688e1-767c-4a96-8e8c-9dc01bf07f3f}" ma:internalName="Process_x0020_ID_x0028_s_x0029__x003a_In_x0020_Vendor_x0020_Version" ma:readOnly="true" ma:showField="In_x0020_Vendor_x0020_Version" ma:web="bdc079f8-87dc-4c76-97bf-ef40c67565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 xmlns="http://schemas.microsoft.com/sharepoint/v3">1100</Order>
    <External_x0020_URL xmlns="f40d595f-de00-4216-b119-e08735cd13d6" xsi:nil="true"/>
    <External_x0020_Link xmlns="f40d595f-de00-4216-b119-e08735cd13d6">false</External_x0020_Link>
    <RCS_x0020_Retention_x0020_Period xmlns="f40d595f-de00-4216-b119-e08735cd13d6">Destroy/delete when 3 years old or 1 year after responsible office determines that there are no unresolved issues, whichever is longer.</RCS_x0020_Retention_x0020_Period>
    <Archive_x0020_Discussion xmlns="f40d595f-de00-4216-b119-e08735cd13d6" xsi:nil="true"/>
    <Artifact_x0020_Template_x0020_Owner xmlns="f40d595f-de00-4216-b119-e08735cd13d6">Software Testing Competency</Artifact_x0020_Template_x0020_Owner>
    <MetaInfo xmlns="http://schemas.microsoft.com/sharepoint/v3" xsi:nil="true"/>
    <xd_ProgID xmlns="http://schemas.microsoft.com/sharepoint/v3" xsi:nil="true"/>
    <_dlc_DocId xmlns="cdd665a5-4d39-4c80-990a-8a3abca4f55f">657KNE7CTRDA-583-12543</_dlc_DocId>
    <ContentTypeId xmlns="http://schemas.microsoft.com/sharepoint/v3">0x01010029446D7515A67346943E0AA71354E640</ContentTypeId>
    <Process_x0020_ID xmlns="f40d595f-de00-4216-b119-e08735cd13d6">
      <Value>15</Value>
      <Value>203</Value>
      <Value>19</Value>
      <Value>12</Value>
    </Process_x0020_ID>
    <Artifact_x0020_Owner xmlns="f40d595f-de00-4216-b119-e08735cd13d6" xsi:nil="true"/>
    <RCS_x0020_Disposition_x0020_Date xmlns="f40d595f-de00-4216-b119-e08735cd13d6" xsi:nil="true"/>
    <Status xmlns="f40d595f-de00-4216-b119-e08735cd13d6">Active</Status>
    <Add_x0020_to_x0020_VOA xmlns="f40d595f-de00-4216-b119-e08735cd13d6">Yes</Add_x0020_to_x0020_VOA>
    <_SourceUrl xmlns="http://schemas.microsoft.com/sharepoint/v3" xsi:nil="true"/>
    <_SharedFileIndex xmlns="http://schemas.microsoft.com/sharepoint/v3" xsi:nil="true"/>
    <TemplateUrl xmlns="http://schemas.microsoft.com/sharepoint/v3" xsi:nil="true"/>
    <Version_x0020_Control_x0020_Storage_x0020_Location0 xmlns="f40d595f-de00-4216-b119-e08735cd13d6">SharePoint</Version_x0020_Control_x0020_Storage_x0020_Location0>
    <Required_x0020_by_x0020_Governance xmlns="f40d595f-de00-4216-b119-e08735cd13d6">
      <Value>PMAS</Value>
      <Value>VHA Release Management</Value>
      <Value>Operational Readiness</Value>
      <Value>VistA Intake Program</Value>
    </Required_x0020_by_x0020_Governance>
    <PMAS_x0020_Milestone_x0020_Required xmlns="f40d595f-de00-4216-b119-e08735cd13d6">MS 2</PMAS_x0020_Milestone_x0020_Required>
    <Contributors xmlns="f40d595f-de00-4216-b119-e08735cd13d6">
      <UserInfo>
        <DisplayName>DNS      \DNS   hodgem</DisplayName>
        <AccountId>1255</AccountId>
        <AccountType/>
      </UserInfo>
      <UserInfo>
        <DisplayName>DVA\vacojonkec</DisplayName>
        <AccountId>13734</AccountId>
        <AccountType/>
      </UserInfo>
      <UserInfo>
        <DisplayName>DNS      \DNS   morgat</DisplayName>
        <AccountId>383</AccountId>
        <AccountType/>
      </UserInfo>
    </Contributors>
    <Replaced_x0020_By xmlns="f40d595f-de00-4216-b119-e08735cd13d6">
      <Url xsi:nil="true"/>
      <Description xsi:nil="true"/>
    </Replaced_x0020_By>
    <RCS_x0020_Section xmlns="f40d595f-de00-4216-b119-e08735cd13d6">P</RCS_x0020_Section>
    <Artifact_x0020_Type xmlns="f40d595f-de00-4216-b119-e08735cd13d6">
      <Value>Product</Value>
      <Value>Build</Value>
    </Artifact_x0020_Type>
    <RCS_x0020_Description xmlns="f40d595f-de00-4216-b119-e08735cd13d6">Oversight and Compliance Files</RCS_x0020_Description>
    <RCS_x0020_Item_x0020_Number xmlns="f40d595f-de00-4216-b119-e08735cd13d6">1 b.</RCS_x0020_Item_x0020_Number>
    <Scope0 xmlns="f40d595f-de00-4216-b119-e08735cd13d6">Cross-Cutting</Scope0>
    <_dlc_DocIdUrl xmlns="cdd665a5-4d39-4c80-990a-8a3abca4f55f">
      <Url>http://DNS  DNS       .DNS   /administration/Process/_layouts/DocIdRedir.aspx?ID=657KNE7CTRDA-583-12543</Url>
      <Description>657KNE7CTRDA-583-12543</Description>
    </_dlc_DocIdUrl>
    <Public_x0020_Storage_x0020_Location0 xmlns="f40d595f-de00-4216-b119-e08735cd13d6">TSPR</Public_x0020_Storage_x0020_Location0>
    <Verified_x0020_508_x0020_Compliant xmlns="f40d595f-de00-4216-b119-e08735cd13d6">Yes</Verified_x0020_508_x0020_Compliant>
    <Category xmlns="f40d595f-de00-4216-b119-e08735cd13d6">Template</Category>
    <Description0 xmlns="f40d595f-de00-4216-b119-e08735cd13d6">Summary of test scope, execution log, defect log, coverage, results summary and approval signatures. New template replaces: Test Execution Log, Test Defect Log, Test Case/Test Script Approval Signatures, and Test Evaluation Summary.</Description0>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EEF1-ADB3-4019-9470-7C792BFAB7BB}">
  <ds:schemaRefs>
    <ds:schemaRef ds:uri="http://schemas.microsoft.com/sharepoint/v3/contenttype/forms"/>
  </ds:schemaRefs>
</ds:datastoreItem>
</file>

<file path=customXml/itemProps2.xml><?xml version="1.0" encoding="utf-8"?>
<ds:datastoreItem xmlns:ds="http://schemas.openxmlformats.org/officeDocument/2006/customXml" ds:itemID="{F4EDAA09-2D9B-4350-9DDD-DAC57B120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0d595f-de00-4216-b119-e08735cd13d6"/>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092DD3-28DB-4058-82A5-4FE313A950C6}">
  <ds:schemaRefs>
    <ds:schemaRef ds:uri="http://schemas.microsoft.com/office/2006/metadata/properties"/>
    <ds:schemaRef ds:uri="http://schemas.microsoft.com/office/infopath/2007/PartnerControls"/>
    <ds:schemaRef ds:uri="http://schemas.microsoft.com/sharepoint/v3"/>
    <ds:schemaRef ds:uri="f40d595f-de00-4216-b119-e08735cd13d6"/>
    <ds:schemaRef ds:uri="cdd665a5-4d39-4c80-990a-8a3abca4f55f"/>
  </ds:schemaRefs>
</ds:datastoreItem>
</file>

<file path=customXml/itemProps4.xml><?xml version="1.0" encoding="utf-8"?>
<ds:datastoreItem xmlns:ds="http://schemas.openxmlformats.org/officeDocument/2006/customXml" ds:itemID="{80D22E23-F53B-4A28-89D7-69C714729B78}">
  <ds:schemaRefs>
    <ds:schemaRef ds:uri="http://schemas.microsoft.com/sharepoint/events"/>
  </ds:schemaRefs>
</ds:datastoreItem>
</file>

<file path=customXml/itemProps5.xml><?xml version="1.0" encoding="utf-8"?>
<ds:datastoreItem xmlns:ds="http://schemas.openxmlformats.org/officeDocument/2006/customXml" ds:itemID="{3D2682E8-A302-4CFD-A91A-B0C4A0EB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Test Evaluation Template</vt:lpstr>
    </vt:vector>
  </TitlesOfParts>
  <LinksUpToDate>false</LinksUpToDate>
  <CharactersWithSpaces>23662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Evaluation Template</dc:title>
  <dc:subject>Test Evaluation Template</dc:subject>
  <dc:creator/>
  <cp:lastModifiedBy/>
  <cp:revision>1</cp:revision>
  <dcterms:created xsi:type="dcterms:W3CDTF">2016-10-17T14:47:00Z</dcterms:created>
  <dcterms:modified xsi:type="dcterms:W3CDTF">2016-11-10T21:56:00Z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TaxKeyword">
    <vt:lpwstr/>
  </property>
  <property fmtid="{D5CDD505-2E9C-101B-9397-08002B2CF9AE}" pid="5" name="Version Control Storage Location">
    <vt:lpwstr/>
  </property>
  <property fmtid="{D5CDD505-2E9C-101B-9397-08002B2CF9AE}" pid="6" name="Category0">
    <vt:lpwstr>5</vt:lpwstr>
  </property>
  <property fmtid="{D5CDD505-2E9C-101B-9397-08002B2CF9AE}" pid="7" name="Required by Operational Readiness">
    <vt:bool>true</vt:bool>
  </property>
  <property fmtid="{D5CDD505-2E9C-101B-9397-08002B2CF9AE}" pid="8" name="Required by Independent Testing">
    <vt:bool>false</vt:bool>
  </property>
  <property fmtid="{D5CDD505-2E9C-101B-9397-08002B2CF9AE}" pid="9" name="Required for Operational Readiness Review">
    <vt:bool>true</vt:bool>
  </property>
  <property fmtid="{D5CDD505-2E9C-101B-9397-08002B2CF9AE}" pid="10" name="Required by PMAS">
    <vt:bool>true</vt:bool>
  </property>
  <property fmtid="{D5CDD505-2E9C-101B-9397-08002B2CF9AE}" pid="11" name="Required by VHA Release Management">
    <vt:bool>true</vt:bool>
  </property>
  <property fmtid="{D5CDD505-2E9C-101B-9397-08002B2CF9AE}" pid="12" name="Required for Assessment and Authorizatio">
    <vt:bool>false</vt:bool>
  </property>
  <property fmtid="{D5CDD505-2E9C-101B-9397-08002B2CF9AE}" pid="13" name="Required for Assessment and Authorization">
    <vt:bool>false</vt:bool>
  </property>
  <property fmtid="{D5CDD505-2E9C-101B-9397-08002B2CF9AE}" pid="14" name="ProPath Process ID">
    <vt:lpwstr>6</vt:lpwstr>
  </property>
  <property fmtid="{D5CDD505-2E9C-101B-9397-08002B2CF9AE}" pid="15" name="_dlc_DocIdItemGuid">
    <vt:lpwstr>f9863826-1efd-4b4d-a21e-31ed4724b9ed</vt:lpwstr>
  </property>
  <property fmtid="{D5CDD505-2E9C-101B-9397-08002B2CF9AE}" pid="16" name="Activity ID">
    <vt:lpwstr/>
  </property>
  <property fmtid="{D5CDD505-2E9C-101B-9397-08002B2CF9AE}" pid="17" name="Action Requested">
    <vt:lpwstr>Update Document Metadata</vt:lpwstr>
  </property>
  <property fmtid="{D5CDD505-2E9C-101B-9397-08002B2CF9AE}" pid="18" name="Required by Enterprise Operations">
    <vt:bool>false</vt:bool>
  </property>
  <property fmtid="{D5CDD505-2E9C-101B-9397-08002B2CF9AE}" pid="19" name="Scope">
    <vt:lpwstr>2</vt:lpwstr>
  </property>
  <property fmtid="{D5CDD505-2E9C-101B-9397-08002B2CF9AE}" pid="20" name="_NewReviewCycle">
    <vt:lpwstr/>
  </property>
  <property fmtid="{D5CDD505-2E9C-101B-9397-08002B2CF9AE}" pid="21" name="Reviewed at Milestone (Multi-Select)">
    <vt:lpwstr>;#MS2;#</vt:lpwstr>
  </property>
  <property fmtid="{D5CDD505-2E9C-101B-9397-08002B2CF9AE}" pid="22" name="Required for National Release">
    <vt:bool>false</vt:bool>
  </property>
  <property fmtid="{D5CDD505-2E9C-101B-9397-08002B2CF9AE}" pid="23" name="Public Storage Location">
    <vt:lpwstr/>
  </property>
</Properties>
</file>