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ED892A" w14:textId="77777777" w:rsidR="008E0265" w:rsidRPr="00E4657D" w:rsidRDefault="008E0265" w:rsidP="00FF7DBE">
      <w:pPr>
        <w:pStyle w:val="BodyText"/>
        <w:jc w:val="center"/>
        <w:rPr>
          <w:sz w:val="36"/>
          <w:szCs w:val="36"/>
          <w:lang w:val="da-DK"/>
        </w:rPr>
      </w:pPr>
    </w:p>
    <w:p w14:paraId="49B3C562" w14:textId="34158671" w:rsidR="008E0265" w:rsidRPr="00E4657D" w:rsidRDefault="008E0265" w:rsidP="00FF7DBE">
      <w:pPr>
        <w:pStyle w:val="Title"/>
      </w:pPr>
      <w:r w:rsidRPr="00E4657D">
        <w:t>Department of Veterans Affairs</w:t>
      </w:r>
      <w:r w:rsidR="00FF7DBE" w:rsidRPr="00E4657D">
        <w:t xml:space="preserve"> (VA)</w:t>
      </w:r>
    </w:p>
    <w:p w14:paraId="10A81220" w14:textId="45E6D8C3" w:rsidR="00652981" w:rsidRPr="00E4657D" w:rsidRDefault="00DA6EC0" w:rsidP="00FF7DBE">
      <w:pPr>
        <w:pStyle w:val="Title"/>
      </w:pPr>
      <w:r w:rsidRPr="00E4657D">
        <w:t>Research Administrative Management System (RAMS)</w:t>
      </w:r>
    </w:p>
    <w:p w14:paraId="4AE10F51" w14:textId="24E8F864" w:rsidR="00843B66" w:rsidRPr="00E4657D" w:rsidRDefault="00DA6EC0" w:rsidP="00DA6EC0">
      <w:pPr>
        <w:pStyle w:val="Title"/>
      </w:pPr>
      <w:r w:rsidRPr="00E4657D">
        <w:t>R160</w:t>
      </w:r>
      <w:r w:rsidR="007F30BE" w:rsidRPr="00E4657D">
        <w:t>5</w:t>
      </w:r>
      <w:r w:rsidRPr="00E4657D">
        <w:t xml:space="preserve"> Release Not</w:t>
      </w:r>
      <w:r w:rsidR="00822C5C" w:rsidRPr="00E4657D">
        <w:t>ification</w:t>
      </w:r>
    </w:p>
    <w:p w14:paraId="141BB680" w14:textId="77777777" w:rsidR="00FF7DBE" w:rsidRPr="00E4657D" w:rsidRDefault="00FF7DBE" w:rsidP="00FF7DBE">
      <w:pPr>
        <w:pStyle w:val="BodyText"/>
        <w:jc w:val="center"/>
        <w:rPr>
          <w:sz w:val="28"/>
          <w:szCs w:val="28"/>
        </w:rPr>
      </w:pPr>
    </w:p>
    <w:p w14:paraId="272A414D" w14:textId="77777777" w:rsidR="008E0265" w:rsidRPr="00E4657D" w:rsidRDefault="008E0265" w:rsidP="00FF7DBE">
      <w:pPr>
        <w:pStyle w:val="BodyText"/>
        <w:jc w:val="center"/>
        <w:rPr>
          <w:rFonts w:cs="Times New Roman"/>
          <w:sz w:val="28"/>
          <w:szCs w:val="28"/>
        </w:rPr>
      </w:pPr>
    </w:p>
    <w:p w14:paraId="1B17F9FF" w14:textId="77777777" w:rsidR="008E0265" w:rsidRPr="00E4657D" w:rsidRDefault="008E0265" w:rsidP="00FF7DBE">
      <w:pPr>
        <w:pStyle w:val="Subtitle"/>
        <w:rPr>
          <w:lang w:val="da-DK"/>
        </w:rPr>
      </w:pPr>
      <w:r w:rsidRPr="00E4657D">
        <w:rPr>
          <w:noProof/>
        </w:rPr>
        <w:drawing>
          <wp:inline distT="0" distB="0" distL="0" distR="0" wp14:anchorId="10DB64C7" wp14:editId="4BB5ECBA">
            <wp:extent cx="1828800" cy="1828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ial_VA_Seal_RGB.tif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p>
    <w:p w14:paraId="1132D8A6" w14:textId="77777777" w:rsidR="00117F7E" w:rsidRPr="00E4657D" w:rsidRDefault="00117F7E" w:rsidP="00FF7DBE">
      <w:pPr>
        <w:pStyle w:val="Subtitle"/>
        <w:rPr>
          <w:rFonts w:ascii="Times New Roman" w:hAnsi="Times New Roman" w:cs="Times New Roman"/>
          <w:sz w:val="28"/>
          <w:szCs w:val="28"/>
        </w:rPr>
      </w:pPr>
    </w:p>
    <w:p w14:paraId="66AE0363" w14:textId="77777777" w:rsidR="00117F7E" w:rsidRPr="00E4657D" w:rsidRDefault="00117F7E" w:rsidP="00FF7DBE">
      <w:pPr>
        <w:pStyle w:val="Subtitle"/>
        <w:rPr>
          <w:rFonts w:ascii="Times New Roman" w:hAnsi="Times New Roman" w:cs="Times New Roman"/>
          <w:sz w:val="28"/>
          <w:szCs w:val="28"/>
        </w:rPr>
      </w:pPr>
    </w:p>
    <w:p w14:paraId="4EB24F27" w14:textId="77777777" w:rsidR="00FF7DBE" w:rsidRPr="00E4657D" w:rsidRDefault="00FF7DBE" w:rsidP="00FF7DBE">
      <w:pPr>
        <w:pStyle w:val="BodyText"/>
        <w:jc w:val="center"/>
        <w:rPr>
          <w:sz w:val="28"/>
          <w:szCs w:val="28"/>
        </w:rPr>
      </w:pPr>
    </w:p>
    <w:p w14:paraId="5D973D36" w14:textId="4A0EB920" w:rsidR="008E0265" w:rsidRPr="00E4657D" w:rsidRDefault="00665FC8" w:rsidP="00FF7DBE">
      <w:pPr>
        <w:pStyle w:val="Subtitle"/>
      </w:pPr>
      <w:r w:rsidRPr="00E4657D">
        <w:t xml:space="preserve"> </w:t>
      </w:r>
      <w:r w:rsidR="007F30BE" w:rsidRPr="00E4657D">
        <w:t>October</w:t>
      </w:r>
      <w:r w:rsidRPr="00E4657D">
        <w:t xml:space="preserve"> 2016</w:t>
      </w:r>
    </w:p>
    <w:p w14:paraId="1CCC752C" w14:textId="77777777" w:rsidR="00DA6EC0" w:rsidRPr="00E4657D" w:rsidRDefault="00DA6EC0" w:rsidP="00FF7DBE">
      <w:pPr>
        <w:pStyle w:val="BodyText"/>
        <w:jc w:val="center"/>
      </w:pPr>
    </w:p>
    <w:p w14:paraId="6AB7E004" w14:textId="77777777" w:rsidR="00DA6EC0" w:rsidRPr="00E4657D" w:rsidRDefault="00DA6EC0" w:rsidP="00FF7DBE">
      <w:pPr>
        <w:pStyle w:val="BodyText"/>
        <w:jc w:val="center"/>
      </w:pPr>
    </w:p>
    <w:p w14:paraId="791A24B6" w14:textId="4F078D6F" w:rsidR="008E0265" w:rsidRPr="00E4657D" w:rsidRDefault="00DA6EC0" w:rsidP="00FF7DBE">
      <w:pPr>
        <w:pStyle w:val="BodyText"/>
        <w:jc w:val="center"/>
        <w:rPr>
          <w:rFonts w:cs="Times New Roman"/>
          <w:b/>
        </w:rPr>
      </w:pPr>
      <w:r w:rsidRPr="00E4657D">
        <w:rPr>
          <w:rFonts w:cs="Times New Roman"/>
          <w:b/>
        </w:rPr>
        <w:t>Contract VA118-11-D-1008, Task VA118-1008-0075</w:t>
      </w:r>
    </w:p>
    <w:p w14:paraId="405A3191" w14:textId="77777777" w:rsidR="00B91B80" w:rsidRPr="00E4657D" w:rsidRDefault="00B91B80" w:rsidP="00FF7DBE">
      <w:pPr>
        <w:pStyle w:val="BodyText"/>
        <w:jc w:val="center"/>
        <w:rPr>
          <w:rFonts w:cs="Times New Roman"/>
        </w:rPr>
        <w:sectPr w:rsidR="00B91B80" w:rsidRPr="00E4657D" w:rsidSect="00B91B80">
          <w:headerReference w:type="default" r:id="rId9"/>
          <w:footerReference w:type="even" r:id="rId10"/>
          <w:footerReference w:type="default" r:id="rId11"/>
          <w:pgSz w:w="12240" w:h="15840"/>
          <w:pgMar w:top="1440" w:right="1440" w:bottom="1440" w:left="1440" w:header="720" w:footer="720" w:gutter="0"/>
          <w:pgNumType w:fmt="lowerRoman"/>
          <w:cols w:space="720"/>
          <w:titlePg/>
          <w:docGrid w:linePitch="360"/>
        </w:sectPr>
      </w:pPr>
    </w:p>
    <w:p w14:paraId="6FC9C425" w14:textId="77E8FDB6" w:rsidR="00B91B80" w:rsidRPr="00E4657D" w:rsidRDefault="00B91B80" w:rsidP="00FF7DBE">
      <w:pPr>
        <w:pStyle w:val="BodyText"/>
        <w:jc w:val="center"/>
        <w:rPr>
          <w:rFonts w:cs="Times New Roman"/>
        </w:rPr>
      </w:pPr>
    </w:p>
    <w:p w14:paraId="2A76C411" w14:textId="77777777" w:rsidR="00B91B80" w:rsidRPr="00E4657D" w:rsidRDefault="00B91B80" w:rsidP="00FF7DBE">
      <w:pPr>
        <w:pStyle w:val="BodyText"/>
        <w:jc w:val="center"/>
        <w:rPr>
          <w:rFonts w:cs="Times New Roman"/>
        </w:rPr>
      </w:pPr>
    </w:p>
    <w:p w14:paraId="294C8722" w14:textId="04A32513" w:rsidR="005D3EF8" w:rsidRPr="00E4657D" w:rsidRDefault="005D3EF8" w:rsidP="00FF7DBE">
      <w:pPr>
        <w:pStyle w:val="BodyText"/>
        <w:jc w:val="center"/>
      </w:pPr>
      <w:r w:rsidRPr="00E4657D">
        <w:br w:type="page"/>
      </w:r>
    </w:p>
    <w:p w14:paraId="7AFF5DEA" w14:textId="77777777" w:rsidR="008E0265" w:rsidRPr="00E4657D" w:rsidRDefault="008E0265" w:rsidP="005D3EF8">
      <w:pPr>
        <w:pStyle w:val="Subtitle"/>
        <w:rPr>
          <w:lang w:val="da-DK"/>
        </w:rPr>
      </w:pPr>
      <w:r w:rsidRPr="00E4657D">
        <w:rPr>
          <w:lang w:val="da-DK"/>
        </w:rPr>
        <w:lastRenderedPageBreak/>
        <w:t>Revision History</w:t>
      </w:r>
    </w:p>
    <w:tbl>
      <w:tblPr>
        <w:tblStyle w:val="TableGrid"/>
        <w:tblW w:w="10278" w:type="dxa"/>
        <w:tblLayout w:type="fixed"/>
        <w:tblLook w:val="04A0" w:firstRow="1" w:lastRow="0" w:firstColumn="1" w:lastColumn="0" w:noHBand="0" w:noVBand="1"/>
      </w:tblPr>
      <w:tblGrid>
        <w:gridCol w:w="1255"/>
        <w:gridCol w:w="1170"/>
        <w:gridCol w:w="3600"/>
        <w:gridCol w:w="4253"/>
      </w:tblGrid>
      <w:tr w:rsidR="00B70341" w:rsidRPr="00E4657D" w14:paraId="14EC7E01" w14:textId="5E119B81" w:rsidTr="00B70341">
        <w:tc>
          <w:tcPr>
            <w:tcW w:w="1255" w:type="dxa"/>
            <w:shd w:val="clear" w:color="auto" w:fill="BFBFBF" w:themeFill="background1" w:themeFillShade="BF"/>
            <w:vAlign w:val="center"/>
          </w:tcPr>
          <w:p w14:paraId="31C2C754" w14:textId="77777777" w:rsidR="00B70341" w:rsidRPr="00E4657D" w:rsidRDefault="00B70341" w:rsidP="008755F4">
            <w:pPr>
              <w:pStyle w:val="BodyText"/>
              <w:jc w:val="center"/>
              <w:rPr>
                <w:b/>
                <w:szCs w:val="24"/>
                <w:lang w:val="da-DK"/>
              </w:rPr>
            </w:pPr>
            <w:r w:rsidRPr="00E4657D">
              <w:rPr>
                <w:b/>
                <w:szCs w:val="24"/>
                <w:lang w:val="da-DK"/>
              </w:rPr>
              <w:t>Date</w:t>
            </w:r>
          </w:p>
        </w:tc>
        <w:tc>
          <w:tcPr>
            <w:tcW w:w="1170" w:type="dxa"/>
            <w:shd w:val="clear" w:color="auto" w:fill="BFBFBF" w:themeFill="background1" w:themeFillShade="BF"/>
            <w:vAlign w:val="center"/>
          </w:tcPr>
          <w:p w14:paraId="1865BBF5" w14:textId="77777777" w:rsidR="00B70341" w:rsidRPr="00E4657D" w:rsidRDefault="00B70341" w:rsidP="008755F4">
            <w:pPr>
              <w:pStyle w:val="BodyText"/>
              <w:jc w:val="center"/>
              <w:rPr>
                <w:b/>
                <w:szCs w:val="24"/>
                <w:lang w:val="da-DK"/>
              </w:rPr>
            </w:pPr>
            <w:r w:rsidRPr="00E4657D">
              <w:rPr>
                <w:b/>
                <w:szCs w:val="24"/>
                <w:lang w:val="da-DK"/>
              </w:rPr>
              <w:t>Version</w:t>
            </w:r>
          </w:p>
        </w:tc>
        <w:tc>
          <w:tcPr>
            <w:tcW w:w="3600" w:type="dxa"/>
            <w:shd w:val="clear" w:color="auto" w:fill="BFBFBF" w:themeFill="background1" w:themeFillShade="BF"/>
            <w:vAlign w:val="center"/>
          </w:tcPr>
          <w:p w14:paraId="11E862B3" w14:textId="77777777" w:rsidR="00B70341" w:rsidRPr="00E4657D" w:rsidRDefault="00B70341" w:rsidP="008755F4">
            <w:pPr>
              <w:pStyle w:val="BodyText"/>
              <w:jc w:val="center"/>
              <w:rPr>
                <w:b/>
                <w:szCs w:val="24"/>
                <w:lang w:val="da-DK"/>
              </w:rPr>
            </w:pPr>
            <w:r w:rsidRPr="00E4657D">
              <w:rPr>
                <w:b/>
                <w:szCs w:val="24"/>
                <w:lang w:val="da-DK"/>
              </w:rPr>
              <w:t>Description</w:t>
            </w:r>
          </w:p>
        </w:tc>
        <w:tc>
          <w:tcPr>
            <w:tcW w:w="4253" w:type="dxa"/>
            <w:shd w:val="clear" w:color="auto" w:fill="BFBFBF" w:themeFill="background1" w:themeFillShade="BF"/>
            <w:vAlign w:val="center"/>
          </w:tcPr>
          <w:p w14:paraId="1B1F2573" w14:textId="72541ECA" w:rsidR="00B70341" w:rsidRPr="00E4657D" w:rsidRDefault="00B70341" w:rsidP="008755F4">
            <w:pPr>
              <w:pStyle w:val="BodyText"/>
              <w:jc w:val="center"/>
              <w:rPr>
                <w:b/>
                <w:szCs w:val="24"/>
                <w:lang w:val="da-DK"/>
              </w:rPr>
            </w:pPr>
            <w:r w:rsidRPr="00E4657D">
              <w:rPr>
                <w:b/>
                <w:szCs w:val="24"/>
                <w:lang w:val="da-DK"/>
              </w:rPr>
              <w:t>Author(s)</w:t>
            </w:r>
          </w:p>
        </w:tc>
      </w:tr>
      <w:tr w:rsidR="00B70341" w:rsidRPr="00E4657D" w14:paraId="06A48F0B" w14:textId="40E7C648" w:rsidTr="00B70341">
        <w:tc>
          <w:tcPr>
            <w:tcW w:w="1255" w:type="dxa"/>
            <w:vAlign w:val="bottom"/>
          </w:tcPr>
          <w:p w14:paraId="4FAA9BF1" w14:textId="54B625C2" w:rsidR="00B70341" w:rsidRPr="00E4657D" w:rsidRDefault="00B70341" w:rsidP="005C1833">
            <w:pPr>
              <w:pStyle w:val="BodyText"/>
              <w:jc w:val="center"/>
              <w:rPr>
                <w:sz w:val="20"/>
                <w:szCs w:val="20"/>
                <w:lang w:val="da-DK"/>
              </w:rPr>
            </w:pPr>
            <w:r w:rsidRPr="00E4657D">
              <w:rPr>
                <w:sz w:val="20"/>
                <w:szCs w:val="20"/>
                <w:lang w:val="da-DK"/>
              </w:rPr>
              <w:t>10/06/2016</w:t>
            </w:r>
          </w:p>
        </w:tc>
        <w:tc>
          <w:tcPr>
            <w:tcW w:w="1170" w:type="dxa"/>
            <w:vAlign w:val="bottom"/>
          </w:tcPr>
          <w:p w14:paraId="5F2D5380" w14:textId="30FE7A25" w:rsidR="00B70341" w:rsidRPr="00E4657D" w:rsidRDefault="00B70341" w:rsidP="002203CB">
            <w:pPr>
              <w:pStyle w:val="BodyText"/>
              <w:jc w:val="center"/>
              <w:rPr>
                <w:sz w:val="20"/>
                <w:szCs w:val="20"/>
                <w:lang w:val="da-DK"/>
              </w:rPr>
            </w:pPr>
            <w:r w:rsidRPr="00E4657D">
              <w:rPr>
                <w:sz w:val="20"/>
                <w:szCs w:val="20"/>
                <w:lang w:val="da-DK"/>
              </w:rPr>
              <w:t>1.0</w:t>
            </w:r>
          </w:p>
        </w:tc>
        <w:tc>
          <w:tcPr>
            <w:tcW w:w="3600" w:type="dxa"/>
            <w:vAlign w:val="bottom"/>
          </w:tcPr>
          <w:p w14:paraId="68E9455E" w14:textId="0179CA48" w:rsidR="00B70341" w:rsidRPr="00E4657D" w:rsidRDefault="00B70341" w:rsidP="007F30BE">
            <w:pPr>
              <w:pStyle w:val="BodyText"/>
              <w:rPr>
                <w:sz w:val="20"/>
                <w:szCs w:val="20"/>
              </w:rPr>
            </w:pPr>
            <w:r w:rsidRPr="00E4657D">
              <w:rPr>
                <w:sz w:val="20"/>
                <w:szCs w:val="20"/>
              </w:rPr>
              <w:t>RAMS release 1605 Release Notification</w:t>
            </w:r>
          </w:p>
        </w:tc>
        <w:tc>
          <w:tcPr>
            <w:tcW w:w="4253" w:type="dxa"/>
            <w:vAlign w:val="bottom"/>
          </w:tcPr>
          <w:p w14:paraId="58170841" w14:textId="110D5985" w:rsidR="00B70341" w:rsidRPr="00E4657D" w:rsidRDefault="00B70341" w:rsidP="00D8042E">
            <w:pPr>
              <w:pStyle w:val="BodyText"/>
              <w:rPr>
                <w:sz w:val="20"/>
                <w:szCs w:val="20"/>
              </w:rPr>
            </w:pPr>
            <w:r w:rsidRPr="00E4657D">
              <w:rPr>
                <w:sz w:val="20"/>
                <w:szCs w:val="20"/>
              </w:rPr>
              <w:t>Booz Allen Hamilton</w:t>
            </w:r>
          </w:p>
        </w:tc>
      </w:tr>
    </w:tbl>
    <w:p w14:paraId="132494CC" w14:textId="75E8FDBD" w:rsidR="008E0265" w:rsidRPr="00E4657D" w:rsidRDefault="008E0265" w:rsidP="008E0265">
      <w:pPr>
        <w:pStyle w:val="BodyText"/>
      </w:pPr>
    </w:p>
    <w:p w14:paraId="7D6D157F" w14:textId="77777777" w:rsidR="00CE0420" w:rsidRPr="00E4657D" w:rsidRDefault="00CE0420">
      <w:r w:rsidRPr="00E4657D">
        <w:br w:type="page"/>
      </w:r>
    </w:p>
    <w:p w14:paraId="5CDE9C9A" w14:textId="77777777" w:rsidR="00CE0420" w:rsidRPr="00E4657D" w:rsidRDefault="00CE0420" w:rsidP="00CE0420">
      <w:pPr>
        <w:pStyle w:val="Subtitle"/>
      </w:pPr>
      <w:r w:rsidRPr="00E4657D">
        <w:lastRenderedPageBreak/>
        <w:t>Table of Contents</w:t>
      </w:r>
    </w:p>
    <w:p w14:paraId="0B46411F" w14:textId="77777777" w:rsidR="00F9171F" w:rsidRDefault="0067680D">
      <w:pPr>
        <w:pStyle w:val="TOC1"/>
        <w:rPr>
          <w:rFonts w:asciiTheme="minorHAnsi" w:eastAsiaTheme="minorEastAsia" w:hAnsiTheme="minorHAnsi"/>
          <w:b w:val="0"/>
          <w:noProof/>
          <w:sz w:val="22"/>
        </w:rPr>
      </w:pPr>
      <w:r w:rsidRPr="00E4657D">
        <w:fldChar w:fldCharType="begin"/>
      </w:r>
      <w:r w:rsidR="00CE0420" w:rsidRPr="00E4657D">
        <w:instrText xml:space="preserve"> TOC \o "1-3" \h \z \t "Appendix,1,Appendix 2,2,Attachment,1" </w:instrText>
      </w:r>
      <w:r w:rsidRPr="00E4657D">
        <w:fldChar w:fldCharType="separate"/>
      </w:r>
      <w:hyperlink w:anchor="_Toc463639009" w:history="1">
        <w:r w:rsidR="00F9171F" w:rsidRPr="004764E1">
          <w:rPr>
            <w:rStyle w:val="Hyperlink"/>
            <w:noProof/>
            <w:lang w:val="da-DK"/>
          </w:rPr>
          <w:t>1.</w:t>
        </w:r>
        <w:r w:rsidR="00F9171F">
          <w:rPr>
            <w:rFonts w:asciiTheme="minorHAnsi" w:eastAsiaTheme="minorEastAsia" w:hAnsiTheme="minorHAnsi"/>
            <w:b w:val="0"/>
            <w:noProof/>
            <w:sz w:val="22"/>
          </w:rPr>
          <w:tab/>
        </w:r>
        <w:r w:rsidR="00F9171F" w:rsidRPr="004764E1">
          <w:rPr>
            <w:rStyle w:val="Hyperlink"/>
            <w:noProof/>
            <w:lang w:val="da-DK"/>
          </w:rPr>
          <w:t>Introduction</w:t>
        </w:r>
        <w:r w:rsidR="00F9171F">
          <w:rPr>
            <w:noProof/>
            <w:webHidden/>
          </w:rPr>
          <w:tab/>
        </w:r>
        <w:r w:rsidR="00F9171F">
          <w:rPr>
            <w:noProof/>
            <w:webHidden/>
          </w:rPr>
          <w:fldChar w:fldCharType="begin"/>
        </w:r>
        <w:r w:rsidR="00F9171F">
          <w:rPr>
            <w:noProof/>
            <w:webHidden/>
          </w:rPr>
          <w:instrText xml:space="preserve"> PAGEREF _Toc463639009 \h </w:instrText>
        </w:r>
        <w:r w:rsidR="00F9171F">
          <w:rPr>
            <w:noProof/>
            <w:webHidden/>
          </w:rPr>
        </w:r>
        <w:r w:rsidR="00F9171F">
          <w:rPr>
            <w:noProof/>
            <w:webHidden/>
          </w:rPr>
          <w:fldChar w:fldCharType="separate"/>
        </w:r>
        <w:r w:rsidR="00F9171F">
          <w:rPr>
            <w:noProof/>
            <w:webHidden/>
          </w:rPr>
          <w:t>3</w:t>
        </w:r>
        <w:r w:rsidR="00F9171F">
          <w:rPr>
            <w:noProof/>
            <w:webHidden/>
          </w:rPr>
          <w:fldChar w:fldCharType="end"/>
        </w:r>
      </w:hyperlink>
    </w:p>
    <w:p w14:paraId="213CF990" w14:textId="77777777" w:rsidR="00F9171F" w:rsidRDefault="00F9171F">
      <w:pPr>
        <w:pStyle w:val="TOC1"/>
        <w:rPr>
          <w:rFonts w:asciiTheme="minorHAnsi" w:eastAsiaTheme="minorEastAsia" w:hAnsiTheme="minorHAnsi"/>
          <w:b w:val="0"/>
          <w:noProof/>
          <w:sz w:val="22"/>
        </w:rPr>
      </w:pPr>
      <w:hyperlink w:anchor="_Toc463639010" w:history="1">
        <w:r w:rsidRPr="004764E1">
          <w:rPr>
            <w:rStyle w:val="Hyperlink"/>
            <w:noProof/>
          </w:rPr>
          <w:t>2.</w:t>
        </w:r>
        <w:r>
          <w:rPr>
            <w:rFonts w:asciiTheme="minorHAnsi" w:eastAsiaTheme="minorEastAsia" w:hAnsiTheme="minorHAnsi"/>
            <w:b w:val="0"/>
            <w:noProof/>
            <w:sz w:val="22"/>
          </w:rPr>
          <w:tab/>
        </w:r>
        <w:r w:rsidRPr="004764E1">
          <w:rPr>
            <w:rStyle w:val="Hyperlink"/>
            <w:noProof/>
          </w:rPr>
          <w:t>Release Information</w:t>
        </w:r>
        <w:r>
          <w:rPr>
            <w:noProof/>
            <w:webHidden/>
          </w:rPr>
          <w:tab/>
        </w:r>
        <w:r>
          <w:rPr>
            <w:noProof/>
            <w:webHidden/>
          </w:rPr>
          <w:fldChar w:fldCharType="begin"/>
        </w:r>
        <w:r>
          <w:rPr>
            <w:noProof/>
            <w:webHidden/>
          </w:rPr>
          <w:instrText xml:space="preserve"> PAGEREF _Toc463639010 \h </w:instrText>
        </w:r>
        <w:r>
          <w:rPr>
            <w:noProof/>
            <w:webHidden/>
          </w:rPr>
        </w:r>
        <w:r>
          <w:rPr>
            <w:noProof/>
            <w:webHidden/>
          </w:rPr>
          <w:fldChar w:fldCharType="separate"/>
        </w:r>
        <w:r>
          <w:rPr>
            <w:noProof/>
            <w:webHidden/>
          </w:rPr>
          <w:t>3</w:t>
        </w:r>
        <w:r>
          <w:rPr>
            <w:noProof/>
            <w:webHidden/>
          </w:rPr>
          <w:fldChar w:fldCharType="end"/>
        </w:r>
      </w:hyperlink>
    </w:p>
    <w:p w14:paraId="3B3EBEBD" w14:textId="77777777" w:rsidR="00F9171F" w:rsidRDefault="00F9171F">
      <w:pPr>
        <w:pStyle w:val="TOC1"/>
        <w:rPr>
          <w:rFonts w:asciiTheme="minorHAnsi" w:eastAsiaTheme="minorEastAsia" w:hAnsiTheme="minorHAnsi"/>
          <w:b w:val="0"/>
          <w:noProof/>
          <w:sz w:val="22"/>
        </w:rPr>
      </w:pPr>
      <w:hyperlink w:anchor="_Toc463639011" w:history="1">
        <w:r w:rsidRPr="004764E1">
          <w:rPr>
            <w:rStyle w:val="Hyperlink"/>
            <w:noProof/>
          </w:rPr>
          <w:t>3.</w:t>
        </w:r>
        <w:r>
          <w:rPr>
            <w:rFonts w:asciiTheme="minorHAnsi" w:eastAsiaTheme="minorEastAsia" w:hAnsiTheme="minorHAnsi"/>
            <w:b w:val="0"/>
            <w:noProof/>
            <w:sz w:val="22"/>
          </w:rPr>
          <w:tab/>
        </w:r>
        <w:r w:rsidRPr="004764E1">
          <w:rPr>
            <w:rStyle w:val="Hyperlink"/>
            <w:noProof/>
          </w:rPr>
          <w:t>Key Fixes and/or Additions</w:t>
        </w:r>
        <w:r>
          <w:rPr>
            <w:noProof/>
            <w:webHidden/>
          </w:rPr>
          <w:tab/>
        </w:r>
        <w:r>
          <w:rPr>
            <w:noProof/>
            <w:webHidden/>
          </w:rPr>
          <w:fldChar w:fldCharType="begin"/>
        </w:r>
        <w:r>
          <w:rPr>
            <w:noProof/>
            <w:webHidden/>
          </w:rPr>
          <w:instrText xml:space="preserve"> PAGEREF _Toc463639011 \h </w:instrText>
        </w:r>
        <w:r>
          <w:rPr>
            <w:noProof/>
            <w:webHidden/>
          </w:rPr>
        </w:r>
        <w:r>
          <w:rPr>
            <w:noProof/>
            <w:webHidden/>
          </w:rPr>
          <w:fldChar w:fldCharType="separate"/>
        </w:r>
        <w:r>
          <w:rPr>
            <w:noProof/>
            <w:webHidden/>
          </w:rPr>
          <w:t>3</w:t>
        </w:r>
        <w:r>
          <w:rPr>
            <w:noProof/>
            <w:webHidden/>
          </w:rPr>
          <w:fldChar w:fldCharType="end"/>
        </w:r>
      </w:hyperlink>
    </w:p>
    <w:p w14:paraId="71281FB1" w14:textId="77777777" w:rsidR="00F9171F" w:rsidRDefault="00F9171F">
      <w:pPr>
        <w:pStyle w:val="TOC1"/>
        <w:rPr>
          <w:rFonts w:asciiTheme="minorHAnsi" w:eastAsiaTheme="minorEastAsia" w:hAnsiTheme="minorHAnsi"/>
          <w:b w:val="0"/>
          <w:noProof/>
          <w:sz w:val="22"/>
        </w:rPr>
      </w:pPr>
      <w:hyperlink w:anchor="_Toc463639012" w:history="1">
        <w:r w:rsidRPr="004764E1">
          <w:rPr>
            <w:rStyle w:val="Hyperlink"/>
            <w:noProof/>
          </w:rPr>
          <w:t>4.</w:t>
        </w:r>
        <w:r>
          <w:rPr>
            <w:rFonts w:asciiTheme="minorHAnsi" w:eastAsiaTheme="minorEastAsia" w:hAnsiTheme="minorHAnsi"/>
            <w:b w:val="0"/>
            <w:noProof/>
            <w:sz w:val="22"/>
          </w:rPr>
          <w:tab/>
        </w:r>
        <w:r w:rsidRPr="004764E1">
          <w:rPr>
            <w:rStyle w:val="Hyperlink"/>
            <w:noProof/>
          </w:rPr>
          <w:t>Release Report</w:t>
        </w:r>
        <w:r>
          <w:rPr>
            <w:noProof/>
            <w:webHidden/>
          </w:rPr>
          <w:tab/>
        </w:r>
        <w:r>
          <w:rPr>
            <w:noProof/>
            <w:webHidden/>
          </w:rPr>
          <w:fldChar w:fldCharType="begin"/>
        </w:r>
        <w:r>
          <w:rPr>
            <w:noProof/>
            <w:webHidden/>
          </w:rPr>
          <w:instrText xml:space="preserve"> PAGEREF _Toc463639012 \h </w:instrText>
        </w:r>
        <w:r>
          <w:rPr>
            <w:noProof/>
            <w:webHidden/>
          </w:rPr>
        </w:r>
        <w:r>
          <w:rPr>
            <w:noProof/>
            <w:webHidden/>
          </w:rPr>
          <w:fldChar w:fldCharType="separate"/>
        </w:r>
        <w:r>
          <w:rPr>
            <w:noProof/>
            <w:webHidden/>
          </w:rPr>
          <w:t>5</w:t>
        </w:r>
        <w:r>
          <w:rPr>
            <w:noProof/>
            <w:webHidden/>
          </w:rPr>
          <w:fldChar w:fldCharType="end"/>
        </w:r>
      </w:hyperlink>
    </w:p>
    <w:p w14:paraId="2B54AAA2" w14:textId="77777777" w:rsidR="00F9171F" w:rsidRDefault="00F9171F">
      <w:pPr>
        <w:pStyle w:val="TOC2"/>
        <w:tabs>
          <w:tab w:val="left" w:pos="880"/>
          <w:tab w:val="right" w:leader="dot" w:pos="9350"/>
        </w:tabs>
        <w:rPr>
          <w:rFonts w:asciiTheme="minorHAnsi" w:eastAsiaTheme="minorEastAsia" w:hAnsiTheme="minorHAnsi"/>
          <w:b w:val="0"/>
          <w:noProof/>
          <w:sz w:val="22"/>
        </w:rPr>
      </w:pPr>
      <w:hyperlink w:anchor="_Toc463639013" w:history="1">
        <w:r w:rsidRPr="004764E1">
          <w:rPr>
            <w:rStyle w:val="Hyperlink"/>
            <w:noProof/>
          </w:rPr>
          <w:t>4.1.</w:t>
        </w:r>
        <w:r>
          <w:rPr>
            <w:rFonts w:asciiTheme="minorHAnsi" w:eastAsiaTheme="minorEastAsia" w:hAnsiTheme="minorHAnsi"/>
            <w:b w:val="0"/>
            <w:noProof/>
            <w:sz w:val="22"/>
          </w:rPr>
          <w:tab/>
        </w:r>
        <w:r w:rsidRPr="004764E1">
          <w:rPr>
            <w:rStyle w:val="Hyperlink"/>
            <w:noProof/>
          </w:rPr>
          <w:t>Stories Completed</w:t>
        </w:r>
        <w:r>
          <w:rPr>
            <w:noProof/>
            <w:webHidden/>
          </w:rPr>
          <w:tab/>
        </w:r>
        <w:r>
          <w:rPr>
            <w:noProof/>
            <w:webHidden/>
          </w:rPr>
          <w:fldChar w:fldCharType="begin"/>
        </w:r>
        <w:r>
          <w:rPr>
            <w:noProof/>
            <w:webHidden/>
          </w:rPr>
          <w:instrText xml:space="preserve"> PAGEREF _Toc463639013 \h </w:instrText>
        </w:r>
        <w:r>
          <w:rPr>
            <w:noProof/>
            <w:webHidden/>
          </w:rPr>
        </w:r>
        <w:r>
          <w:rPr>
            <w:noProof/>
            <w:webHidden/>
          </w:rPr>
          <w:fldChar w:fldCharType="separate"/>
        </w:r>
        <w:r>
          <w:rPr>
            <w:noProof/>
            <w:webHidden/>
          </w:rPr>
          <w:t>5</w:t>
        </w:r>
        <w:r>
          <w:rPr>
            <w:noProof/>
            <w:webHidden/>
          </w:rPr>
          <w:fldChar w:fldCharType="end"/>
        </w:r>
      </w:hyperlink>
    </w:p>
    <w:p w14:paraId="6A22E0E4" w14:textId="77777777" w:rsidR="00F9171F" w:rsidRDefault="00F9171F">
      <w:pPr>
        <w:pStyle w:val="TOC2"/>
        <w:tabs>
          <w:tab w:val="left" w:pos="880"/>
          <w:tab w:val="right" w:leader="dot" w:pos="9350"/>
        </w:tabs>
        <w:rPr>
          <w:rFonts w:asciiTheme="minorHAnsi" w:eastAsiaTheme="minorEastAsia" w:hAnsiTheme="minorHAnsi"/>
          <w:b w:val="0"/>
          <w:noProof/>
          <w:sz w:val="22"/>
        </w:rPr>
      </w:pPr>
      <w:hyperlink w:anchor="_Toc463639014" w:history="1">
        <w:r w:rsidRPr="004764E1">
          <w:rPr>
            <w:rStyle w:val="Hyperlink"/>
            <w:noProof/>
          </w:rPr>
          <w:t>4.2.</w:t>
        </w:r>
        <w:r>
          <w:rPr>
            <w:rFonts w:asciiTheme="minorHAnsi" w:eastAsiaTheme="minorEastAsia" w:hAnsiTheme="minorHAnsi"/>
            <w:b w:val="0"/>
            <w:noProof/>
            <w:sz w:val="22"/>
          </w:rPr>
          <w:tab/>
        </w:r>
        <w:r w:rsidRPr="004764E1">
          <w:rPr>
            <w:rStyle w:val="Hyperlink"/>
            <w:noProof/>
          </w:rPr>
          <w:t>Defects Resolved</w:t>
        </w:r>
        <w:r>
          <w:rPr>
            <w:noProof/>
            <w:webHidden/>
          </w:rPr>
          <w:tab/>
        </w:r>
        <w:r>
          <w:rPr>
            <w:noProof/>
            <w:webHidden/>
          </w:rPr>
          <w:fldChar w:fldCharType="begin"/>
        </w:r>
        <w:r>
          <w:rPr>
            <w:noProof/>
            <w:webHidden/>
          </w:rPr>
          <w:instrText xml:space="preserve"> PAGEREF _Toc463639014 \h </w:instrText>
        </w:r>
        <w:r>
          <w:rPr>
            <w:noProof/>
            <w:webHidden/>
          </w:rPr>
        </w:r>
        <w:r>
          <w:rPr>
            <w:noProof/>
            <w:webHidden/>
          </w:rPr>
          <w:fldChar w:fldCharType="separate"/>
        </w:r>
        <w:r>
          <w:rPr>
            <w:noProof/>
            <w:webHidden/>
          </w:rPr>
          <w:t>8</w:t>
        </w:r>
        <w:r>
          <w:rPr>
            <w:noProof/>
            <w:webHidden/>
          </w:rPr>
          <w:fldChar w:fldCharType="end"/>
        </w:r>
      </w:hyperlink>
    </w:p>
    <w:p w14:paraId="5D349003" w14:textId="77777777" w:rsidR="00CE0420" w:rsidRPr="00E4657D" w:rsidRDefault="0067680D" w:rsidP="00CE0420">
      <w:pPr>
        <w:pStyle w:val="BodyText"/>
      </w:pPr>
      <w:r w:rsidRPr="00E4657D">
        <w:fldChar w:fldCharType="end"/>
      </w:r>
    </w:p>
    <w:p w14:paraId="4485A6D2" w14:textId="77777777" w:rsidR="008E0265" w:rsidRPr="00E4657D" w:rsidRDefault="008E0265">
      <w:pPr>
        <w:rPr>
          <w:lang w:val="da-DK"/>
        </w:rPr>
      </w:pPr>
    </w:p>
    <w:p w14:paraId="565D9710" w14:textId="77777777" w:rsidR="008E0265" w:rsidRPr="00E4657D" w:rsidRDefault="008E0265" w:rsidP="008E0265">
      <w:pPr>
        <w:pStyle w:val="BodyText"/>
        <w:rPr>
          <w:lang w:val="da-DK"/>
        </w:rPr>
        <w:sectPr w:rsidR="008E0265" w:rsidRPr="00E4657D" w:rsidSect="00B91B80">
          <w:type w:val="continuous"/>
          <w:pgSz w:w="12240" w:h="15840"/>
          <w:pgMar w:top="1440" w:right="1440" w:bottom="1440" w:left="1440" w:header="720" w:footer="720" w:gutter="0"/>
          <w:pgNumType w:start="0"/>
          <w:cols w:space="720"/>
          <w:titlePg/>
          <w:docGrid w:linePitch="360"/>
        </w:sectPr>
      </w:pPr>
    </w:p>
    <w:p w14:paraId="64161336" w14:textId="77777777" w:rsidR="00C54DAF" w:rsidRPr="00E4657D" w:rsidRDefault="00C54DAF">
      <w:pPr>
        <w:rPr>
          <w:rFonts w:ascii="Arial" w:eastAsiaTheme="majorEastAsia" w:hAnsi="Arial" w:cstheme="majorBidi"/>
          <w:b/>
          <w:bCs/>
          <w:sz w:val="36"/>
          <w:szCs w:val="28"/>
          <w:lang w:val="da-DK"/>
        </w:rPr>
      </w:pPr>
      <w:bookmarkStart w:id="0" w:name="_Toc356466650"/>
      <w:r w:rsidRPr="00E4657D">
        <w:rPr>
          <w:lang w:val="da-DK"/>
        </w:rPr>
        <w:br w:type="page"/>
      </w:r>
    </w:p>
    <w:p w14:paraId="5F79134F" w14:textId="4164E4DC" w:rsidR="008E0265" w:rsidRPr="00E4657D" w:rsidRDefault="008E0265" w:rsidP="005B213F">
      <w:pPr>
        <w:pStyle w:val="Heading1"/>
        <w:rPr>
          <w:color w:val="auto"/>
          <w:lang w:val="da-DK"/>
        </w:rPr>
      </w:pPr>
      <w:bookmarkStart w:id="1" w:name="_Toc463639009"/>
      <w:r w:rsidRPr="00E4657D">
        <w:rPr>
          <w:color w:val="auto"/>
          <w:lang w:val="da-DK"/>
        </w:rPr>
        <w:lastRenderedPageBreak/>
        <w:t>Introduction</w:t>
      </w:r>
      <w:bookmarkStart w:id="2" w:name="_GoBack"/>
      <w:bookmarkEnd w:id="0"/>
      <w:bookmarkEnd w:id="1"/>
      <w:bookmarkEnd w:id="2"/>
    </w:p>
    <w:p w14:paraId="111E7844" w14:textId="2D2CB0DD" w:rsidR="00FF7DBE" w:rsidRPr="00E4657D" w:rsidRDefault="00452C98" w:rsidP="00BA77A3">
      <w:pPr>
        <w:pStyle w:val="BodyText"/>
      </w:pPr>
      <w:r w:rsidRPr="00E4657D">
        <w:t xml:space="preserve">The Department of Veterans Affairs (VA) </w:t>
      </w:r>
      <w:r w:rsidR="008F1DFA" w:rsidRPr="00E4657D">
        <w:t xml:space="preserve">Office of Research &amp; Development (ORD) </w:t>
      </w:r>
      <w:r w:rsidRPr="00E4657D">
        <w:t xml:space="preserve">announces the release of </w:t>
      </w:r>
      <w:r w:rsidR="008F1DFA" w:rsidRPr="00E4657D">
        <w:t>Research Administrative Management System (RAMS) v</w:t>
      </w:r>
      <w:r w:rsidR="001C4B87" w:rsidRPr="00E4657D">
        <w:t>160</w:t>
      </w:r>
      <w:r w:rsidR="00DD2553" w:rsidRPr="00E4657D">
        <w:t>5</w:t>
      </w:r>
      <w:r w:rsidR="000533A3" w:rsidRPr="00E4657D">
        <w:t>. T</w:t>
      </w:r>
      <w:r w:rsidRPr="00E4657D">
        <w:t xml:space="preserve">hese release notes detail the </w:t>
      </w:r>
      <w:r w:rsidR="003F267B" w:rsidRPr="00E4657D">
        <w:t>changes t</w:t>
      </w:r>
      <w:r w:rsidRPr="00E4657D">
        <w:t xml:space="preserve">o the </w:t>
      </w:r>
      <w:r w:rsidR="001C4B87" w:rsidRPr="00E4657D">
        <w:t>RAMS</w:t>
      </w:r>
      <w:r w:rsidRPr="00E4657D">
        <w:t xml:space="preserve"> product in this </w:t>
      </w:r>
      <w:r w:rsidR="0094442E" w:rsidRPr="00E4657D">
        <w:t>r</w:t>
      </w:r>
      <w:r w:rsidR="0067758A" w:rsidRPr="00E4657D">
        <w:t>elease</w:t>
      </w:r>
      <w:r w:rsidRPr="00E4657D">
        <w:t>.</w:t>
      </w:r>
    </w:p>
    <w:p w14:paraId="28A13D89" w14:textId="401889AB" w:rsidR="00BA77A3" w:rsidRPr="00E4657D" w:rsidRDefault="00BA77A3" w:rsidP="00822C5C">
      <w:pPr>
        <w:pStyle w:val="BodyText"/>
        <w:spacing w:after="240"/>
      </w:pPr>
      <w:r w:rsidRPr="00E4657D">
        <w:t>This RAMS Release Notification document describes changes to the existing software and/or additions of new features and functions created as a result of defect resolution or perfective maintenance during Operations and Maintenance.</w:t>
      </w:r>
    </w:p>
    <w:p w14:paraId="6667FB7C" w14:textId="159B08B2" w:rsidR="000E656E" w:rsidRPr="00E4657D" w:rsidRDefault="000E656E" w:rsidP="005B213F">
      <w:pPr>
        <w:pStyle w:val="Heading1"/>
        <w:rPr>
          <w:color w:val="auto"/>
        </w:rPr>
      </w:pPr>
      <w:bookmarkStart w:id="3" w:name="_Toc414608803"/>
      <w:bookmarkStart w:id="4" w:name="_Toc463639010"/>
      <w:r w:rsidRPr="00E4657D">
        <w:rPr>
          <w:color w:val="auto"/>
        </w:rPr>
        <w:t>Release Information</w:t>
      </w:r>
      <w:bookmarkEnd w:id="4"/>
    </w:p>
    <w:p w14:paraId="25002A2E" w14:textId="21C4420D" w:rsidR="007A47E0" w:rsidRPr="00E4657D" w:rsidRDefault="007A47E0" w:rsidP="007A47E0">
      <w:pPr>
        <w:pStyle w:val="BodyText"/>
        <w:spacing w:after="0"/>
      </w:pPr>
      <w:r w:rsidRPr="00E4657D">
        <w:t>RAMS 160</w:t>
      </w:r>
      <w:r w:rsidR="00DD2553" w:rsidRPr="00E4657D">
        <w:t>5</w:t>
      </w:r>
      <w:r w:rsidRPr="00E4657D">
        <w:t xml:space="preserve"> is a maintenance release which resolves a total of </w:t>
      </w:r>
      <w:r w:rsidR="005F3181" w:rsidRPr="00E4657D">
        <w:rPr>
          <w:b/>
        </w:rPr>
        <w:t>14</w:t>
      </w:r>
      <w:r w:rsidRPr="00E4657D">
        <w:t xml:space="preserve"> work items comprised of </w:t>
      </w:r>
      <w:r w:rsidR="00B37A71" w:rsidRPr="00E4657D">
        <w:rPr>
          <w:b/>
        </w:rPr>
        <w:t>6</w:t>
      </w:r>
      <w:r w:rsidRPr="00E4657D">
        <w:t xml:space="preserve"> defects and </w:t>
      </w:r>
      <w:r w:rsidR="005F3181" w:rsidRPr="00E4657D">
        <w:rPr>
          <w:b/>
        </w:rPr>
        <w:t>8</w:t>
      </w:r>
      <w:r w:rsidRPr="00E4657D">
        <w:t xml:space="preserve"> stor</w:t>
      </w:r>
      <w:r w:rsidR="00DD2553" w:rsidRPr="00E4657D">
        <w:t>ies</w:t>
      </w:r>
      <w:r w:rsidRPr="00E4657D">
        <w:t xml:space="preserve">.  </w:t>
      </w:r>
    </w:p>
    <w:p w14:paraId="1D9A5F8C" w14:textId="77D06EC0" w:rsidR="000E656E" w:rsidRPr="00E4657D" w:rsidRDefault="000E656E" w:rsidP="000E656E">
      <w:pPr>
        <w:pStyle w:val="ListParagraph"/>
        <w:numPr>
          <w:ilvl w:val="0"/>
          <w:numId w:val="22"/>
        </w:numPr>
      </w:pPr>
      <w:r w:rsidRPr="00E4657D">
        <w:t>Release Number</w:t>
      </w:r>
      <w:r w:rsidR="00635D04" w:rsidRPr="00E4657D">
        <w:t xml:space="preserve"> = </w:t>
      </w:r>
      <w:r w:rsidR="001C4B87" w:rsidRPr="00E4657D">
        <w:t>160</w:t>
      </w:r>
      <w:r w:rsidR="00DD2553" w:rsidRPr="00E4657D">
        <w:t>5</w:t>
      </w:r>
    </w:p>
    <w:p w14:paraId="3E27BD6E" w14:textId="521A1AA2" w:rsidR="000E656E" w:rsidRPr="00E4657D" w:rsidRDefault="000E656E" w:rsidP="00F70604">
      <w:pPr>
        <w:pStyle w:val="ListParagraph"/>
        <w:numPr>
          <w:ilvl w:val="0"/>
          <w:numId w:val="22"/>
        </w:numPr>
        <w:spacing w:after="240"/>
      </w:pPr>
      <w:r w:rsidRPr="00E4657D">
        <w:t>Production Deployment Date</w:t>
      </w:r>
      <w:r w:rsidR="00635D04" w:rsidRPr="00E4657D">
        <w:t xml:space="preserve"> = </w:t>
      </w:r>
      <w:r w:rsidR="00DD2553" w:rsidRPr="00E4657D">
        <w:t>10</w:t>
      </w:r>
      <w:r w:rsidRPr="00E4657D">
        <w:t>/</w:t>
      </w:r>
      <w:r w:rsidR="00180B02" w:rsidRPr="00E4657D">
        <w:t>2</w:t>
      </w:r>
      <w:r w:rsidR="00B37A71" w:rsidRPr="00E4657D">
        <w:t>7</w:t>
      </w:r>
      <w:r w:rsidR="003F0101" w:rsidRPr="00E4657D">
        <w:t>/16</w:t>
      </w:r>
    </w:p>
    <w:p w14:paraId="0212D8B6" w14:textId="274BE0EA" w:rsidR="00A54D97" w:rsidRPr="00E4657D" w:rsidRDefault="00A54D97" w:rsidP="00A54D97">
      <w:pPr>
        <w:pStyle w:val="BodyText"/>
        <w:spacing w:after="0"/>
      </w:pPr>
      <w:r w:rsidRPr="00E4657D">
        <w:t>Defect resolution has been implemented within the following high-level RAMS features:</w:t>
      </w:r>
    </w:p>
    <w:p w14:paraId="00CECBC0" w14:textId="6A19DBF9" w:rsidR="00AF1961" w:rsidRPr="00E4657D" w:rsidRDefault="00AF1961" w:rsidP="00AF1961">
      <w:pPr>
        <w:pStyle w:val="ListParagraph"/>
        <w:numPr>
          <w:ilvl w:val="0"/>
          <w:numId w:val="22"/>
        </w:numPr>
      </w:pPr>
      <w:r w:rsidRPr="00E4657D">
        <w:t>Required Documents in RAMS (ICF &amp; HIPAA) Would Need to be Functional, Appropriate and Conform to Regulatory</w:t>
      </w:r>
    </w:p>
    <w:p w14:paraId="7D18E055" w14:textId="3E6306E7" w:rsidR="00AF1961" w:rsidRPr="00E4657D" w:rsidRDefault="00AF1961" w:rsidP="00A54D97">
      <w:pPr>
        <w:pStyle w:val="ListParagraph"/>
        <w:numPr>
          <w:ilvl w:val="0"/>
          <w:numId w:val="22"/>
        </w:numPr>
        <w:spacing w:after="240"/>
      </w:pPr>
      <w:r w:rsidRPr="00E4657D">
        <w:t>IRB Administrator Review Toolbars</w:t>
      </w:r>
    </w:p>
    <w:p w14:paraId="4B0382FB" w14:textId="056786A7" w:rsidR="00A54D97" w:rsidRPr="00E4657D" w:rsidRDefault="00A54D97" w:rsidP="00A54D97">
      <w:pPr>
        <w:pStyle w:val="ListParagraph"/>
        <w:numPr>
          <w:ilvl w:val="0"/>
          <w:numId w:val="22"/>
        </w:numPr>
        <w:spacing w:after="240"/>
      </w:pPr>
      <w:r w:rsidRPr="00E4657D">
        <w:t>Graphical User Interface</w:t>
      </w:r>
    </w:p>
    <w:p w14:paraId="4200DF6B" w14:textId="210D243B" w:rsidR="007C1AD6" w:rsidRPr="00E4657D" w:rsidRDefault="00580E43" w:rsidP="005B213F">
      <w:pPr>
        <w:pStyle w:val="Heading1"/>
        <w:rPr>
          <w:color w:val="auto"/>
        </w:rPr>
      </w:pPr>
      <w:bookmarkStart w:id="5" w:name="_Toc463639011"/>
      <w:r w:rsidRPr="00E4657D">
        <w:rPr>
          <w:color w:val="auto"/>
        </w:rPr>
        <w:t>Key F</w:t>
      </w:r>
      <w:r w:rsidR="00783D6A" w:rsidRPr="00E4657D">
        <w:rPr>
          <w:color w:val="auto"/>
        </w:rPr>
        <w:t xml:space="preserve">ixes and/or </w:t>
      </w:r>
      <w:r w:rsidRPr="00E4657D">
        <w:rPr>
          <w:color w:val="auto"/>
        </w:rPr>
        <w:t>Additions</w:t>
      </w:r>
      <w:bookmarkEnd w:id="3"/>
      <w:bookmarkEnd w:id="5"/>
    </w:p>
    <w:p w14:paraId="6E6EFF9A" w14:textId="3EE73A17" w:rsidR="00E4318E" w:rsidRPr="00E4657D" w:rsidRDefault="00AF1961" w:rsidP="00AF1961">
      <w:pPr>
        <w:pStyle w:val="ListParagraph"/>
        <w:numPr>
          <w:ilvl w:val="0"/>
          <w:numId w:val="22"/>
        </w:numPr>
        <w:rPr>
          <w:szCs w:val="24"/>
        </w:rPr>
      </w:pPr>
      <w:bookmarkStart w:id="6" w:name="_Toc397678811"/>
      <w:bookmarkStart w:id="7" w:name="_Toc397679539"/>
      <w:bookmarkStart w:id="8" w:name="_Toc397687130"/>
      <w:bookmarkStart w:id="9" w:name="_Toc397687717"/>
      <w:bookmarkStart w:id="10" w:name="_Toc397678812"/>
      <w:bookmarkStart w:id="11" w:name="_Toc397679540"/>
      <w:bookmarkStart w:id="12" w:name="_Toc397687131"/>
      <w:bookmarkStart w:id="13" w:name="_Toc397687718"/>
      <w:bookmarkEnd w:id="6"/>
      <w:bookmarkEnd w:id="7"/>
      <w:bookmarkEnd w:id="8"/>
      <w:bookmarkEnd w:id="9"/>
      <w:bookmarkEnd w:id="10"/>
      <w:bookmarkEnd w:id="11"/>
      <w:bookmarkEnd w:id="12"/>
      <w:bookmarkEnd w:id="13"/>
      <w:r w:rsidRPr="00E4657D">
        <w:rPr>
          <w:szCs w:val="24"/>
        </w:rPr>
        <w:t>In dynamicMembers.js: edited attachmentsDisplay() function to map SharePoint file details to table, edited triggerUpdateModal() function to change the onclick function values for the update and close buttons</w:t>
      </w:r>
    </w:p>
    <w:p w14:paraId="47AC4F82" w14:textId="4A18EF66" w:rsidR="00AF1961" w:rsidRPr="00E4657D" w:rsidRDefault="00AF1961" w:rsidP="00AF1961">
      <w:pPr>
        <w:pStyle w:val="ListParagraph"/>
        <w:numPr>
          <w:ilvl w:val="0"/>
          <w:numId w:val="22"/>
        </w:numPr>
        <w:rPr>
          <w:szCs w:val="24"/>
        </w:rPr>
      </w:pPr>
      <w:r w:rsidRPr="00E4657D">
        <w:rPr>
          <w:szCs w:val="24"/>
        </w:rPr>
        <w:t>Edited the function questionBuilder(), added the width attribute to the answer label based on the number of characters in the answer (the width is set by pixels), set a max width of 700 pixels for the longer answers so it doesn't interfere with the section tabs on the right</w:t>
      </w:r>
    </w:p>
    <w:p w14:paraId="39A4F106" w14:textId="185307AB" w:rsidR="00AF1961" w:rsidRPr="00E4657D" w:rsidRDefault="00AF1961" w:rsidP="00AF1961">
      <w:pPr>
        <w:pStyle w:val="ListParagraph"/>
        <w:numPr>
          <w:ilvl w:val="0"/>
          <w:numId w:val="22"/>
        </w:numPr>
        <w:rPr>
          <w:szCs w:val="24"/>
        </w:rPr>
      </w:pPr>
      <w:r w:rsidRPr="00E4657D">
        <w:rPr>
          <w:szCs w:val="24"/>
        </w:rPr>
        <w:t>Edited CSS style to .navigationArea.well element to change color to white instead of grey</w:t>
      </w:r>
    </w:p>
    <w:p w14:paraId="4459E890" w14:textId="35DB8DD4" w:rsidR="00AF1961" w:rsidRPr="00E4657D" w:rsidRDefault="00D47588" w:rsidP="00D47588">
      <w:pPr>
        <w:pStyle w:val="ListParagraph"/>
        <w:numPr>
          <w:ilvl w:val="0"/>
          <w:numId w:val="22"/>
        </w:numPr>
        <w:rPr>
          <w:szCs w:val="24"/>
        </w:rPr>
      </w:pPr>
      <w:r w:rsidRPr="00E4657D">
        <w:rPr>
          <w:szCs w:val="24"/>
        </w:rPr>
        <w:t>Edited CSS style of the .selecter-div and .div-table-content elements, specifically their height attributes buildReviewersComments function within RAMS_tool was also edited to change the padding after the reviewSelecter</w:t>
      </w:r>
    </w:p>
    <w:p w14:paraId="66449CEC" w14:textId="06A2AD87" w:rsidR="00D47588" w:rsidRPr="00E4657D" w:rsidRDefault="00D47588" w:rsidP="00D47588">
      <w:pPr>
        <w:pStyle w:val="ListParagraph"/>
        <w:numPr>
          <w:ilvl w:val="0"/>
          <w:numId w:val="22"/>
        </w:numPr>
        <w:rPr>
          <w:szCs w:val="24"/>
        </w:rPr>
      </w:pPr>
      <w:r w:rsidRPr="00E4657D">
        <w:rPr>
          <w:szCs w:val="24"/>
        </w:rPr>
        <w:t>Edited CSS style to blockquote element to remove left border color &amp; padding</w:t>
      </w:r>
    </w:p>
    <w:p w14:paraId="5C73914F" w14:textId="77777777" w:rsidR="00B77886" w:rsidRPr="00E4657D" w:rsidRDefault="00B77886" w:rsidP="00B77886">
      <w:pPr>
        <w:pStyle w:val="ListParagraph"/>
        <w:numPr>
          <w:ilvl w:val="0"/>
          <w:numId w:val="22"/>
        </w:numPr>
        <w:rPr>
          <w:szCs w:val="24"/>
        </w:rPr>
      </w:pPr>
      <w:r w:rsidRPr="00E4657D">
        <w:rPr>
          <w:szCs w:val="24"/>
        </w:rPr>
        <w:t>in dynamicGeneration.js:</w:t>
      </w:r>
    </w:p>
    <w:p w14:paraId="38983F8D" w14:textId="25CA6C63" w:rsidR="00B77886" w:rsidRPr="00E4657D" w:rsidRDefault="00B77886" w:rsidP="00B77886">
      <w:pPr>
        <w:pStyle w:val="ListParagraph"/>
        <w:numPr>
          <w:ilvl w:val="0"/>
          <w:numId w:val="22"/>
        </w:numPr>
        <w:rPr>
          <w:szCs w:val="24"/>
        </w:rPr>
      </w:pPr>
      <w:r w:rsidRPr="00E4657D">
        <w:rPr>
          <w:szCs w:val="24"/>
        </w:rPr>
        <w:t>changed the onclick() function on the '#upload-general' button to point to the new triggerUploadModal() function,</w:t>
      </w:r>
    </w:p>
    <w:p w14:paraId="0B23161E" w14:textId="6DB173AE" w:rsidR="00B77886" w:rsidRPr="00E4657D" w:rsidRDefault="00E4657D" w:rsidP="00B77886">
      <w:pPr>
        <w:pStyle w:val="ListParagraph"/>
        <w:numPr>
          <w:ilvl w:val="0"/>
          <w:numId w:val="22"/>
        </w:numPr>
        <w:rPr>
          <w:szCs w:val="24"/>
        </w:rPr>
      </w:pPr>
      <w:r>
        <w:rPr>
          <w:szCs w:val="24"/>
        </w:rPr>
        <w:t>C</w:t>
      </w:r>
      <w:r w:rsidR="00B77886" w:rsidRPr="00E4657D">
        <w:rPr>
          <w:szCs w:val="24"/>
        </w:rPr>
        <w:t>reated the triggerUploadModal() function which builds the modal that allows a user to upload a document. The function builds the html for the modal elements using the document.createElement() and setAttribute() functions. It also uses the buildSelecterHelper() and fileSelectorBuilder() function to add dropdown and browse button. in styles.css edited file to create styles for modal window - added .modal-content, .modal-header, h2.modal-title, .modal-footer, .modal-button, .modal-button: hover and .modal-button-right</w:t>
      </w:r>
    </w:p>
    <w:p w14:paraId="64E2E696" w14:textId="7A25EACC" w:rsidR="00B77886" w:rsidRPr="00E4657D" w:rsidRDefault="00B77886" w:rsidP="00B77886">
      <w:pPr>
        <w:pStyle w:val="ListParagraph"/>
        <w:numPr>
          <w:ilvl w:val="0"/>
          <w:numId w:val="22"/>
        </w:numPr>
        <w:rPr>
          <w:szCs w:val="24"/>
        </w:rPr>
      </w:pPr>
      <w:r w:rsidRPr="00E4657D">
        <w:rPr>
          <w:szCs w:val="24"/>
        </w:rPr>
        <w:lastRenderedPageBreak/>
        <w:t>In dynamicMembers.js: For the Attachments Section - Added link to HIPAA template in SharePoint folder, changed table header to mimic wireframe and provided the corresponding table data cells for those header columns</w:t>
      </w:r>
    </w:p>
    <w:p w14:paraId="0B80AFDA" w14:textId="2326B300" w:rsidR="00B77886" w:rsidRPr="00E4657D" w:rsidRDefault="00E4657D" w:rsidP="00B77886">
      <w:pPr>
        <w:pStyle w:val="ListParagraph"/>
        <w:numPr>
          <w:ilvl w:val="0"/>
          <w:numId w:val="22"/>
        </w:numPr>
        <w:rPr>
          <w:szCs w:val="24"/>
        </w:rPr>
      </w:pPr>
      <w:r>
        <w:rPr>
          <w:szCs w:val="24"/>
        </w:rPr>
        <w:t>A</w:t>
      </w:r>
      <w:r w:rsidR="00B77886" w:rsidRPr="00E4657D">
        <w:rPr>
          <w:szCs w:val="24"/>
        </w:rPr>
        <w:t>ttached the new function triggerUpdateModal() to each update() button on the table rows</w:t>
      </w:r>
    </w:p>
    <w:p w14:paraId="5389C5DC" w14:textId="30729343" w:rsidR="00B77886" w:rsidRPr="00E4657D" w:rsidRDefault="00E4657D" w:rsidP="00B77886">
      <w:pPr>
        <w:pStyle w:val="ListParagraph"/>
        <w:numPr>
          <w:ilvl w:val="0"/>
          <w:numId w:val="22"/>
        </w:numPr>
        <w:rPr>
          <w:szCs w:val="24"/>
        </w:rPr>
      </w:pPr>
      <w:r>
        <w:rPr>
          <w:szCs w:val="24"/>
        </w:rPr>
        <w:t>C</w:t>
      </w:r>
      <w:r w:rsidR="00B77886" w:rsidRPr="00E4657D">
        <w:rPr>
          <w:szCs w:val="24"/>
        </w:rPr>
        <w:t>reated the function triggerUpdateModal() which is structured similarly to the triggerUploadModal() function. The function creates the modal for updating the status of a document primarily using the document.createElement() and setAttribute() functions.The buildSelecterHelper() function is used to create the dropdown for status types.</w:t>
      </w:r>
    </w:p>
    <w:p w14:paraId="3E9CB1FC" w14:textId="56D79C0F" w:rsidR="00B77886" w:rsidRPr="00E4657D" w:rsidRDefault="00B77886" w:rsidP="00B77886">
      <w:pPr>
        <w:pStyle w:val="ListParagraph"/>
        <w:numPr>
          <w:ilvl w:val="0"/>
          <w:numId w:val="22"/>
        </w:numPr>
        <w:rPr>
          <w:szCs w:val="24"/>
        </w:rPr>
      </w:pPr>
      <w:r w:rsidRPr="00E4657D">
        <w:rPr>
          <w:szCs w:val="24"/>
        </w:rPr>
        <w:t>In styles.css: edited file to create styles for modal window - added .modal-content, .modal-header, h2.modal-title, .modal-footer, .modal-button, modal-button: hover and .modal-button-right. These styles are used for the upload modal as well.</w:t>
      </w:r>
    </w:p>
    <w:p w14:paraId="2E234BE4" w14:textId="3988FB41" w:rsidR="00B77886" w:rsidRPr="00E4657D" w:rsidRDefault="00B77886" w:rsidP="00B77886">
      <w:pPr>
        <w:pStyle w:val="ListParagraph"/>
        <w:numPr>
          <w:ilvl w:val="0"/>
          <w:numId w:val="22"/>
        </w:numPr>
        <w:rPr>
          <w:szCs w:val="24"/>
        </w:rPr>
      </w:pPr>
      <w:r w:rsidRPr="00E4657D">
        <w:rPr>
          <w:szCs w:val="24"/>
        </w:rPr>
        <w:t>Added the id #saveAppProgress to the [Save Progress] button that appears at the bottom of each application section,</w:t>
      </w:r>
    </w:p>
    <w:p w14:paraId="2FBA4D65" w14:textId="647C9F7B" w:rsidR="00B77886" w:rsidRPr="00E4657D" w:rsidRDefault="00B77886" w:rsidP="00B77886">
      <w:pPr>
        <w:pStyle w:val="ListParagraph"/>
        <w:numPr>
          <w:ilvl w:val="0"/>
          <w:numId w:val="22"/>
        </w:numPr>
        <w:rPr>
          <w:szCs w:val="24"/>
        </w:rPr>
      </w:pPr>
      <w:r w:rsidRPr="00E4657D">
        <w:rPr>
          <w:szCs w:val="24"/>
        </w:rPr>
        <w:t>Changed the onclick function for each question type (checkbox, radio button, text box) by replacing the call to changedQuestions.add(form question ID) with a call to the new, created function checkEnableSavebutton(form question ID),</w:t>
      </w:r>
    </w:p>
    <w:p w14:paraId="0F4F7C8F" w14:textId="7EC6CC66" w:rsidR="00B77886" w:rsidRPr="00E4657D" w:rsidRDefault="00B77886" w:rsidP="00B77886">
      <w:pPr>
        <w:pStyle w:val="ListParagraph"/>
        <w:numPr>
          <w:ilvl w:val="0"/>
          <w:numId w:val="22"/>
        </w:numPr>
        <w:rPr>
          <w:szCs w:val="24"/>
        </w:rPr>
      </w:pPr>
      <w:r w:rsidRPr="00E4657D">
        <w:rPr>
          <w:szCs w:val="24"/>
        </w:rPr>
        <w:t>Created new function checkEnableSaveButton. The function adds the question ID corresponding to a user's changed answer to the variable changedQuestions and reenables the [Save Progress] button if any responses on the application section have been changed (otherwise the [Save Progress] button is left disabled)</w:t>
      </w:r>
    </w:p>
    <w:p w14:paraId="288AD194" w14:textId="776A44E0" w:rsidR="00B77886" w:rsidRPr="00E4657D" w:rsidRDefault="00B77886" w:rsidP="00B77886">
      <w:pPr>
        <w:pStyle w:val="ListParagraph"/>
        <w:numPr>
          <w:ilvl w:val="0"/>
          <w:numId w:val="22"/>
        </w:numPr>
        <w:rPr>
          <w:szCs w:val="24"/>
        </w:rPr>
      </w:pPr>
      <w:r w:rsidRPr="00E4657D">
        <w:rPr>
          <w:szCs w:val="24"/>
        </w:rPr>
        <w:t>Note: Left the onclick function for the upload link in the upper top right corner and for the upload link in Section C, Question 5 as they were</w:t>
      </w:r>
    </w:p>
    <w:p w14:paraId="376D7AFE" w14:textId="5A90660F" w:rsidR="00B77886" w:rsidRPr="00E4657D" w:rsidRDefault="00B77886" w:rsidP="00B77886">
      <w:pPr>
        <w:pStyle w:val="ListParagraph"/>
        <w:numPr>
          <w:ilvl w:val="0"/>
          <w:numId w:val="22"/>
        </w:numPr>
        <w:rPr>
          <w:szCs w:val="24"/>
        </w:rPr>
      </w:pPr>
      <w:r w:rsidRPr="00E4657D">
        <w:rPr>
          <w:szCs w:val="24"/>
        </w:rPr>
        <w:t>Added a new entry in the Answers table that mapped to the correct questionID. Your request has been process with AnswerID = 15722 in the Answer Table of SQA environment.</w:t>
      </w:r>
    </w:p>
    <w:p w14:paraId="1C6F050A" w14:textId="77777777" w:rsidR="00B77886" w:rsidRPr="00E4657D" w:rsidRDefault="00B77886" w:rsidP="00B77886">
      <w:pPr>
        <w:pStyle w:val="ListParagraph"/>
        <w:numPr>
          <w:ilvl w:val="0"/>
          <w:numId w:val="22"/>
        </w:numPr>
        <w:rPr>
          <w:szCs w:val="24"/>
        </w:rPr>
      </w:pPr>
      <w:r w:rsidRPr="00E4657D">
        <w:rPr>
          <w:szCs w:val="24"/>
        </w:rPr>
        <w:t>Code Change: Modified function validateQuestions() in file dynamicGeneration.js to update a hard-coded instance</w:t>
      </w:r>
    </w:p>
    <w:p w14:paraId="6A210934" w14:textId="77777777" w:rsidR="00B77886" w:rsidRPr="00E4657D" w:rsidRDefault="00B77886" w:rsidP="00B77886">
      <w:pPr>
        <w:pStyle w:val="ListParagraph"/>
        <w:numPr>
          <w:ilvl w:val="0"/>
          <w:numId w:val="22"/>
        </w:numPr>
        <w:rPr>
          <w:szCs w:val="24"/>
        </w:rPr>
      </w:pPr>
      <w:r w:rsidRPr="00E4657D">
        <w:rPr>
          <w:szCs w:val="24"/>
        </w:rPr>
        <w:t>SQL database change: Added a new entry in the Questions table that mapped to a text area</w:t>
      </w:r>
    </w:p>
    <w:p w14:paraId="106AEF0E" w14:textId="77777777" w:rsidR="00B77886" w:rsidRPr="00E4657D" w:rsidRDefault="00B77886" w:rsidP="00B77886">
      <w:pPr>
        <w:pStyle w:val="ListParagraph"/>
        <w:numPr>
          <w:ilvl w:val="0"/>
          <w:numId w:val="22"/>
        </w:numPr>
        <w:rPr>
          <w:szCs w:val="24"/>
        </w:rPr>
      </w:pPr>
      <w:r w:rsidRPr="00E4657D">
        <w:rPr>
          <w:szCs w:val="24"/>
        </w:rPr>
        <w:t>Modified a parameter to an existing entry in Forms_Questions table</w:t>
      </w:r>
    </w:p>
    <w:p w14:paraId="70A8323A" w14:textId="7161936C" w:rsidR="00B77886" w:rsidRPr="00E4657D" w:rsidRDefault="00B77886" w:rsidP="00B77886">
      <w:pPr>
        <w:pStyle w:val="ListParagraph"/>
        <w:numPr>
          <w:ilvl w:val="0"/>
          <w:numId w:val="22"/>
        </w:numPr>
        <w:rPr>
          <w:szCs w:val="24"/>
        </w:rPr>
      </w:pPr>
      <w:r w:rsidRPr="00E4657D">
        <w:rPr>
          <w:szCs w:val="24"/>
        </w:rPr>
        <w:t>Added a new row to the Forms_Questions table</w:t>
      </w:r>
    </w:p>
    <w:p w14:paraId="47617DEF" w14:textId="0D38E512" w:rsidR="00B77886" w:rsidRPr="00E4657D" w:rsidRDefault="00E4657D" w:rsidP="00B77886">
      <w:pPr>
        <w:pStyle w:val="ListParagraph"/>
        <w:numPr>
          <w:ilvl w:val="0"/>
          <w:numId w:val="22"/>
        </w:numPr>
        <w:rPr>
          <w:szCs w:val="24"/>
        </w:rPr>
      </w:pPr>
      <w:r>
        <w:rPr>
          <w:szCs w:val="24"/>
        </w:rPr>
        <w:t>E</w:t>
      </w:r>
      <w:r w:rsidR="00B77886" w:rsidRPr="00E4657D">
        <w:rPr>
          <w:szCs w:val="24"/>
        </w:rPr>
        <w:t>dited the function validateQuestions() which creates the HIPPA and ICF generator buttons. Also removed the text area above the buttons, located in function reviewApp().</w:t>
      </w:r>
    </w:p>
    <w:p w14:paraId="3D602D6E" w14:textId="37D19CF8" w:rsidR="00626BEE" w:rsidRPr="00E4657D" w:rsidRDefault="00626BEE" w:rsidP="00626BEE">
      <w:pPr>
        <w:pStyle w:val="ListParagraph"/>
        <w:numPr>
          <w:ilvl w:val="0"/>
          <w:numId w:val="22"/>
        </w:numPr>
        <w:rPr>
          <w:szCs w:val="24"/>
        </w:rPr>
      </w:pPr>
      <w:r w:rsidRPr="00E4657D">
        <w:rPr>
          <w:szCs w:val="24"/>
        </w:rPr>
        <w:t>Created "Forms Template" document library under the IRB Application Root Site with "Read" permission to everyone and enabled versioning. Uploaded the HIPAA Form Template.</w:t>
      </w:r>
    </w:p>
    <w:p w14:paraId="3E15AD40" w14:textId="5319C1AD" w:rsidR="00B77886" w:rsidRPr="00E4657D" w:rsidRDefault="00626BEE" w:rsidP="00626BEE">
      <w:pPr>
        <w:pStyle w:val="ListParagraph"/>
        <w:numPr>
          <w:ilvl w:val="0"/>
          <w:numId w:val="22"/>
        </w:numPr>
        <w:rPr>
          <w:szCs w:val="24"/>
        </w:rPr>
      </w:pPr>
      <w:r w:rsidRPr="00E4657D">
        <w:rPr>
          <w:szCs w:val="24"/>
        </w:rPr>
        <w:t>Delete record  from Contained_Forms table in the RAMS database: ContainedFormsID # 570</w:t>
      </w:r>
    </w:p>
    <w:p w14:paraId="566C9CD3" w14:textId="79D3E3FD" w:rsidR="005D2EEC" w:rsidRPr="00E4657D" w:rsidRDefault="005D2EEC" w:rsidP="005D2EEC">
      <w:pPr>
        <w:pStyle w:val="ListParagraph"/>
        <w:numPr>
          <w:ilvl w:val="0"/>
          <w:numId w:val="22"/>
        </w:numPr>
        <w:rPr>
          <w:szCs w:val="24"/>
        </w:rPr>
      </w:pPr>
      <w:r w:rsidRPr="00E4657D">
        <w:rPr>
          <w:szCs w:val="24"/>
        </w:rPr>
        <w:t>Delete record  from Contained_Forms table in the RAMS database: ContainedFormsID # 569</w:t>
      </w:r>
    </w:p>
    <w:p w14:paraId="310C220A" w14:textId="77777777" w:rsidR="005D2EEC" w:rsidRPr="00E4657D" w:rsidRDefault="005D2EEC" w:rsidP="005D2EEC">
      <w:pPr>
        <w:pStyle w:val="ListParagraph"/>
        <w:numPr>
          <w:ilvl w:val="0"/>
          <w:numId w:val="22"/>
        </w:numPr>
        <w:rPr>
          <w:szCs w:val="24"/>
        </w:rPr>
      </w:pPr>
      <w:r w:rsidRPr="00E4657D">
        <w:rPr>
          <w:szCs w:val="24"/>
        </w:rPr>
        <w:t>On the IRB Application "Root Site" added the following site columns for the "Shared Documents" library and enabled the "Versioning" feature.</w:t>
      </w:r>
    </w:p>
    <w:p w14:paraId="50DE4BD5" w14:textId="4AC4B83D" w:rsidR="005D2EEC" w:rsidRPr="00E4657D" w:rsidRDefault="005D2EEC" w:rsidP="005D2EEC">
      <w:pPr>
        <w:pStyle w:val="ListParagraph"/>
        <w:rPr>
          <w:szCs w:val="24"/>
        </w:rPr>
      </w:pPr>
      <w:r w:rsidRPr="00E4657D">
        <w:rPr>
          <w:szCs w:val="24"/>
        </w:rPr>
        <w:t>Status (Choice), D</w:t>
      </w:r>
      <w:r w:rsidR="00E4657D">
        <w:rPr>
          <w:szCs w:val="24"/>
        </w:rPr>
        <w:t>ateApproved (</w:t>
      </w:r>
      <w:r w:rsidRPr="00E4657D">
        <w:rPr>
          <w:szCs w:val="24"/>
        </w:rPr>
        <w:t>Data and Time - Date Only), Document Type (Choice)</w:t>
      </w:r>
    </w:p>
    <w:p w14:paraId="32EE5CE3" w14:textId="3028C03A" w:rsidR="005D2EEC" w:rsidRPr="00E4657D" w:rsidRDefault="00E4657D" w:rsidP="005D2EEC">
      <w:pPr>
        <w:pStyle w:val="ListParagraph"/>
        <w:numPr>
          <w:ilvl w:val="0"/>
          <w:numId w:val="22"/>
        </w:numPr>
        <w:rPr>
          <w:szCs w:val="24"/>
        </w:rPr>
      </w:pPr>
      <w:r>
        <w:rPr>
          <w:szCs w:val="24"/>
        </w:rPr>
        <w:lastRenderedPageBreak/>
        <w:t>E</w:t>
      </w:r>
      <w:r w:rsidR="005D2EEC" w:rsidRPr="00E4657D">
        <w:rPr>
          <w:szCs w:val="24"/>
        </w:rPr>
        <w:t>dited the function buildAdminSelecters() to incorporate the new area where the checkboxes would be displayed. Added a new function selectCheckBoxes() which captures the selection of a different method of review to populate the correct options.checkboxes in the new area, and slightly modified sendAssignApp() to save the checkbox states within the ApplicationType global variable</w:t>
      </w:r>
    </w:p>
    <w:p w14:paraId="31E19E22" w14:textId="60CDF42A" w:rsidR="005D2EEC" w:rsidRPr="00E4657D" w:rsidRDefault="005D2EEC" w:rsidP="005D2EEC">
      <w:pPr>
        <w:pStyle w:val="ListParagraph"/>
        <w:numPr>
          <w:ilvl w:val="0"/>
          <w:numId w:val="22"/>
        </w:numPr>
        <w:rPr>
          <w:szCs w:val="24"/>
        </w:rPr>
      </w:pPr>
      <w:r w:rsidRPr="00E4657D">
        <w:rPr>
          <w:szCs w:val="24"/>
        </w:rPr>
        <w:t>Edited the function actionBarBuilder which is used to build the buttons that appear above the sidebar, took out the if condition surrounding lines 1589-1607 that is used to build/add the upload link on the top right of the application sections. Previously the if statement allowed the addition of the upload link if the application was not in a read only state (readOnlyState == false)</w:t>
      </w:r>
    </w:p>
    <w:p w14:paraId="26CA1FD2" w14:textId="367459F1" w:rsidR="00812A65" w:rsidRPr="00E4657D" w:rsidRDefault="00812A65" w:rsidP="00812A65">
      <w:pPr>
        <w:pStyle w:val="ListParagraph"/>
        <w:numPr>
          <w:ilvl w:val="0"/>
          <w:numId w:val="22"/>
        </w:numPr>
        <w:rPr>
          <w:szCs w:val="24"/>
        </w:rPr>
      </w:pPr>
      <w:r w:rsidRPr="00E4657D">
        <w:rPr>
          <w:szCs w:val="24"/>
        </w:rPr>
        <w:t xml:space="preserve">RAMS_tools in the generateNavButton function, the width of the underlying navbar was set to a smaller width because it was blocking access to the links to the other parts of the </w:t>
      </w:r>
      <w:r w:rsidR="00945256" w:rsidRPr="00E4657D">
        <w:rPr>
          <w:szCs w:val="24"/>
        </w:rPr>
        <w:t>website</w:t>
      </w:r>
    </w:p>
    <w:p w14:paraId="6322C796" w14:textId="01F005EB" w:rsidR="00945256" w:rsidRPr="00E4657D" w:rsidRDefault="00945256" w:rsidP="00945256">
      <w:pPr>
        <w:pStyle w:val="ListParagraph"/>
        <w:numPr>
          <w:ilvl w:val="0"/>
          <w:numId w:val="22"/>
        </w:numPr>
        <w:rPr>
          <w:szCs w:val="24"/>
        </w:rPr>
      </w:pPr>
      <w:r w:rsidRPr="00E4657D">
        <w:rPr>
          <w:szCs w:val="24"/>
        </w:rPr>
        <w:t>The function selectToText in RAMS_tools was modified so that when each time the user clicks on View All Comments, the new versions of all comments can be pulled to a single area.</w:t>
      </w:r>
    </w:p>
    <w:p w14:paraId="701FBDDE" w14:textId="5733D5DC" w:rsidR="00945256" w:rsidRPr="00E4657D" w:rsidRDefault="00945256" w:rsidP="00945256">
      <w:pPr>
        <w:pStyle w:val="ListParagraph"/>
        <w:numPr>
          <w:ilvl w:val="0"/>
          <w:numId w:val="22"/>
        </w:numPr>
        <w:rPr>
          <w:szCs w:val="24"/>
        </w:rPr>
      </w:pPr>
      <w:r w:rsidRPr="00E4657D">
        <w:rPr>
          <w:szCs w:val="24"/>
        </w:rPr>
        <w:t>Created a new method called "printComments" that will open a new tab and have a print-tab pop-up allowing the user to print the comments document. Methods involving user toolbars(generatePIToolTabs, generateReviewerToolTabs, generateStudyToolTabs, and generateToolTabs) were modified to include the newly created print button option</w:t>
      </w:r>
    </w:p>
    <w:p w14:paraId="6D71E632" w14:textId="30404C6D" w:rsidR="00945256" w:rsidRPr="00E4657D" w:rsidRDefault="00945256" w:rsidP="00945256">
      <w:pPr>
        <w:pStyle w:val="ListParagraph"/>
        <w:numPr>
          <w:ilvl w:val="0"/>
          <w:numId w:val="22"/>
        </w:numPr>
        <w:rPr>
          <w:szCs w:val="24"/>
        </w:rPr>
      </w:pPr>
      <w:r w:rsidRPr="00E4657D">
        <w:rPr>
          <w:szCs w:val="24"/>
        </w:rPr>
        <w:t>Edited the actionBarBuilder() function - added the created function uploadFiles() to the onclick for '#upload-general' (the upload button in the upper right hand corner),</w:t>
      </w:r>
    </w:p>
    <w:p w14:paraId="18296A2E" w14:textId="5E1D85E5" w:rsidR="00945256" w:rsidRPr="00E4657D" w:rsidRDefault="00945256" w:rsidP="00945256">
      <w:pPr>
        <w:pStyle w:val="ListParagraph"/>
        <w:numPr>
          <w:ilvl w:val="0"/>
          <w:numId w:val="22"/>
        </w:numPr>
        <w:rPr>
          <w:szCs w:val="24"/>
        </w:rPr>
      </w:pPr>
      <w:r w:rsidRPr="00E4657D">
        <w:rPr>
          <w:szCs w:val="24"/>
        </w:rPr>
        <w:t>Created function uploadFiles() which reuses code in the saveProgress function that is used to upload a file to the application's SharePoint team folder. The file is uploaded to SharePoint and a POST REST call to the RAMS database is used to note that the "question" was modified. However, someone should look into this later to make sure the data is being formatted correctly to make this POST successful.</w:t>
      </w:r>
    </w:p>
    <w:p w14:paraId="7AA048F0" w14:textId="07DB18EB" w:rsidR="00945256" w:rsidRPr="00E4657D" w:rsidRDefault="00945256" w:rsidP="00945256">
      <w:pPr>
        <w:pStyle w:val="ListParagraph"/>
        <w:numPr>
          <w:ilvl w:val="0"/>
          <w:numId w:val="22"/>
        </w:numPr>
        <w:rPr>
          <w:szCs w:val="24"/>
        </w:rPr>
      </w:pPr>
      <w:r w:rsidRPr="00E4657D">
        <w:rPr>
          <w:szCs w:val="24"/>
        </w:rPr>
        <w:t>Changed sendFile() function - added in refreshDisplay('Files') call (under the .done clause) so that the page refreshes and redirects the user to the 'Attachments' section regardless of if they were already on the 'Attachments' section or not, changed congratulations message to note a successful upload of documents. However, I do not think this message is visible to the user due to the page refreshing too fast</w:t>
      </w:r>
    </w:p>
    <w:p w14:paraId="0126A67F" w14:textId="708BAEF2" w:rsidR="005F3181" w:rsidRPr="00E4657D" w:rsidRDefault="005F3181" w:rsidP="005F3181">
      <w:pPr>
        <w:pStyle w:val="ListParagraph"/>
        <w:numPr>
          <w:ilvl w:val="0"/>
          <w:numId w:val="22"/>
        </w:numPr>
        <w:rPr>
          <w:szCs w:val="24"/>
        </w:rPr>
      </w:pPr>
      <w:r w:rsidRPr="00E4657D">
        <w:rPr>
          <w:szCs w:val="24"/>
        </w:rPr>
        <w:t>Edited styles portion of a JavaScript file, specifically the z-index element of the pace element to appear in front of all other elements in the front end. Progress bar needed an update in its css styling</w:t>
      </w:r>
    </w:p>
    <w:p w14:paraId="3EF8EF91" w14:textId="1BEA51B5" w:rsidR="009627F9" w:rsidRPr="00E4657D" w:rsidRDefault="009627F9" w:rsidP="005B213F">
      <w:pPr>
        <w:pStyle w:val="Heading1"/>
        <w:rPr>
          <w:color w:val="auto"/>
        </w:rPr>
      </w:pPr>
      <w:bookmarkStart w:id="14" w:name="_Toc397687720"/>
      <w:bookmarkStart w:id="15" w:name="_Toc397687721"/>
      <w:bookmarkStart w:id="16" w:name="_Toc397687722"/>
      <w:bookmarkStart w:id="17" w:name="_Toc397687723"/>
      <w:bookmarkStart w:id="18" w:name="_Toc397687724"/>
      <w:bookmarkStart w:id="19" w:name="_Toc397687725"/>
      <w:bookmarkStart w:id="20" w:name="_Toc397687726"/>
      <w:bookmarkStart w:id="21" w:name="_Toc397687727"/>
      <w:bookmarkStart w:id="22" w:name="_Toc397687728"/>
      <w:bookmarkStart w:id="23" w:name="_Toc397687729"/>
      <w:bookmarkStart w:id="24" w:name="_Toc397687730"/>
      <w:bookmarkStart w:id="25" w:name="_Toc397687731"/>
      <w:bookmarkStart w:id="26" w:name="_Toc397687732"/>
      <w:bookmarkStart w:id="27" w:name="_Toc397687733"/>
      <w:bookmarkStart w:id="28" w:name="_Toc463639012"/>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E4657D">
        <w:rPr>
          <w:color w:val="auto"/>
        </w:rPr>
        <w:t>Release Report</w:t>
      </w:r>
      <w:bookmarkEnd w:id="28"/>
    </w:p>
    <w:p w14:paraId="4155D197" w14:textId="676F2E97" w:rsidR="009627F9" w:rsidRPr="00E4657D" w:rsidRDefault="009627F9" w:rsidP="00F02E16">
      <w:pPr>
        <w:pStyle w:val="Heading2"/>
      </w:pPr>
      <w:bookmarkStart w:id="29" w:name="_Toc463639013"/>
      <w:r w:rsidRPr="00E4657D">
        <w:t>Stories Completed</w:t>
      </w:r>
      <w:bookmarkEnd w:id="29"/>
    </w:p>
    <w:p w14:paraId="54D2462A" w14:textId="2EA020F0" w:rsidR="00436F07" w:rsidRPr="00E4657D" w:rsidRDefault="00436F07" w:rsidP="00436F07">
      <w:pPr>
        <w:rPr>
          <w:szCs w:val="24"/>
        </w:rPr>
      </w:pPr>
      <w:r w:rsidRPr="00E4657D">
        <w:rPr>
          <w:szCs w:val="24"/>
        </w:rPr>
        <w:t>During release 160</w:t>
      </w:r>
      <w:r w:rsidR="007F30BE" w:rsidRPr="00E4657D">
        <w:rPr>
          <w:szCs w:val="24"/>
        </w:rPr>
        <w:t>5</w:t>
      </w:r>
      <w:r w:rsidRPr="00E4657D">
        <w:rPr>
          <w:szCs w:val="24"/>
        </w:rPr>
        <w:t>, the team c</w:t>
      </w:r>
      <w:r w:rsidR="008C7352" w:rsidRPr="00E4657D">
        <w:rPr>
          <w:szCs w:val="24"/>
        </w:rPr>
        <w:t>ompleted</w:t>
      </w:r>
      <w:r w:rsidRPr="00E4657D">
        <w:rPr>
          <w:szCs w:val="24"/>
        </w:rPr>
        <w:t xml:space="preserve"> </w:t>
      </w:r>
      <w:r w:rsidR="005F3181" w:rsidRPr="00E4657D">
        <w:rPr>
          <w:b/>
          <w:szCs w:val="24"/>
        </w:rPr>
        <w:t>8</w:t>
      </w:r>
      <w:r w:rsidR="007F30BE" w:rsidRPr="00E4657D">
        <w:rPr>
          <w:szCs w:val="24"/>
        </w:rPr>
        <w:t xml:space="preserve"> </w:t>
      </w:r>
      <w:r w:rsidRPr="00E4657D">
        <w:rPr>
          <w:szCs w:val="24"/>
        </w:rPr>
        <w:t>stor</w:t>
      </w:r>
      <w:r w:rsidR="007F30BE" w:rsidRPr="00E4657D">
        <w:rPr>
          <w:szCs w:val="24"/>
        </w:rPr>
        <w:t>ies</w:t>
      </w:r>
      <w:r w:rsidRPr="00E4657D">
        <w:rPr>
          <w:szCs w:val="24"/>
        </w:rPr>
        <w:t>. The following table lists the stor</w:t>
      </w:r>
      <w:r w:rsidR="002D2DD4" w:rsidRPr="00E4657D">
        <w:rPr>
          <w:szCs w:val="24"/>
        </w:rPr>
        <w:t>y</w:t>
      </w:r>
      <w:r w:rsidRPr="00E4657D">
        <w:rPr>
          <w:szCs w:val="24"/>
        </w:rPr>
        <w:t xml:space="preserve"> </w:t>
      </w:r>
      <w:r w:rsidR="008C7352" w:rsidRPr="00E4657D">
        <w:rPr>
          <w:szCs w:val="24"/>
        </w:rPr>
        <w:t>completed</w:t>
      </w:r>
      <w:r w:rsidRPr="00E4657D">
        <w:rPr>
          <w:szCs w:val="24"/>
        </w:rPr>
        <w:t xml:space="preserve"> in release 160</w:t>
      </w:r>
      <w:r w:rsidR="007F30BE" w:rsidRPr="00E4657D">
        <w:rPr>
          <w:szCs w:val="24"/>
        </w:rPr>
        <w:t>5</w:t>
      </w:r>
      <w:r w:rsidRPr="00E4657D">
        <w:rPr>
          <w:szCs w:val="24"/>
        </w:rPr>
        <w:t>:</w:t>
      </w:r>
    </w:p>
    <w:p w14:paraId="6A2D6253" w14:textId="77777777" w:rsidR="00945256" w:rsidRPr="00E4657D" w:rsidRDefault="00945256">
      <w:pPr>
        <w:spacing w:before="0" w:after="200" w:line="276" w:lineRule="auto"/>
        <w:rPr>
          <w:b/>
          <w:sz w:val="20"/>
          <w:szCs w:val="20"/>
        </w:rPr>
      </w:pPr>
      <w:r w:rsidRPr="00E4657D">
        <w:rPr>
          <w:b/>
          <w:sz w:val="20"/>
          <w:szCs w:val="20"/>
        </w:rPr>
        <w:br w:type="page"/>
      </w:r>
    </w:p>
    <w:p w14:paraId="3A855035" w14:textId="62296C52" w:rsidR="002F6BA6" w:rsidRPr="00E4657D" w:rsidRDefault="002F6BA6" w:rsidP="002F6BA6">
      <w:pPr>
        <w:jc w:val="center"/>
        <w:rPr>
          <w:b/>
          <w:sz w:val="20"/>
          <w:szCs w:val="20"/>
        </w:rPr>
      </w:pPr>
      <w:r w:rsidRPr="00E4657D">
        <w:rPr>
          <w:b/>
          <w:sz w:val="20"/>
          <w:szCs w:val="20"/>
        </w:rPr>
        <w:lastRenderedPageBreak/>
        <w:t xml:space="preserve">Table 1: </w:t>
      </w:r>
      <w:r w:rsidR="00436F07" w:rsidRPr="00E4657D">
        <w:rPr>
          <w:b/>
          <w:sz w:val="20"/>
          <w:szCs w:val="20"/>
        </w:rPr>
        <w:t>Stor</w:t>
      </w:r>
      <w:r w:rsidR="00DD2553" w:rsidRPr="00E4657D">
        <w:rPr>
          <w:b/>
          <w:sz w:val="20"/>
          <w:szCs w:val="20"/>
        </w:rPr>
        <w:t>ies</w:t>
      </w:r>
      <w:r w:rsidRPr="00E4657D">
        <w:rPr>
          <w:b/>
          <w:sz w:val="20"/>
          <w:szCs w:val="20"/>
        </w:rPr>
        <w:t xml:space="preserve"> </w:t>
      </w:r>
      <w:r w:rsidR="008C7352" w:rsidRPr="00E4657D">
        <w:rPr>
          <w:b/>
          <w:sz w:val="20"/>
          <w:szCs w:val="20"/>
        </w:rPr>
        <w:t>completed</w:t>
      </w:r>
      <w:r w:rsidRPr="00E4657D">
        <w:rPr>
          <w:b/>
          <w:sz w:val="20"/>
          <w:szCs w:val="20"/>
        </w:rPr>
        <w:t xml:space="preserve"> in RAMS 160</w:t>
      </w:r>
      <w:r w:rsidR="007F30BE" w:rsidRPr="00E4657D">
        <w:rPr>
          <w:b/>
          <w:sz w:val="20"/>
          <w:szCs w:val="20"/>
        </w:rPr>
        <w:t>5</w:t>
      </w:r>
    </w:p>
    <w:tbl>
      <w:tblPr>
        <w:tblStyle w:val="TableGrid"/>
        <w:tblW w:w="0" w:type="auto"/>
        <w:tblLook w:val="04A0" w:firstRow="1" w:lastRow="0" w:firstColumn="1" w:lastColumn="0" w:noHBand="0" w:noVBand="1"/>
      </w:tblPr>
      <w:tblGrid>
        <w:gridCol w:w="2394"/>
        <w:gridCol w:w="2394"/>
        <w:gridCol w:w="2394"/>
        <w:gridCol w:w="2394"/>
      </w:tblGrid>
      <w:tr w:rsidR="00E4657D" w:rsidRPr="00E4657D" w14:paraId="5B09C377" w14:textId="77777777" w:rsidTr="00945256">
        <w:trPr>
          <w:tblHeader/>
        </w:trPr>
        <w:tc>
          <w:tcPr>
            <w:tcW w:w="2394" w:type="dxa"/>
            <w:shd w:val="clear" w:color="auto" w:fill="BFBFBF" w:themeFill="background1" w:themeFillShade="BF"/>
          </w:tcPr>
          <w:p w14:paraId="6B1D6C00" w14:textId="56A7028C" w:rsidR="00945256" w:rsidRPr="00E4657D" w:rsidRDefault="00945256" w:rsidP="002F6BA6">
            <w:pPr>
              <w:jc w:val="center"/>
            </w:pPr>
            <w:r w:rsidRPr="00E4657D">
              <w:t>ID</w:t>
            </w:r>
          </w:p>
        </w:tc>
        <w:tc>
          <w:tcPr>
            <w:tcW w:w="2394" w:type="dxa"/>
            <w:shd w:val="clear" w:color="auto" w:fill="BFBFBF" w:themeFill="background1" w:themeFillShade="BF"/>
          </w:tcPr>
          <w:p w14:paraId="62C52AD1" w14:textId="60199FC8" w:rsidR="00945256" w:rsidRPr="00E4657D" w:rsidRDefault="00945256" w:rsidP="002F6BA6">
            <w:pPr>
              <w:jc w:val="center"/>
            </w:pPr>
            <w:r w:rsidRPr="00E4657D">
              <w:t>Summary</w:t>
            </w:r>
          </w:p>
        </w:tc>
        <w:tc>
          <w:tcPr>
            <w:tcW w:w="2394" w:type="dxa"/>
            <w:shd w:val="clear" w:color="auto" w:fill="BFBFBF" w:themeFill="background1" w:themeFillShade="BF"/>
          </w:tcPr>
          <w:p w14:paraId="410886A4" w14:textId="52139D36" w:rsidR="00945256" w:rsidRPr="00E4657D" w:rsidRDefault="00945256" w:rsidP="002F6BA6">
            <w:pPr>
              <w:jc w:val="center"/>
            </w:pPr>
            <w:r w:rsidRPr="00E4657D">
              <w:t>Impact to Business/User</w:t>
            </w:r>
          </w:p>
        </w:tc>
        <w:tc>
          <w:tcPr>
            <w:tcW w:w="2394" w:type="dxa"/>
            <w:shd w:val="clear" w:color="auto" w:fill="BFBFBF" w:themeFill="background1" w:themeFillShade="BF"/>
          </w:tcPr>
          <w:p w14:paraId="7F221EEF" w14:textId="55830D7D" w:rsidR="00945256" w:rsidRPr="00E4657D" w:rsidRDefault="00945256" w:rsidP="002F6BA6">
            <w:pPr>
              <w:jc w:val="center"/>
            </w:pPr>
            <w:r w:rsidRPr="00E4657D">
              <w:t>Release Note</w:t>
            </w:r>
          </w:p>
        </w:tc>
      </w:tr>
      <w:tr w:rsidR="005F3181" w:rsidRPr="00E4657D" w14:paraId="67F43771" w14:textId="77777777" w:rsidTr="00903757">
        <w:trPr>
          <w:trHeight w:val="3068"/>
        </w:trPr>
        <w:tc>
          <w:tcPr>
            <w:tcW w:w="2394" w:type="dxa"/>
          </w:tcPr>
          <w:p w14:paraId="6BA73FA3" w14:textId="1EFFD3C7" w:rsidR="005F3181" w:rsidRPr="00E4657D" w:rsidRDefault="005F3181" w:rsidP="002F6BA6">
            <w:pPr>
              <w:jc w:val="center"/>
            </w:pPr>
            <w:r w:rsidRPr="00E4657D">
              <w:t>365579</w:t>
            </w:r>
          </w:p>
        </w:tc>
        <w:tc>
          <w:tcPr>
            <w:tcW w:w="2394" w:type="dxa"/>
          </w:tcPr>
          <w:p w14:paraId="0A41396B" w14:textId="1D5FA3F5" w:rsidR="005F3181" w:rsidRPr="00E4657D" w:rsidRDefault="005F3181" w:rsidP="00903757">
            <w:r w:rsidRPr="00E4657D">
              <w:t>Insert some UI indicator that the page is loading/refreshing</w:t>
            </w:r>
          </w:p>
        </w:tc>
        <w:tc>
          <w:tcPr>
            <w:tcW w:w="2394" w:type="dxa"/>
          </w:tcPr>
          <w:p w14:paraId="4109F446" w14:textId="77777777" w:rsidR="005F3181" w:rsidRPr="00E4657D" w:rsidRDefault="005F3181" w:rsidP="005F3181">
            <w:r w:rsidRPr="00E4657D">
              <w:t>Resolution of Issue helps notify the user that the study was submitted</w:t>
            </w:r>
          </w:p>
          <w:p w14:paraId="03447240" w14:textId="25F46D52" w:rsidR="005F3181" w:rsidRPr="00E4657D" w:rsidRDefault="005F3181" w:rsidP="005F3181">
            <w:r w:rsidRPr="00E4657D">
              <w:t>General progress</w:t>
            </w:r>
            <w:r w:rsidR="005554CE">
              <w:t xml:space="preserve"> </w:t>
            </w:r>
            <w:r w:rsidRPr="00E4657D">
              <w:t>bar update gives clearer information on how fast the page is loading</w:t>
            </w:r>
          </w:p>
        </w:tc>
        <w:tc>
          <w:tcPr>
            <w:tcW w:w="2394" w:type="dxa"/>
          </w:tcPr>
          <w:p w14:paraId="73DFB373" w14:textId="42FB32C3" w:rsidR="005F3181" w:rsidRPr="00E4657D" w:rsidRDefault="005F3181" w:rsidP="00903757">
            <w:r w:rsidRPr="00E4657D">
              <w:t>pace.js was updated, and pace-theme-loading-bar.css</w:t>
            </w:r>
          </w:p>
        </w:tc>
      </w:tr>
      <w:tr w:rsidR="00E4657D" w:rsidRPr="00E4657D" w14:paraId="6E75C478" w14:textId="77777777" w:rsidTr="00903757">
        <w:trPr>
          <w:trHeight w:val="3068"/>
        </w:trPr>
        <w:tc>
          <w:tcPr>
            <w:tcW w:w="2394" w:type="dxa"/>
          </w:tcPr>
          <w:p w14:paraId="209C83D3" w14:textId="6A21F081" w:rsidR="00945256" w:rsidRPr="00E4657D" w:rsidRDefault="00945256" w:rsidP="002F6BA6">
            <w:pPr>
              <w:jc w:val="center"/>
            </w:pPr>
            <w:r w:rsidRPr="00E4657D">
              <w:t>374242</w:t>
            </w:r>
          </w:p>
        </w:tc>
        <w:tc>
          <w:tcPr>
            <w:tcW w:w="2394" w:type="dxa"/>
          </w:tcPr>
          <w:p w14:paraId="2F79F618" w14:textId="3E97D73F" w:rsidR="00945256" w:rsidRPr="00E4657D" w:rsidRDefault="00945256" w:rsidP="00903757">
            <w:r w:rsidRPr="00E4657D">
              <w:t>As a RAMS user I want to be able to upload required documentation to the IRB Application, so that my submission may be reviewed and approved.</w:t>
            </w:r>
          </w:p>
        </w:tc>
        <w:tc>
          <w:tcPr>
            <w:tcW w:w="2394" w:type="dxa"/>
          </w:tcPr>
          <w:p w14:paraId="74E2B249" w14:textId="0DA3A5E8" w:rsidR="00945256" w:rsidRPr="00E4657D" w:rsidRDefault="00945256" w:rsidP="00903757">
            <w:r w:rsidRPr="00E4657D">
              <w:t>Resolution of task will allow Users to see more details about their uploading documents which will provide better document tracking.</w:t>
            </w:r>
          </w:p>
        </w:tc>
        <w:tc>
          <w:tcPr>
            <w:tcW w:w="2394" w:type="dxa"/>
          </w:tcPr>
          <w:p w14:paraId="793B4C77" w14:textId="00B6C4F9" w:rsidR="00945256" w:rsidRPr="00E4657D" w:rsidRDefault="00945256" w:rsidP="00903757">
            <w:r w:rsidRPr="00E4657D">
              <w:t>dynamicMembers.js (updated)</w:t>
            </w:r>
            <w:r w:rsidR="008B378E" w:rsidRPr="00E4657D">
              <w:t>, dynamicMembers.js (updated)</w:t>
            </w:r>
            <w:r w:rsidRPr="00E4657D">
              <w:t xml:space="preserve"> and styles.css (updated). </w:t>
            </w:r>
          </w:p>
          <w:p w14:paraId="7EAF348F" w14:textId="22804352" w:rsidR="008B378E" w:rsidRPr="00E4657D" w:rsidRDefault="008B378E" w:rsidP="00903757">
            <w:r w:rsidRPr="00E4657D">
              <w:t>SharePoint Document Library added and RAMS Database removed two rows (569 and 570).</w:t>
            </w:r>
          </w:p>
          <w:p w14:paraId="37DE83DF" w14:textId="2DE9B115" w:rsidR="00945256" w:rsidRPr="00E4657D" w:rsidRDefault="00945256" w:rsidP="00903757"/>
        </w:tc>
      </w:tr>
      <w:tr w:rsidR="00E4657D" w:rsidRPr="00E4657D" w14:paraId="40156B3D" w14:textId="77777777" w:rsidTr="00903757">
        <w:trPr>
          <w:trHeight w:val="2330"/>
        </w:trPr>
        <w:tc>
          <w:tcPr>
            <w:tcW w:w="2394" w:type="dxa"/>
          </w:tcPr>
          <w:p w14:paraId="36FF3438" w14:textId="31B4B181" w:rsidR="00945256" w:rsidRPr="00E4657D" w:rsidRDefault="001D0A27" w:rsidP="002F6BA6">
            <w:pPr>
              <w:jc w:val="center"/>
            </w:pPr>
            <w:r w:rsidRPr="00E4657D">
              <w:t>351844</w:t>
            </w:r>
          </w:p>
        </w:tc>
        <w:tc>
          <w:tcPr>
            <w:tcW w:w="2394" w:type="dxa"/>
          </w:tcPr>
          <w:p w14:paraId="77830F4C" w14:textId="4D2AB79D" w:rsidR="00945256" w:rsidRPr="00E4657D" w:rsidRDefault="001D0A27" w:rsidP="00903757">
            <w:r w:rsidRPr="00E4657D">
              <w:t>Prevent the Save Progress button from being clicked twice without making a change on the form.</w:t>
            </w:r>
          </w:p>
        </w:tc>
        <w:tc>
          <w:tcPr>
            <w:tcW w:w="2394" w:type="dxa"/>
          </w:tcPr>
          <w:p w14:paraId="79EED755" w14:textId="64667EC6" w:rsidR="00945256" w:rsidRPr="00E4657D" w:rsidRDefault="001D0A27" w:rsidP="00903757">
            <w:r w:rsidRPr="00E4657D">
              <w:t>Resolution will prevent the Users from seeing a warning message after responses are successfully saved which will prevent confusion.</w:t>
            </w:r>
          </w:p>
        </w:tc>
        <w:tc>
          <w:tcPr>
            <w:tcW w:w="2394" w:type="dxa"/>
          </w:tcPr>
          <w:p w14:paraId="5AC7DA7A" w14:textId="3CFF7A07" w:rsidR="00945256" w:rsidRPr="00E4657D" w:rsidRDefault="001D0A27" w:rsidP="00903757">
            <w:r w:rsidRPr="00E4657D">
              <w:t>dynamicGeneration.js (updated).</w:t>
            </w:r>
          </w:p>
        </w:tc>
      </w:tr>
      <w:tr w:rsidR="00E4657D" w:rsidRPr="00E4657D" w14:paraId="12CF7A27" w14:textId="77777777" w:rsidTr="00903757">
        <w:trPr>
          <w:trHeight w:val="2663"/>
        </w:trPr>
        <w:tc>
          <w:tcPr>
            <w:tcW w:w="2394" w:type="dxa"/>
          </w:tcPr>
          <w:p w14:paraId="10BFD2BD" w14:textId="3709EF9D" w:rsidR="00945256" w:rsidRPr="00E4657D" w:rsidRDefault="00903757" w:rsidP="002F6BA6">
            <w:pPr>
              <w:jc w:val="center"/>
            </w:pPr>
            <w:r w:rsidRPr="00E4657D">
              <w:t>226942</w:t>
            </w:r>
          </w:p>
        </w:tc>
        <w:tc>
          <w:tcPr>
            <w:tcW w:w="2394" w:type="dxa"/>
          </w:tcPr>
          <w:p w14:paraId="2A044C64" w14:textId="770C89A8" w:rsidR="00945256" w:rsidRPr="00E4657D" w:rsidRDefault="00903757" w:rsidP="00903757">
            <w:r w:rsidRPr="00E4657D">
              <w:t>True electronic submission system (can take all new protocols, not just IRB): Updates to IRB Application Questions: Section D – Question 30.</w:t>
            </w:r>
          </w:p>
        </w:tc>
        <w:tc>
          <w:tcPr>
            <w:tcW w:w="2394" w:type="dxa"/>
          </w:tcPr>
          <w:p w14:paraId="01F366DB" w14:textId="00572735" w:rsidR="00945256" w:rsidRPr="00E4657D" w:rsidRDefault="00903757" w:rsidP="00903757">
            <w:r w:rsidRPr="00E4657D">
              <w:t>Resolution provides more options to a particular question, allowing  the user to skip unnecessary information/questions which results in a faster application completion time</w:t>
            </w:r>
          </w:p>
        </w:tc>
        <w:tc>
          <w:tcPr>
            <w:tcW w:w="2394" w:type="dxa"/>
          </w:tcPr>
          <w:p w14:paraId="71BDA0D2" w14:textId="344281EA" w:rsidR="00945256" w:rsidRPr="00E4657D" w:rsidRDefault="00903757" w:rsidP="00903757">
            <w:r w:rsidRPr="00E4657D">
              <w:t>SQL Answers table database update</w:t>
            </w:r>
          </w:p>
        </w:tc>
      </w:tr>
      <w:tr w:rsidR="00E4657D" w:rsidRPr="00E4657D" w14:paraId="4EE7EE58" w14:textId="77777777" w:rsidTr="00945256">
        <w:tc>
          <w:tcPr>
            <w:tcW w:w="2394" w:type="dxa"/>
          </w:tcPr>
          <w:p w14:paraId="3C8DD6E7" w14:textId="1785D00B" w:rsidR="00945256" w:rsidRPr="00E4657D" w:rsidRDefault="00903757" w:rsidP="002F6BA6">
            <w:pPr>
              <w:jc w:val="center"/>
            </w:pPr>
            <w:r w:rsidRPr="00E4657D">
              <w:lastRenderedPageBreak/>
              <w:t>230493</w:t>
            </w:r>
          </w:p>
        </w:tc>
        <w:tc>
          <w:tcPr>
            <w:tcW w:w="2394" w:type="dxa"/>
          </w:tcPr>
          <w:p w14:paraId="287A2041" w14:textId="75249570" w:rsidR="00945256" w:rsidRPr="00E4657D" w:rsidRDefault="00903757" w:rsidP="00903757">
            <w:r w:rsidRPr="00E4657D">
              <w:t>Updates to IRB Application Questions: I6158919FY16: Section A number 4. Asking where co pi is located</w:t>
            </w:r>
          </w:p>
        </w:tc>
        <w:tc>
          <w:tcPr>
            <w:tcW w:w="2394" w:type="dxa"/>
          </w:tcPr>
          <w:p w14:paraId="70342A43" w14:textId="46B02495" w:rsidR="00945256" w:rsidRPr="00E4657D" w:rsidRDefault="00903757" w:rsidP="00903757">
            <w:r w:rsidRPr="00E4657D">
              <w:t>Resolution provides more details to an application</w:t>
            </w:r>
          </w:p>
        </w:tc>
        <w:tc>
          <w:tcPr>
            <w:tcW w:w="2394" w:type="dxa"/>
          </w:tcPr>
          <w:p w14:paraId="0644AAAF" w14:textId="77777777" w:rsidR="00903757" w:rsidRPr="00E4657D" w:rsidRDefault="00903757" w:rsidP="00903757">
            <w:r w:rsidRPr="00E4657D">
              <w:t>Front End-Artifacts: dynamicGeneration javascript file updated</w:t>
            </w:r>
          </w:p>
          <w:p w14:paraId="1C464594" w14:textId="1354B62C" w:rsidR="00945256" w:rsidRPr="00E4657D" w:rsidRDefault="00903757" w:rsidP="00903757">
            <w:r w:rsidRPr="00E4657D">
              <w:t>Database Artifacts: SQL Answers table database update</w:t>
            </w:r>
          </w:p>
        </w:tc>
      </w:tr>
      <w:tr w:rsidR="00E4657D" w:rsidRPr="00E4657D" w14:paraId="6F5B2957" w14:textId="77777777" w:rsidTr="00945256">
        <w:tc>
          <w:tcPr>
            <w:tcW w:w="2394" w:type="dxa"/>
          </w:tcPr>
          <w:p w14:paraId="32AF8CEC" w14:textId="164D022E" w:rsidR="00945256" w:rsidRPr="00E4657D" w:rsidRDefault="00903757" w:rsidP="002F6BA6">
            <w:pPr>
              <w:jc w:val="center"/>
            </w:pPr>
            <w:r w:rsidRPr="00E4657D">
              <w:t>365546</w:t>
            </w:r>
          </w:p>
        </w:tc>
        <w:tc>
          <w:tcPr>
            <w:tcW w:w="2394" w:type="dxa"/>
          </w:tcPr>
          <w:p w14:paraId="13BE033E" w14:textId="3F340690" w:rsidR="00945256" w:rsidRPr="00E4657D" w:rsidRDefault="00903757" w:rsidP="00903757">
            <w:r w:rsidRPr="00E4657D">
              <w:t>Enable the IRB Application to allow upload of attachments in a post-submitted state.</w:t>
            </w:r>
          </w:p>
        </w:tc>
        <w:tc>
          <w:tcPr>
            <w:tcW w:w="2394" w:type="dxa"/>
          </w:tcPr>
          <w:p w14:paraId="7B8F1C44" w14:textId="128533AF" w:rsidR="00945256" w:rsidRPr="00E4657D" w:rsidRDefault="00A2246A" w:rsidP="00A2246A">
            <w:r w:rsidRPr="00E4657D">
              <w:t>Resolution will allow the Users to attach documents to an IRB application which will help Users store related application documents in one place.</w:t>
            </w:r>
          </w:p>
        </w:tc>
        <w:tc>
          <w:tcPr>
            <w:tcW w:w="2394" w:type="dxa"/>
          </w:tcPr>
          <w:p w14:paraId="3C3C4621" w14:textId="73811A21" w:rsidR="00945256" w:rsidRPr="00E4657D" w:rsidRDefault="00A2246A" w:rsidP="00903757">
            <w:r w:rsidRPr="00E4657D">
              <w:t>dynamicGeneration.js (updated). File resides in RAMS UI folder within RAMS Development.</w:t>
            </w:r>
          </w:p>
        </w:tc>
      </w:tr>
      <w:tr w:rsidR="00E4657D" w:rsidRPr="00E4657D" w14:paraId="64174F42" w14:textId="77777777" w:rsidTr="00945256">
        <w:tc>
          <w:tcPr>
            <w:tcW w:w="2394" w:type="dxa"/>
          </w:tcPr>
          <w:p w14:paraId="174DE824" w14:textId="5925A1D3" w:rsidR="00945256" w:rsidRPr="00E4657D" w:rsidRDefault="00A2246A" w:rsidP="002F6BA6">
            <w:pPr>
              <w:jc w:val="center"/>
            </w:pPr>
            <w:r w:rsidRPr="00E4657D">
              <w:t>365548</w:t>
            </w:r>
          </w:p>
        </w:tc>
        <w:tc>
          <w:tcPr>
            <w:tcW w:w="2394" w:type="dxa"/>
          </w:tcPr>
          <w:p w14:paraId="22CF7888" w14:textId="019F58FD" w:rsidR="00945256" w:rsidRPr="00E4657D" w:rsidRDefault="00A2246A" w:rsidP="00903757">
            <w:r w:rsidRPr="00E4657D">
              <w:t>Enable the Assigned IRB Admin for a study to view all user entered comments in one selection.</w:t>
            </w:r>
          </w:p>
        </w:tc>
        <w:tc>
          <w:tcPr>
            <w:tcW w:w="2394" w:type="dxa"/>
          </w:tcPr>
          <w:p w14:paraId="0C4FCFE1" w14:textId="0368F121" w:rsidR="00945256" w:rsidRPr="00E4657D" w:rsidRDefault="00A2246A" w:rsidP="00903757">
            <w:r w:rsidRPr="00E4657D">
              <w:t>A collated view of all comments made about the study can help the user gather more information quickly by having it all in one place.</w:t>
            </w:r>
          </w:p>
        </w:tc>
        <w:tc>
          <w:tcPr>
            <w:tcW w:w="2394" w:type="dxa"/>
          </w:tcPr>
          <w:p w14:paraId="6CE68F60" w14:textId="3DA10514" w:rsidR="00945256" w:rsidRPr="00E4657D" w:rsidRDefault="00A2246A" w:rsidP="00903757">
            <w:r w:rsidRPr="00E4657D">
              <w:t>RAMS_tools.js</w:t>
            </w:r>
          </w:p>
        </w:tc>
      </w:tr>
      <w:tr w:rsidR="00E4657D" w:rsidRPr="00E4657D" w14:paraId="5FF860D0" w14:textId="77777777" w:rsidTr="00945256">
        <w:tc>
          <w:tcPr>
            <w:tcW w:w="2394" w:type="dxa"/>
          </w:tcPr>
          <w:p w14:paraId="6D487AB4" w14:textId="7098D415" w:rsidR="00945256" w:rsidRPr="00E4657D" w:rsidRDefault="00A2246A" w:rsidP="002F6BA6">
            <w:pPr>
              <w:jc w:val="center"/>
            </w:pPr>
            <w:r w:rsidRPr="00E4657D">
              <w:t>365559</w:t>
            </w:r>
          </w:p>
        </w:tc>
        <w:tc>
          <w:tcPr>
            <w:tcW w:w="2394" w:type="dxa"/>
          </w:tcPr>
          <w:p w14:paraId="10984288" w14:textId="66536036" w:rsidR="00945256" w:rsidRPr="00E4657D" w:rsidRDefault="00A2246A" w:rsidP="00903757">
            <w:r w:rsidRPr="00E4657D">
              <w:t>Enable a [Print] button feature within the toolbar functionality.</w:t>
            </w:r>
          </w:p>
        </w:tc>
        <w:tc>
          <w:tcPr>
            <w:tcW w:w="2394" w:type="dxa"/>
          </w:tcPr>
          <w:p w14:paraId="3C3D07B0" w14:textId="2284277F" w:rsidR="00945256" w:rsidRPr="00E4657D" w:rsidRDefault="00A2246A" w:rsidP="00A2246A">
            <w:r w:rsidRPr="00E4657D">
              <w:t>Resolution will help the user have better access to the comments made about the study. Allowing a larger space to read the comments and feedback made about the study, and the opportunity to print out the comments help in a documentation sense.</w:t>
            </w:r>
          </w:p>
        </w:tc>
        <w:tc>
          <w:tcPr>
            <w:tcW w:w="2394" w:type="dxa"/>
          </w:tcPr>
          <w:p w14:paraId="0C5CD231" w14:textId="6671EBF3" w:rsidR="00945256" w:rsidRPr="00E4657D" w:rsidRDefault="00A2246A" w:rsidP="00903757">
            <w:r w:rsidRPr="00E4657D">
              <w:t>RAMS_tools.js</w:t>
            </w:r>
          </w:p>
        </w:tc>
      </w:tr>
    </w:tbl>
    <w:p w14:paraId="14192BB5" w14:textId="77777777" w:rsidR="00945256" w:rsidRPr="00E4657D" w:rsidRDefault="00945256" w:rsidP="002F6BA6">
      <w:pPr>
        <w:jc w:val="center"/>
      </w:pPr>
    </w:p>
    <w:p w14:paraId="09EA39C9" w14:textId="4D2A2567" w:rsidR="009627F9" w:rsidRPr="00E4657D" w:rsidRDefault="009627F9" w:rsidP="00F02E16">
      <w:pPr>
        <w:pStyle w:val="Heading2"/>
      </w:pPr>
      <w:bookmarkStart w:id="30" w:name="_Toc463639014"/>
      <w:r w:rsidRPr="00E4657D">
        <w:lastRenderedPageBreak/>
        <w:t>Defects Resolved</w:t>
      </w:r>
      <w:bookmarkEnd w:id="30"/>
    </w:p>
    <w:p w14:paraId="1A56364E" w14:textId="7B518100" w:rsidR="00874A97" w:rsidRPr="00E4657D" w:rsidRDefault="00615D57" w:rsidP="008F78AB">
      <w:pPr>
        <w:rPr>
          <w:szCs w:val="24"/>
        </w:rPr>
      </w:pPr>
      <w:r w:rsidRPr="00E4657D">
        <w:rPr>
          <w:szCs w:val="24"/>
        </w:rPr>
        <w:t xml:space="preserve">During release </w:t>
      </w:r>
      <w:r w:rsidR="001C4B87" w:rsidRPr="00E4657D">
        <w:rPr>
          <w:szCs w:val="24"/>
        </w:rPr>
        <w:t>160</w:t>
      </w:r>
      <w:r w:rsidR="007F30BE" w:rsidRPr="00E4657D">
        <w:rPr>
          <w:szCs w:val="24"/>
        </w:rPr>
        <w:t>5</w:t>
      </w:r>
      <w:r w:rsidR="00874A97" w:rsidRPr="00E4657D">
        <w:rPr>
          <w:szCs w:val="24"/>
        </w:rPr>
        <w:t>,</w:t>
      </w:r>
      <w:r w:rsidR="000533A3" w:rsidRPr="00E4657D">
        <w:rPr>
          <w:szCs w:val="24"/>
        </w:rPr>
        <w:t xml:space="preserve"> </w:t>
      </w:r>
      <w:r w:rsidR="00AF344B" w:rsidRPr="00E4657D">
        <w:rPr>
          <w:szCs w:val="24"/>
        </w:rPr>
        <w:t xml:space="preserve">the team resolved </w:t>
      </w:r>
      <w:r w:rsidR="00AF1961" w:rsidRPr="00E4657D">
        <w:rPr>
          <w:b/>
          <w:szCs w:val="24"/>
        </w:rPr>
        <w:t>6</w:t>
      </w:r>
      <w:r w:rsidR="000C79C3" w:rsidRPr="00E4657D">
        <w:rPr>
          <w:szCs w:val="24"/>
        </w:rPr>
        <w:t xml:space="preserve"> </w:t>
      </w:r>
      <w:r w:rsidR="00181202" w:rsidRPr="00E4657D">
        <w:rPr>
          <w:szCs w:val="24"/>
        </w:rPr>
        <w:t>defect</w:t>
      </w:r>
      <w:r w:rsidR="00281358" w:rsidRPr="00E4657D">
        <w:rPr>
          <w:szCs w:val="24"/>
        </w:rPr>
        <w:t>s</w:t>
      </w:r>
      <w:r w:rsidR="00AF344B" w:rsidRPr="00E4657D">
        <w:rPr>
          <w:szCs w:val="24"/>
        </w:rPr>
        <w:t>.</w:t>
      </w:r>
      <w:r w:rsidR="00874A97" w:rsidRPr="00E4657D">
        <w:rPr>
          <w:szCs w:val="24"/>
        </w:rPr>
        <w:t xml:space="preserve"> </w:t>
      </w:r>
      <w:r w:rsidR="00AF344B" w:rsidRPr="00E4657D">
        <w:rPr>
          <w:szCs w:val="24"/>
        </w:rPr>
        <w:t>The following table lists the defect</w:t>
      </w:r>
      <w:r w:rsidR="00436F07" w:rsidRPr="00E4657D">
        <w:rPr>
          <w:szCs w:val="24"/>
        </w:rPr>
        <w:t>s</w:t>
      </w:r>
      <w:r w:rsidR="00AF344B" w:rsidRPr="00E4657D">
        <w:rPr>
          <w:szCs w:val="24"/>
        </w:rPr>
        <w:t xml:space="preserve"> </w:t>
      </w:r>
      <w:r w:rsidR="003F532B" w:rsidRPr="00E4657D">
        <w:rPr>
          <w:szCs w:val="24"/>
        </w:rPr>
        <w:t xml:space="preserve">resolved </w:t>
      </w:r>
      <w:r w:rsidR="00436F07" w:rsidRPr="00E4657D">
        <w:rPr>
          <w:szCs w:val="24"/>
        </w:rPr>
        <w:t>in r</w:t>
      </w:r>
      <w:r w:rsidR="00AF344B" w:rsidRPr="00E4657D">
        <w:rPr>
          <w:szCs w:val="24"/>
        </w:rPr>
        <w:t xml:space="preserve">elease </w:t>
      </w:r>
      <w:r w:rsidR="001C4B87" w:rsidRPr="00E4657D">
        <w:rPr>
          <w:szCs w:val="24"/>
        </w:rPr>
        <w:t>160</w:t>
      </w:r>
      <w:r w:rsidR="007F30BE" w:rsidRPr="00E4657D">
        <w:rPr>
          <w:szCs w:val="24"/>
        </w:rPr>
        <w:t>5</w:t>
      </w:r>
      <w:r w:rsidR="00AF344B" w:rsidRPr="00E4657D">
        <w:rPr>
          <w:szCs w:val="24"/>
        </w:rPr>
        <w:t>:</w:t>
      </w:r>
    </w:p>
    <w:p w14:paraId="28AF6533" w14:textId="58FFC75B" w:rsidR="00E9712F" w:rsidRPr="00E4657D" w:rsidRDefault="007E4BDA" w:rsidP="002F6BA6">
      <w:pPr>
        <w:jc w:val="center"/>
      </w:pPr>
      <w:r w:rsidRPr="00E4657D">
        <w:rPr>
          <w:b/>
          <w:sz w:val="20"/>
          <w:szCs w:val="20"/>
        </w:rPr>
        <w:t>Table 2</w:t>
      </w:r>
      <w:r w:rsidR="00E9712F" w:rsidRPr="00E4657D">
        <w:rPr>
          <w:b/>
          <w:sz w:val="20"/>
          <w:szCs w:val="20"/>
        </w:rPr>
        <w:t>: Defect</w:t>
      </w:r>
      <w:r w:rsidR="00436F07" w:rsidRPr="00E4657D">
        <w:rPr>
          <w:b/>
          <w:sz w:val="20"/>
          <w:szCs w:val="20"/>
        </w:rPr>
        <w:t>s</w:t>
      </w:r>
      <w:r w:rsidR="00E9712F" w:rsidRPr="00E4657D">
        <w:rPr>
          <w:b/>
          <w:sz w:val="20"/>
          <w:szCs w:val="20"/>
        </w:rPr>
        <w:t xml:space="preserve"> resolved in </w:t>
      </w:r>
      <w:r w:rsidR="001C4B87" w:rsidRPr="00E4657D">
        <w:rPr>
          <w:b/>
          <w:sz w:val="20"/>
          <w:szCs w:val="20"/>
        </w:rPr>
        <w:t>RAMS</w:t>
      </w:r>
      <w:r w:rsidR="00E9712F" w:rsidRPr="00E4657D">
        <w:rPr>
          <w:b/>
          <w:sz w:val="20"/>
          <w:szCs w:val="20"/>
        </w:rPr>
        <w:t xml:space="preserve"> </w:t>
      </w:r>
      <w:r w:rsidR="001C4B87" w:rsidRPr="00E4657D">
        <w:rPr>
          <w:b/>
          <w:sz w:val="20"/>
          <w:szCs w:val="20"/>
        </w:rPr>
        <w:t>160</w:t>
      </w:r>
      <w:r w:rsidR="007F30BE" w:rsidRPr="00E4657D">
        <w:rPr>
          <w:b/>
          <w:sz w:val="20"/>
          <w:szCs w:val="20"/>
        </w:rPr>
        <w:t>5</w:t>
      </w:r>
    </w:p>
    <w:tbl>
      <w:tblPr>
        <w:tblStyle w:val="TableGrid"/>
        <w:tblW w:w="0" w:type="auto"/>
        <w:tblLook w:val="04A0" w:firstRow="1" w:lastRow="0" w:firstColumn="1" w:lastColumn="0" w:noHBand="0" w:noVBand="1"/>
      </w:tblPr>
      <w:tblGrid>
        <w:gridCol w:w="2394"/>
        <w:gridCol w:w="2394"/>
        <w:gridCol w:w="2394"/>
        <w:gridCol w:w="2394"/>
      </w:tblGrid>
      <w:tr w:rsidR="00E4657D" w:rsidRPr="00E4657D" w14:paraId="2AF86D0F" w14:textId="77777777" w:rsidTr="00623776">
        <w:trPr>
          <w:tblHeader/>
        </w:trPr>
        <w:tc>
          <w:tcPr>
            <w:tcW w:w="2394" w:type="dxa"/>
            <w:shd w:val="clear" w:color="auto" w:fill="BFBFBF" w:themeFill="background1" w:themeFillShade="BF"/>
          </w:tcPr>
          <w:p w14:paraId="655BA2EB" w14:textId="77777777" w:rsidR="007E4BDA" w:rsidRPr="00E4657D" w:rsidRDefault="007E4BDA" w:rsidP="00623776">
            <w:pPr>
              <w:jc w:val="center"/>
            </w:pPr>
            <w:r w:rsidRPr="00E4657D">
              <w:t>ID</w:t>
            </w:r>
          </w:p>
        </w:tc>
        <w:tc>
          <w:tcPr>
            <w:tcW w:w="2394" w:type="dxa"/>
            <w:shd w:val="clear" w:color="auto" w:fill="BFBFBF" w:themeFill="background1" w:themeFillShade="BF"/>
          </w:tcPr>
          <w:p w14:paraId="07860657" w14:textId="77777777" w:rsidR="007E4BDA" w:rsidRPr="00E4657D" w:rsidRDefault="007E4BDA" w:rsidP="00623776">
            <w:pPr>
              <w:jc w:val="center"/>
            </w:pPr>
            <w:r w:rsidRPr="00E4657D">
              <w:t>Summary</w:t>
            </w:r>
          </w:p>
        </w:tc>
        <w:tc>
          <w:tcPr>
            <w:tcW w:w="2394" w:type="dxa"/>
            <w:shd w:val="clear" w:color="auto" w:fill="BFBFBF" w:themeFill="background1" w:themeFillShade="BF"/>
          </w:tcPr>
          <w:p w14:paraId="3BADD979" w14:textId="77777777" w:rsidR="007E4BDA" w:rsidRPr="00E4657D" w:rsidRDefault="007E4BDA" w:rsidP="00623776">
            <w:pPr>
              <w:jc w:val="center"/>
            </w:pPr>
            <w:r w:rsidRPr="00E4657D">
              <w:t>Impact to Business/User</w:t>
            </w:r>
          </w:p>
        </w:tc>
        <w:tc>
          <w:tcPr>
            <w:tcW w:w="2394" w:type="dxa"/>
            <w:shd w:val="clear" w:color="auto" w:fill="BFBFBF" w:themeFill="background1" w:themeFillShade="BF"/>
          </w:tcPr>
          <w:p w14:paraId="177CD4B2" w14:textId="77777777" w:rsidR="007E4BDA" w:rsidRPr="00E4657D" w:rsidRDefault="007E4BDA" w:rsidP="00623776">
            <w:pPr>
              <w:jc w:val="center"/>
            </w:pPr>
            <w:r w:rsidRPr="00E4657D">
              <w:t>Release Note</w:t>
            </w:r>
          </w:p>
        </w:tc>
      </w:tr>
      <w:tr w:rsidR="00E4657D" w:rsidRPr="00E4657D" w14:paraId="1E0DB624" w14:textId="77777777" w:rsidTr="00623776">
        <w:trPr>
          <w:trHeight w:val="3068"/>
        </w:trPr>
        <w:tc>
          <w:tcPr>
            <w:tcW w:w="2394" w:type="dxa"/>
          </w:tcPr>
          <w:p w14:paraId="177C9B5D" w14:textId="75E3DA67" w:rsidR="007E4BDA" w:rsidRPr="00E4657D" w:rsidRDefault="007E4BDA" w:rsidP="00623776">
            <w:pPr>
              <w:jc w:val="center"/>
            </w:pPr>
            <w:r w:rsidRPr="00E4657D">
              <w:t>368587</w:t>
            </w:r>
          </w:p>
        </w:tc>
        <w:tc>
          <w:tcPr>
            <w:tcW w:w="2394" w:type="dxa"/>
          </w:tcPr>
          <w:p w14:paraId="2260FA21" w14:textId="0675F27A" w:rsidR="007E4BDA" w:rsidRPr="00E4657D" w:rsidRDefault="007E4BDA" w:rsidP="00623776">
            <w:r w:rsidRPr="00E4657D">
              <w:t>Clicking in the 'blank space' of the IRB Application form automatically selects answers to radio buttons and checkboxes.</w:t>
            </w:r>
          </w:p>
        </w:tc>
        <w:tc>
          <w:tcPr>
            <w:tcW w:w="2394" w:type="dxa"/>
          </w:tcPr>
          <w:p w14:paraId="7D68986E" w14:textId="732F78C2" w:rsidR="007E4BDA" w:rsidRPr="00E4657D" w:rsidRDefault="007E4BDA" w:rsidP="00623776">
            <w:r w:rsidRPr="00E4657D">
              <w:t>Resolution of defect will allow Users to select answers they intended to select which will prevent Users from having to review an application.</w:t>
            </w:r>
          </w:p>
        </w:tc>
        <w:tc>
          <w:tcPr>
            <w:tcW w:w="2394" w:type="dxa"/>
          </w:tcPr>
          <w:p w14:paraId="1CD121E3" w14:textId="2BE108E4" w:rsidR="007E4BDA" w:rsidRPr="00E4657D" w:rsidRDefault="007E4BDA" w:rsidP="00623776">
            <w:r w:rsidRPr="00E4657D">
              <w:t>dynamicGeneration.js (updated). File resides in RAMS UI folder within RAMS Development.</w:t>
            </w:r>
          </w:p>
        </w:tc>
      </w:tr>
      <w:tr w:rsidR="00E4657D" w:rsidRPr="00E4657D" w14:paraId="741FA29E" w14:textId="77777777" w:rsidTr="00623776">
        <w:trPr>
          <w:trHeight w:val="2330"/>
        </w:trPr>
        <w:tc>
          <w:tcPr>
            <w:tcW w:w="2394" w:type="dxa"/>
          </w:tcPr>
          <w:p w14:paraId="0F115128" w14:textId="549F112B" w:rsidR="007E4BDA" w:rsidRPr="00E4657D" w:rsidRDefault="007E4BDA" w:rsidP="00623776">
            <w:pPr>
              <w:jc w:val="center"/>
            </w:pPr>
            <w:r w:rsidRPr="00E4657D">
              <w:t>368607</w:t>
            </w:r>
          </w:p>
        </w:tc>
        <w:tc>
          <w:tcPr>
            <w:tcW w:w="2394" w:type="dxa"/>
          </w:tcPr>
          <w:p w14:paraId="26632959" w14:textId="14AD3A37" w:rsidR="007E4BDA" w:rsidRPr="00E4657D" w:rsidRDefault="007E4BDA" w:rsidP="00623776">
            <w:r w:rsidRPr="00E4657D">
              <w:t>The Disclaimer messages for Sections B, C, F, G, H, and L are difficult to read with the color contrast</w:t>
            </w:r>
          </w:p>
        </w:tc>
        <w:tc>
          <w:tcPr>
            <w:tcW w:w="2394" w:type="dxa"/>
          </w:tcPr>
          <w:p w14:paraId="45360F8D" w14:textId="1A0BEE03" w:rsidR="007E4BDA" w:rsidRPr="00E4657D" w:rsidRDefault="007E4BDA" w:rsidP="00623776">
            <w:r w:rsidRPr="00E4657D">
              <w:t>Resolution of Issue creates an easier to read disclaimer message</w:t>
            </w:r>
          </w:p>
        </w:tc>
        <w:tc>
          <w:tcPr>
            <w:tcW w:w="2394" w:type="dxa"/>
          </w:tcPr>
          <w:p w14:paraId="45FF745B" w14:textId="5250DAA7" w:rsidR="007E4BDA" w:rsidRPr="00E4657D" w:rsidRDefault="007E4BDA" w:rsidP="00623776">
            <w:r w:rsidRPr="00E4657D">
              <w:t>styles.css file updated</w:t>
            </w:r>
          </w:p>
        </w:tc>
      </w:tr>
      <w:tr w:rsidR="00E4657D" w:rsidRPr="00E4657D" w14:paraId="4DE38EE1" w14:textId="77777777" w:rsidTr="00623776">
        <w:trPr>
          <w:trHeight w:val="2663"/>
        </w:trPr>
        <w:tc>
          <w:tcPr>
            <w:tcW w:w="2394" w:type="dxa"/>
          </w:tcPr>
          <w:p w14:paraId="7CAE8640" w14:textId="373EAE65" w:rsidR="007E4BDA" w:rsidRPr="00E4657D" w:rsidRDefault="007E4BDA" w:rsidP="00623776">
            <w:pPr>
              <w:jc w:val="center"/>
            </w:pPr>
            <w:r w:rsidRPr="00E4657D">
              <w:t>370161</w:t>
            </w:r>
          </w:p>
        </w:tc>
        <w:tc>
          <w:tcPr>
            <w:tcW w:w="2394" w:type="dxa"/>
          </w:tcPr>
          <w:p w14:paraId="4E613305" w14:textId="4F8187AC" w:rsidR="007E4BDA" w:rsidRPr="00E4657D" w:rsidRDefault="007E4BDA" w:rsidP="00623776">
            <w:r w:rsidRPr="00E4657D">
              <w:t>The left side of the comments window for the IRB Admin, Reviewer, and PI toolbar is longer (not even) with the right side.</w:t>
            </w:r>
          </w:p>
        </w:tc>
        <w:tc>
          <w:tcPr>
            <w:tcW w:w="2394" w:type="dxa"/>
          </w:tcPr>
          <w:p w14:paraId="01EF24B5" w14:textId="09A03F6D" w:rsidR="007E4BDA" w:rsidRPr="00E4657D" w:rsidRDefault="007E4BDA" w:rsidP="00623776">
            <w:r w:rsidRPr="00E4657D">
              <w:t>Resolution of Issue creates a cleaner user interface for the toolbar sections</w:t>
            </w:r>
          </w:p>
        </w:tc>
        <w:tc>
          <w:tcPr>
            <w:tcW w:w="2394" w:type="dxa"/>
          </w:tcPr>
          <w:p w14:paraId="4E5FD7B8" w14:textId="473810A0" w:rsidR="007E4BDA" w:rsidRPr="00E4657D" w:rsidRDefault="007E4BDA" w:rsidP="00623776">
            <w:r w:rsidRPr="00E4657D">
              <w:t>styles.css file and RAMS_tools.js updated</w:t>
            </w:r>
          </w:p>
        </w:tc>
      </w:tr>
      <w:tr w:rsidR="00E4657D" w:rsidRPr="00E4657D" w14:paraId="7FE52D54" w14:textId="77777777" w:rsidTr="00623776">
        <w:tc>
          <w:tcPr>
            <w:tcW w:w="2394" w:type="dxa"/>
          </w:tcPr>
          <w:p w14:paraId="2DED20D6" w14:textId="45E01278" w:rsidR="007E4BDA" w:rsidRPr="00E4657D" w:rsidRDefault="007E4BDA" w:rsidP="00623776">
            <w:pPr>
              <w:jc w:val="center"/>
            </w:pPr>
            <w:r w:rsidRPr="00E4657D">
              <w:t>368609</w:t>
            </w:r>
          </w:p>
        </w:tc>
        <w:tc>
          <w:tcPr>
            <w:tcW w:w="2394" w:type="dxa"/>
          </w:tcPr>
          <w:p w14:paraId="7D117613" w14:textId="006BE295" w:rsidR="007E4BDA" w:rsidRPr="00E4657D" w:rsidRDefault="007E4BDA" w:rsidP="00623776">
            <w:r w:rsidRPr="00E4657D">
              <w:t>Remove the light grey vertical bar next to each question in a post submitted application</w:t>
            </w:r>
          </w:p>
        </w:tc>
        <w:tc>
          <w:tcPr>
            <w:tcW w:w="2394" w:type="dxa"/>
          </w:tcPr>
          <w:p w14:paraId="21EBA9EB" w14:textId="46573373" w:rsidR="007E4BDA" w:rsidRPr="00E4657D" w:rsidRDefault="007E4BDA" w:rsidP="00623776">
            <w:r w:rsidRPr="00E4657D">
              <w:t>Resolution of Issue creates a cleaner and simple look of the submitted study</w:t>
            </w:r>
          </w:p>
        </w:tc>
        <w:tc>
          <w:tcPr>
            <w:tcW w:w="2394" w:type="dxa"/>
          </w:tcPr>
          <w:p w14:paraId="51D55330" w14:textId="463B97D8" w:rsidR="007E4BDA" w:rsidRPr="00E4657D" w:rsidRDefault="00B46926" w:rsidP="00623776">
            <w:r w:rsidRPr="00E4657D">
              <w:t>bootstrap.min.css file updated</w:t>
            </w:r>
          </w:p>
        </w:tc>
      </w:tr>
    </w:tbl>
    <w:p w14:paraId="1B6C2F41" w14:textId="77777777" w:rsidR="00B46926" w:rsidRPr="00E4657D" w:rsidRDefault="00B46926">
      <w:r w:rsidRPr="00E4657D">
        <w:br w:type="page"/>
      </w:r>
    </w:p>
    <w:tbl>
      <w:tblPr>
        <w:tblStyle w:val="TableGrid"/>
        <w:tblW w:w="0" w:type="auto"/>
        <w:tblLook w:val="04A0" w:firstRow="1" w:lastRow="0" w:firstColumn="1" w:lastColumn="0" w:noHBand="0" w:noVBand="1"/>
      </w:tblPr>
      <w:tblGrid>
        <w:gridCol w:w="2394"/>
        <w:gridCol w:w="2394"/>
        <w:gridCol w:w="2394"/>
        <w:gridCol w:w="2394"/>
      </w:tblGrid>
      <w:tr w:rsidR="005554CE" w:rsidRPr="00E4657D" w14:paraId="0D59A77F" w14:textId="77777777" w:rsidTr="005554CE">
        <w:tc>
          <w:tcPr>
            <w:tcW w:w="2394" w:type="dxa"/>
            <w:shd w:val="clear" w:color="auto" w:fill="BFBFBF" w:themeFill="background1" w:themeFillShade="BF"/>
          </w:tcPr>
          <w:p w14:paraId="2224A57D" w14:textId="4E7F20E3" w:rsidR="005554CE" w:rsidRPr="005554CE" w:rsidRDefault="005554CE" w:rsidP="005554CE">
            <w:pPr>
              <w:jc w:val="center"/>
              <w:rPr>
                <w:b/>
              </w:rPr>
            </w:pPr>
            <w:r w:rsidRPr="00E4657D">
              <w:lastRenderedPageBreak/>
              <w:t>ID</w:t>
            </w:r>
          </w:p>
        </w:tc>
        <w:tc>
          <w:tcPr>
            <w:tcW w:w="2394" w:type="dxa"/>
            <w:shd w:val="clear" w:color="auto" w:fill="BFBFBF" w:themeFill="background1" w:themeFillShade="BF"/>
          </w:tcPr>
          <w:p w14:paraId="72ED735D" w14:textId="7E1D784E" w:rsidR="005554CE" w:rsidRPr="00E4657D" w:rsidRDefault="005554CE" w:rsidP="005554CE">
            <w:pPr>
              <w:jc w:val="center"/>
            </w:pPr>
            <w:r w:rsidRPr="00E4657D">
              <w:t>Summary</w:t>
            </w:r>
          </w:p>
        </w:tc>
        <w:tc>
          <w:tcPr>
            <w:tcW w:w="2394" w:type="dxa"/>
            <w:shd w:val="clear" w:color="auto" w:fill="BFBFBF" w:themeFill="background1" w:themeFillShade="BF"/>
          </w:tcPr>
          <w:p w14:paraId="1A6FB784" w14:textId="4B9D525A" w:rsidR="005554CE" w:rsidRPr="00E4657D" w:rsidRDefault="005554CE" w:rsidP="005554CE">
            <w:pPr>
              <w:jc w:val="center"/>
            </w:pPr>
            <w:r w:rsidRPr="00E4657D">
              <w:t>Impact to Business/User</w:t>
            </w:r>
          </w:p>
        </w:tc>
        <w:tc>
          <w:tcPr>
            <w:tcW w:w="2394" w:type="dxa"/>
            <w:shd w:val="clear" w:color="auto" w:fill="BFBFBF" w:themeFill="background1" w:themeFillShade="BF"/>
          </w:tcPr>
          <w:p w14:paraId="4ADFF8D4" w14:textId="6D6D3703" w:rsidR="005554CE" w:rsidRPr="00E4657D" w:rsidRDefault="005554CE" w:rsidP="005554CE">
            <w:pPr>
              <w:jc w:val="center"/>
            </w:pPr>
            <w:r w:rsidRPr="00E4657D">
              <w:t>Release Note</w:t>
            </w:r>
          </w:p>
        </w:tc>
      </w:tr>
      <w:tr w:rsidR="005554CE" w:rsidRPr="00E4657D" w14:paraId="1E6224A7" w14:textId="77777777" w:rsidTr="00623776">
        <w:tc>
          <w:tcPr>
            <w:tcW w:w="2394" w:type="dxa"/>
          </w:tcPr>
          <w:p w14:paraId="1608E801" w14:textId="08C57D7F" w:rsidR="005554CE" w:rsidRPr="00E4657D" w:rsidRDefault="005554CE" w:rsidP="00623776">
            <w:pPr>
              <w:jc w:val="center"/>
            </w:pPr>
            <w:r w:rsidRPr="00E4657D">
              <w:t>226891</w:t>
            </w:r>
          </w:p>
        </w:tc>
        <w:tc>
          <w:tcPr>
            <w:tcW w:w="2394" w:type="dxa"/>
          </w:tcPr>
          <w:p w14:paraId="6EB924D5" w14:textId="6C86302C" w:rsidR="005554CE" w:rsidRPr="00E4657D" w:rsidRDefault="005554CE" w:rsidP="00623776">
            <w:r w:rsidRPr="00E4657D">
              <w:t>The Expedited and Exempt category questions are missing from the RAMS toolbar during the review process</w:t>
            </w:r>
          </w:p>
        </w:tc>
        <w:tc>
          <w:tcPr>
            <w:tcW w:w="2394" w:type="dxa"/>
          </w:tcPr>
          <w:p w14:paraId="4FC7019B" w14:textId="5BE20422" w:rsidR="005554CE" w:rsidRPr="00E4657D" w:rsidRDefault="005554CE" w:rsidP="00623776">
            <w:r w:rsidRPr="00E4657D">
              <w:t>Resolution of defect will allow the IRB admin to categorize the type of review method. This will help the user categorize the types of reviews</w:t>
            </w:r>
          </w:p>
        </w:tc>
        <w:tc>
          <w:tcPr>
            <w:tcW w:w="2394" w:type="dxa"/>
          </w:tcPr>
          <w:p w14:paraId="20956576" w14:textId="2D0EBA75" w:rsidR="005554CE" w:rsidRPr="00E4657D" w:rsidRDefault="005554CE" w:rsidP="00623776">
            <w:r w:rsidRPr="00E4657D">
              <w:t>RAMS_tools.js (updated) File resides in RAMS UI within RAMS development</w:t>
            </w:r>
          </w:p>
        </w:tc>
      </w:tr>
      <w:tr w:rsidR="005554CE" w:rsidRPr="00E4657D" w14:paraId="5672DCDC" w14:textId="77777777" w:rsidTr="00623776">
        <w:tc>
          <w:tcPr>
            <w:tcW w:w="2394" w:type="dxa"/>
          </w:tcPr>
          <w:p w14:paraId="3624EAC4" w14:textId="57F8C5C7" w:rsidR="005554CE" w:rsidRPr="00E4657D" w:rsidRDefault="005554CE" w:rsidP="00623776">
            <w:pPr>
              <w:jc w:val="center"/>
            </w:pPr>
            <w:r w:rsidRPr="00E4657D">
              <w:t>264393</w:t>
            </w:r>
          </w:p>
        </w:tc>
        <w:tc>
          <w:tcPr>
            <w:tcW w:w="2394" w:type="dxa"/>
          </w:tcPr>
          <w:p w14:paraId="414F41B6" w14:textId="16C32896" w:rsidR="005554CE" w:rsidRPr="00E4657D" w:rsidRDefault="005554CE" w:rsidP="00623776">
            <w:r w:rsidRPr="00E4657D">
              <w:t>The IRB Admin/Reviewer is unable to navigate to the breadcrumbs links if there is a toolbar, rather they have to expand the toolbar and click [Cancel] button.</w:t>
            </w:r>
          </w:p>
        </w:tc>
        <w:tc>
          <w:tcPr>
            <w:tcW w:w="2394" w:type="dxa"/>
          </w:tcPr>
          <w:p w14:paraId="1898BB29" w14:textId="63B84748" w:rsidR="005554CE" w:rsidRPr="00E4657D" w:rsidRDefault="005554CE" w:rsidP="00623776">
            <w:r w:rsidRPr="00E4657D">
              <w:t xml:space="preserve"> Resolution of defect will allow the users to move to the different areas of the website quickly which will ultimately help users complete the application faster.</w:t>
            </w:r>
          </w:p>
        </w:tc>
        <w:tc>
          <w:tcPr>
            <w:tcW w:w="2394" w:type="dxa"/>
          </w:tcPr>
          <w:p w14:paraId="3650D7C8" w14:textId="36376469" w:rsidR="005554CE" w:rsidRPr="00E4657D" w:rsidRDefault="005554CE" w:rsidP="00623776">
            <w:r w:rsidRPr="00E4657D">
              <w:t>RAMS_tools.js is updated</w:t>
            </w:r>
          </w:p>
        </w:tc>
      </w:tr>
    </w:tbl>
    <w:p w14:paraId="5EF8FBA9" w14:textId="77777777" w:rsidR="00375279" w:rsidRPr="00E4657D" w:rsidRDefault="00375279" w:rsidP="00BA77A3"/>
    <w:sectPr w:rsidR="00375279" w:rsidRPr="00E4657D" w:rsidSect="00E4318E">
      <w:footerReference w:type="default" r:id="rId1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EB484D" w14:textId="77777777" w:rsidR="003A110A" w:rsidRDefault="003A110A" w:rsidP="00512C6C">
      <w:pPr>
        <w:spacing w:after="0"/>
      </w:pPr>
      <w:r>
        <w:separator/>
      </w:r>
    </w:p>
  </w:endnote>
  <w:endnote w:type="continuationSeparator" w:id="0">
    <w:p w14:paraId="4E38E0C3" w14:textId="77777777" w:rsidR="003A110A" w:rsidRDefault="003A110A" w:rsidP="00512C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B09F4" w14:textId="77777777" w:rsidR="001A2646" w:rsidRDefault="001A2646" w:rsidP="00FF7DBE">
    <w:pPr>
      <w:pStyle w:val="Footer"/>
      <w:spacing w:befor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0CEAD" w14:textId="2ABA25D0" w:rsidR="001A2646" w:rsidRPr="008E0265" w:rsidRDefault="000B3144" w:rsidP="00FF7DBE">
    <w:pPr>
      <w:pStyle w:val="Footer"/>
      <w:spacing w:before="0"/>
    </w:pPr>
    <w:r w:rsidRPr="00A538E8">
      <w:rPr>
        <w:iCs/>
      </w:rPr>
      <w:t>Research Administrative Management System (RAMS)</w:t>
    </w:r>
  </w:p>
  <w:p w14:paraId="5E05A71A" w14:textId="2B146477" w:rsidR="001A2646" w:rsidRPr="008E0265" w:rsidRDefault="001A2646" w:rsidP="00FF7DBE">
    <w:pPr>
      <w:pStyle w:val="Footer"/>
      <w:spacing w:before="0"/>
    </w:pPr>
    <w:r>
      <w:t>Release Notification – R</w:t>
    </w:r>
    <w:r w:rsidR="007F30BE">
      <w:t>1</w:t>
    </w:r>
    <w:r w:rsidR="000B3144">
      <w:t>60</w:t>
    </w:r>
    <w:r w:rsidR="007F30BE">
      <w:t>5</w:t>
    </w:r>
    <w:r w:rsidRPr="008E0265">
      <w:tab/>
    </w:r>
    <w:r w:rsidRPr="00F0774B">
      <w:rPr>
        <w:lang w:val="da-DK"/>
      </w:rPr>
      <w:fldChar w:fldCharType="begin"/>
    </w:r>
    <w:r w:rsidRPr="008E0265">
      <w:instrText xml:space="preserve"> PAGE   \* MERGEFORMAT </w:instrText>
    </w:r>
    <w:r w:rsidRPr="00F0774B">
      <w:rPr>
        <w:lang w:val="da-DK"/>
      </w:rPr>
      <w:fldChar w:fldCharType="separate"/>
    </w:r>
    <w:r w:rsidR="00C653F0">
      <w:rPr>
        <w:noProof/>
      </w:rPr>
      <w:t>2</w:t>
    </w:r>
    <w:r w:rsidRPr="00F0774B">
      <w:rPr>
        <w:noProof/>
        <w:lang w:val="da-DK"/>
      </w:rPr>
      <w:fldChar w:fldCharType="end"/>
    </w:r>
    <w:r w:rsidRPr="008E0265">
      <w:rPr>
        <w:noProof/>
      </w:rPr>
      <w:tab/>
    </w:r>
    <w:r w:rsidR="007F30BE">
      <w:rPr>
        <w:noProof/>
      </w:rPr>
      <w:t>October</w:t>
    </w:r>
    <w:r>
      <w:rPr>
        <w:noProof/>
      </w:rPr>
      <w:t xml:space="preserve"> 201</w:t>
    </w:r>
    <w:r w:rsidR="00D8042E">
      <w:rPr>
        <w:noProof/>
      </w:rPr>
      <w:t>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746AE" w14:textId="648E143B" w:rsidR="001A2646" w:rsidRPr="008E0265" w:rsidRDefault="000B3144" w:rsidP="00FF7DBE">
    <w:pPr>
      <w:pStyle w:val="Footer"/>
      <w:tabs>
        <w:tab w:val="clear" w:pos="4680"/>
        <w:tab w:val="clear" w:pos="9360"/>
        <w:tab w:val="center" w:pos="6480"/>
        <w:tab w:val="right" w:pos="12960"/>
      </w:tabs>
      <w:spacing w:before="0"/>
    </w:pPr>
    <w:r w:rsidRPr="00A538E8">
      <w:rPr>
        <w:iCs/>
      </w:rPr>
      <w:t>Research Administrative Management System (RAMS)</w:t>
    </w:r>
  </w:p>
  <w:p w14:paraId="762F30B6" w14:textId="29495F16" w:rsidR="001A2646" w:rsidRPr="008E0265" w:rsidRDefault="001A2646" w:rsidP="00FF7DBE">
    <w:pPr>
      <w:pStyle w:val="Footer"/>
      <w:tabs>
        <w:tab w:val="clear" w:pos="4680"/>
        <w:tab w:val="center" w:pos="5040"/>
        <w:tab w:val="right" w:pos="12960"/>
      </w:tabs>
      <w:spacing w:before="0"/>
    </w:pPr>
    <w:r>
      <w:t>Release Notification – R</w:t>
    </w:r>
    <w:r w:rsidR="007F30BE">
      <w:t>1</w:t>
    </w:r>
    <w:r w:rsidR="000B3144">
      <w:t>60</w:t>
    </w:r>
    <w:r w:rsidR="007F30BE">
      <w:t>5</w:t>
    </w:r>
    <w:r w:rsidRPr="008E0265">
      <w:tab/>
    </w:r>
    <w:r w:rsidRPr="00F0774B">
      <w:rPr>
        <w:lang w:val="da-DK"/>
      </w:rPr>
      <w:fldChar w:fldCharType="begin"/>
    </w:r>
    <w:r w:rsidRPr="008E0265">
      <w:instrText xml:space="preserve"> PAGE   \* MERGEFORMAT </w:instrText>
    </w:r>
    <w:r w:rsidRPr="00F0774B">
      <w:rPr>
        <w:lang w:val="da-DK"/>
      </w:rPr>
      <w:fldChar w:fldCharType="separate"/>
    </w:r>
    <w:r w:rsidR="00C653F0">
      <w:rPr>
        <w:noProof/>
      </w:rPr>
      <w:t>5</w:t>
    </w:r>
    <w:r w:rsidRPr="00F0774B">
      <w:rPr>
        <w:noProof/>
        <w:lang w:val="da-DK"/>
      </w:rPr>
      <w:fldChar w:fldCharType="end"/>
    </w:r>
    <w:r w:rsidRPr="00BF2BC9">
      <w:rPr>
        <w:noProof/>
      </w:rPr>
      <w:tab/>
    </w:r>
    <w:r w:rsidR="007F30BE">
      <w:rPr>
        <w:noProof/>
      </w:rPr>
      <w:t>October</w:t>
    </w:r>
    <w:r>
      <w:rPr>
        <w:noProof/>
      </w:rPr>
      <w:t xml:space="preserve"> 201</w:t>
    </w:r>
    <w:r w:rsidR="00D8042E">
      <w:rPr>
        <w:noProof/>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59765" w14:textId="77777777" w:rsidR="003A110A" w:rsidRDefault="003A110A" w:rsidP="00512C6C">
      <w:pPr>
        <w:spacing w:after="0"/>
      </w:pPr>
      <w:r>
        <w:separator/>
      </w:r>
    </w:p>
  </w:footnote>
  <w:footnote w:type="continuationSeparator" w:id="0">
    <w:p w14:paraId="1D4361F2" w14:textId="77777777" w:rsidR="003A110A" w:rsidRDefault="003A110A" w:rsidP="00512C6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35642" w14:textId="77777777" w:rsidR="001A2646" w:rsidRDefault="001A2646" w:rsidP="00FF7DBE">
    <w:pPr>
      <w:pStyle w:val="Heade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C57C1"/>
    <w:multiLevelType w:val="hybridMultilevel"/>
    <w:tmpl w:val="0AD86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4C4804"/>
    <w:multiLevelType w:val="hybridMultilevel"/>
    <w:tmpl w:val="30A46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505671"/>
    <w:multiLevelType w:val="hybridMultilevel"/>
    <w:tmpl w:val="ACBC2F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7363E7"/>
    <w:multiLevelType w:val="multilevel"/>
    <w:tmpl w:val="9A08A932"/>
    <w:lvl w:ilvl="0">
      <w:start w:val="1"/>
      <w:numFmt w:val="decimal"/>
      <w:lvlText w:val="%1."/>
      <w:lvlJc w:val="left"/>
      <w:pPr>
        <w:tabs>
          <w:tab w:val="num" w:pos="756"/>
        </w:tabs>
        <w:ind w:left="756" w:hanging="396"/>
      </w:pPr>
      <w:rPr>
        <w:rFonts w:ascii="Calibri" w:hAnsi="Calibri" w:hint="default"/>
        <w:sz w:val="22"/>
      </w:rPr>
    </w:lvl>
    <w:lvl w:ilvl="1">
      <w:start w:val="1"/>
      <w:numFmt w:val="lowerLetter"/>
      <w:lvlText w:val="%2."/>
      <w:lvlJc w:val="left"/>
      <w:pPr>
        <w:tabs>
          <w:tab w:val="num" w:pos="1087"/>
        </w:tabs>
        <w:ind w:left="1087" w:hanging="360"/>
      </w:pPr>
      <w:rPr>
        <w:rFonts w:ascii="Corbel" w:hAnsi="Corbel" w:hint="default"/>
      </w:rPr>
    </w:lvl>
    <w:lvl w:ilvl="2">
      <w:start w:val="1"/>
      <w:numFmt w:val="lowerRoman"/>
      <w:lvlText w:val="%3)"/>
      <w:lvlJc w:val="left"/>
      <w:pPr>
        <w:tabs>
          <w:tab w:val="num" w:pos="-1260"/>
        </w:tabs>
        <w:ind w:left="-1260" w:hanging="360"/>
      </w:pPr>
      <w:rPr>
        <w:rFonts w:hint="default"/>
      </w:rPr>
    </w:lvl>
    <w:lvl w:ilvl="3">
      <w:start w:val="1"/>
      <w:numFmt w:val="decimal"/>
      <w:pStyle w:val="ListNumber"/>
      <w:lvlText w:val="%4."/>
      <w:lvlJc w:val="left"/>
      <w:pPr>
        <w:tabs>
          <w:tab w:val="num" w:pos="-900"/>
        </w:tabs>
        <w:ind w:left="-900" w:hanging="360"/>
      </w:pPr>
      <w:rPr>
        <w:rFonts w:ascii="Arial" w:hAnsi="Arial" w:hint="default"/>
        <w:b w:val="0"/>
        <w:i w:val="0"/>
        <w:sz w:val="20"/>
      </w:rPr>
    </w:lvl>
    <w:lvl w:ilvl="4">
      <w:start w:val="1"/>
      <w:numFmt w:val="lowerLetter"/>
      <w:lvlText w:val="(%5)"/>
      <w:lvlJc w:val="left"/>
      <w:pPr>
        <w:tabs>
          <w:tab w:val="num" w:pos="-540"/>
        </w:tabs>
        <w:ind w:left="-540" w:hanging="360"/>
      </w:pPr>
      <w:rPr>
        <w:rFonts w:hint="default"/>
      </w:rPr>
    </w:lvl>
    <w:lvl w:ilvl="5">
      <w:start w:val="1"/>
      <w:numFmt w:val="lowerRoman"/>
      <w:lvlText w:val="(%6)"/>
      <w:lvlJc w:val="left"/>
      <w:pPr>
        <w:tabs>
          <w:tab w:val="num" w:pos="-180"/>
        </w:tabs>
        <w:ind w:left="-180" w:hanging="360"/>
      </w:pPr>
      <w:rPr>
        <w:rFonts w:hint="default"/>
      </w:rPr>
    </w:lvl>
    <w:lvl w:ilvl="6">
      <w:start w:val="1"/>
      <w:numFmt w:val="decimal"/>
      <w:lvlText w:val="%7."/>
      <w:lvlJc w:val="left"/>
      <w:pPr>
        <w:tabs>
          <w:tab w:val="num" w:pos="180"/>
        </w:tabs>
        <w:ind w:left="180" w:hanging="360"/>
      </w:pPr>
      <w:rPr>
        <w:rFonts w:hint="default"/>
      </w:rPr>
    </w:lvl>
    <w:lvl w:ilvl="7">
      <w:start w:val="1"/>
      <w:numFmt w:val="lowerLetter"/>
      <w:lvlText w:val="%8."/>
      <w:lvlJc w:val="left"/>
      <w:pPr>
        <w:tabs>
          <w:tab w:val="num" w:pos="540"/>
        </w:tabs>
        <w:ind w:left="540" w:hanging="360"/>
      </w:pPr>
      <w:rPr>
        <w:rFonts w:hint="default"/>
      </w:rPr>
    </w:lvl>
    <w:lvl w:ilvl="8">
      <w:numFmt w:val="none"/>
      <w:lvlText w:val=""/>
      <w:lvlJc w:val="left"/>
      <w:pPr>
        <w:tabs>
          <w:tab w:val="num" w:pos="360"/>
        </w:tabs>
        <w:ind w:left="0" w:firstLine="0"/>
      </w:pPr>
      <w:rPr>
        <w:rFonts w:hint="default"/>
      </w:rPr>
    </w:lvl>
  </w:abstractNum>
  <w:abstractNum w:abstractNumId="4" w15:restartNumberingAfterBreak="0">
    <w:nsid w:val="15C42E59"/>
    <w:multiLevelType w:val="hybridMultilevel"/>
    <w:tmpl w:val="73FE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C01AF"/>
    <w:multiLevelType w:val="hybridMultilevel"/>
    <w:tmpl w:val="832A5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B67963"/>
    <w:multiLevelType w:val="hybridMultilevel"/>
    <w:tmpl w:val="31D8A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693841"/>
    <w:multiLevelType w:val="multilevel"/>
    <w:tmpl w:val="79540B26"/>
    <w:styleLink w:val="Multi-LevelList"/>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E94288D"/>
    <w:multiLevelType w:val="hybridMultilevel"/>
    <w:tmpl w:val="FADA1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D5241C"/>
    <w:multiLevelType w:val="hybridMultilevel"/>
    <w:tmpl w:val="7FDCB3D2"/>
    <w:lvl w:ilvl="0" w:tplc="309C4076">
      <w:start w:val="1"/>
      <w:numFmt w:val="bullet"/>
      <w:lvlText w:val="o"/>
      <w:lvlJc w:val="left"/>
      <w:pPr>
        <w:ind w:left="1824" w:hanging="360"/>
      </w:pPr>
      <w:rPr>
        <w:rFonts w:ascii="Courier New" w:hAnsi="Courier New" w:cs="Courier New" w:hint="default"/>
        <w:color w:val="auto"/>
      </w:rPr>
    </w:lvl>
    <w:lvl w:ilvl="1" w:tplc="04090003" w:tentative="1">
      <w:start w:val="1"/>
      <w:numFmt w:val="bullet"/>
      <w:lvlText w:val="o"/>
      <w:lvlJc w:val="left"/>
      <w:pPr>
        <w:ind w:left="2544" w:hanging="360"/>
      </w:pPr>
      <w:rPr>
        <w:rFonts w:ascii="Courier New" w:hAnsi="Courier New" w:cs="Courier New" w:hint="default"/>
      </w:rPr>
    </w:lvl>
    <w:lvl w:ilvl="2" w:tplc="04090005" w:tentative="1">
      <w:start w:val="1"/>
      <w:numFmt w:val="bullet"/>
      <w:lvlText w:val=""/>
      <w:lvlJc w:val="left"/>
      <w:pPr>
        <w:ind w:left="3264" w:hanging="360"/>
      </w:pPr>
      <w:rPr>
        <w:rFonts w:ascii="Wingdings" w:hAnsi="Wingdings" w:hint="default"/>
      </w:rPr>
    </w:lvl>
    <w:lvl w:ilvl="3" w:tplc="04090001" w:tentative="1">
      <w:start w:val="1"/>
      <w:numFmt w:val="bullet"/>
      <w:lvlText w:val=""/>
      <w:lvlJc w:val="left"/>
      <w:pPr>
        <w:ind w:left="3984" w:hanging="360"/>
      </w:pPr>
      <w:rPr>
        <w:rFonts w:ascii="Symbol" w:hAnsi="Symbol" w:hint="default"/>
      </w:rPr>
    </w:lvl>
    <w:lvl w:ilvl="4" w:tplc="04090003" w:tentative="1">
      <w:start w:val="1"/>
      <w:numFmt w:val="bullet"/>
      <w:lvlText w:val="o"/>
      <w:lvlJc w:val="left"/>
      <w:pPr>
        <w:ind w:left="4704" w:hanging="360"/>
      </w:pPr>
      <w:rPr>
        <w:rFonts w:ascii="Courier New" w:hAnsi="Courier New" w:cs="Courier New" w:hint="default"/>
      </w:rPr>
    </w:lvl>
    <w:lvl w:ilvl="5" w:tplc="04090005" w:tentative="1">
      <w:start w:val="1"/>
      <w:numFmt w:val="bullet"/>
      <w:lvlText w:val=""/>
      <w:lvlJc w:val="left"/>
      <w:pPr>
        <w:ind w:left="5424" w:hanging="360"/>
      </w:pPr>
      <w:rPr>
        <w:rFonts w:ascii="Wingdings" w:hAnsi="Wingdings" w:hint="default"/>
      </w:rPr>
    </w:lvl>
    <w:lvl w:ilvl="6" w:tplc="04090001" w:tentative="1">
      <w:start w:val="1"/>
      <w:numFmt w:val="bullet"/>
      <w:lvlText w:val=""/>
      <w:lvlJc w:val="left"/>
      <w:pPr>
        <w:ind w:left="6144" w:hanging="360"/>
      </w:pPr>
      <w:rPr>
        <w:rFonts w:ascii="Symbol" w:hAnsi="Symbol" w:hint="default"/>
      </w:rPr>
    </w:lvl>
    <w:lvl w:ilvl="7" w:tplc="04090003" w:tentative="1">
      <w:start w:val="1"/>
      <w:numFmt w:val="bullet"/>
      <w:lvlText w:val="o"/>
      <w:lvlJc w:val="left"/>
      <w:pPr>
        <w:ind w:left="6864" w:hanging="360"/>
      </w:pPr>
      <w:rPr>
        <w:rFonts w:ascii="Courier New" w:hAnsi="Courier New" w:cs="Courier New" w:hint="default"/>
      </w:rPr>
    </w:lvl>
    <w:lvl w:ilvl="8" w:tplc="04090005" w:tentative="1">
      <w:start w:val="1"/>
      <w:numFmt w:val="bullet"/>
      <w:lvlText w:val=""/>
      <w:lvlJc w:val="left"/>
      <w:pPr>
        <w:ind w:left="7584" w:hanging="360"/>
      </w:pPr>
      <w:rPr>
        <w:rFonts w:ascii="Wingdings" w:hAnsi="Wingdings" w:hint="default"/>
      </w:rPr>
    </w:lvl>
  </w:abstractNum>
  <w:abstractNum w:abstractNumId="10" w15:restartNumberingAfterBreak="0">
    <w:nsid w:val="37197D84"/>
    <w:multiLevelType w:val="hybridMultilevel"/>
    <w:tmpl w:val="F618B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569F4"/>
    <w:multiLevelType w:val="hybridMultilevel"/>
    <w:tmpl w:val="2230E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5F226BC"/>
    <w:multiLevelType w:val="hybridMultilevel"/>
    <w:tmpl w:val="5E1CDA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A168EC"/>
    <w:multiLevelType w:val="hybridMultilevel"/>
    <w:tmpl w:val="01D835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A65C33"/>
    <w:multiLevelType w:val="multilevel"/>
    <w:tmpl w:val="CED0926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364704C"/>
    <w:multiLevelType w:val="hybridMultilevel"/>
    <w:tmpl w:val="25F0EE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DA5A26"/>
    <w:multiLevelType w:val="hybridMultilevel"/>
    <w:tmpl w:val="584E1B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F08BE"/>
    <w:multiLevelType w:val="multilevel"/>
    <w:tmpl w:val="98CC64C2"/>
    <w:lvl w:ilvl="0">
      <w:start w:val="1"/>
      <w:numFmt w:val="upperLetter"/>
      <w:pStyle w:val="Attachment"/>
      <w:lvlText w:val="Attachment %1."/>
      <w:lvlJc w:val="left"/>
      <w:pPr>
        <w:tabs>
          <w:tab w:val="num" w:pos="504"/>
        </w:tabs>
        <w:ind w:left="504" w:hanging="504"/>
      </w:pPr>
      <w:rPr>
        <w:rFonts w:hint="default"/>
      </w:rPr>
    </w:lvl>
    <w:lvl w:ilvl="1">
      <w:start w:val="1"/>
      <w:numFmt w:val="decimal"/>
      <w:lvlText w:val="%1.%2."/>
      <w:lvlJc w:val="left"/>
      <w:pPr>
        <w:tabs>
          <w:tab w:val="num" w:pos="1080"/>
        </w:tabs>
        <w:ind w:left="1080" w:hanging="1080"/>
      </w:pPr>
      <w:rPr>
        <w:rFonts w:hint="default"/>
      </w:rPr>
    </w:lvl>
    <w:lvl w:ilvl="2">
      <w:start w:val="1"/>
      <w:numFmt w:val="lowerRoman"/>
      <w:lvlText w:val="%3."/>
      <w:lvlJc w:val="left"/>
      <w:pPr>
        <w:tabs>
          <w:tab w:val="num" w:pos="1800"/>
        </w:tabs>
        <w:ind w:left="1800" w:hanging="720"/>
      </w:pPr>
      <w:rPr>
        <w:rFonts w:hint="default"/>
      </w:rPr>
    </w:lvl>
    <w:lvl w:ilvl="3">
      <w:start w:val="1"/>
      <w:numFmt w:val="decimal"/>
      <w:lvlText w:val="%4)"/>
      <w:lvlJc w:val="left"/>
      <w:pPr>
        <w:tabs>
          <w:tab w:val="num" w:pos="2160"/>
        </w:tabs>
        <w:ind w:left="2160" w:hanging="54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8" w15:restartNumberingAfterBreak="0">
    <w:nsid w:val="6BE45C81"/>
    <w:multiLevelType w:val="hybridMultilevel"/>
    <w:tmpl w:val="0FCEAB4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CC042DD"/>
    <w:multiLevelType w:val="hybridMultilevel"/>
    <w:tmpl w:val="C368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062138"/>
    <w:multiLevelType w:val="multilevel"/>
    <w:tmpl w:val="DD24461E"/>
    <w:lvl w:ilvl="0">
      <w:start w:val="1"/>
      <w:numFmt w:val="upperLetter"/>
      <w:pStyle w:val="Appendix"/>
      <w:lvlText w:val="Appendix %1."/>
      <w:lvlJc w:val="left"/>
      <w:pPr>
        <w:tabs>
          <w:tab w:val="num" w:pos="720"/>
        </w:tabs>
        <w:ind w:left="720" w:hanging="720"/>
      </w:pPr>
      <w:rPr>
        <w:rFonts w:hint="default"/>
      </w:rPr>
    </w:lvl>
    <w:lvl w:ilvl="1">
      <w:start w:val="1"/>
      <w:numFmt w:val="decimal"/>
      <w:pStyle w:val="Appendix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21" w15:restartNumberingAfterBreak="0">
    <w:nsid w:val="77A832E5"/>
    <w:multiLevelType w:val="hybridMultilevel"/>
    <w:tmpl w:val="57280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7"/>
  </w:num>
  <w:num w:numId="4">
    <w:abstractNumId w:val="14"/>
  </w:num>
  <w:num w:numId="5">
    <w:abstractNumId w:val="3"/>
  </w:num>
  <w:num w:numId="6">
    <w:abstractNumId w:val="17"/>
  </w:num>
  <w:num w:numId="7">
    <w:abstractNumId w:val="20"/>
  </w:num>
  <w:num w:numId="8">
    <w:abstractNumId w:val="14"/>
  </w:num>
  <w:num w:numId="9">
    <w:abstractNumId w:val="13"/>
  </w:num>
  <w:num w:numId="10">
    <w:abstractNumId w:val="15"/>
  </w:num>
  <w:num w:numId="11">
    <w:abstractNumId w:val="16"/>
  </w:num>
  <w:num w:numId="12">
    <w:abstractNumId w:val="10"/>
  </w:num>
  <w:num w:numId="13">
    <w:abstractNumId w:val="12"/>
  </w:num>
  <w:num w:numId="14">
    <w:abstractNumId w:val="19"/>
  </w:num>
  <w:num w:numId="15">
    <w:abstractNumId w:val="9"/>
  </w:num>
  <w:num w:numId="16">
    <w:abstractNumId w:val="6"/>
  </w:num>
  <w:num w:numId="17">
    <w:abstractNumId w:val="5"/>
  </w:num>
  <w:num w:numId="18">
    <w:abstractNumId w:val="18"/>
  </w:num>
  <w:num w:numId="19">
    <w:abstractNumId w:val="2"/>
  </w:num>
  <w:num w:numId="20">
    <w:abstractNumId w:val="14"/>
  </w:num>
  <w:num w:numId="21">
    <w:abstractNumId w:val="21"/>
  </w:num>
  <w:num w:numId="22">
    <w:abstractNumId w:val="8"/>
  </w:num>
  <w:num w:numId="23">
    <w:abstractNumId w:val="1"/>
  </w:num>
  <w:num w:numId="24">
    <w:abstractNumId w:val="0"/>
  </w:num>
  <w:num w:numId="25">
    <w:abstractNumId w:val="4"/>
  </w:num>
  <w:num w:numId="2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336"/>
    <w:rsid w:val="00001620"/>
    <w:rsid w:val="00031D01"/>
    <w:rsid w:val="00031E58"/>
    <w:rsid w:val="00036120"/>
    <w:rsid w:val="00042170"/>
    <w:rsid w:val="00042D4F"/>
    <w:rsid w:val="00050051"/>
    <w:rsid w:val="00050C8D"/>
    <w:rsid w:val="00051282"/>
    <w:rsid w:val="000533A3"/>
    <w:rsid w:val="000545FA"/>
    <w:rsid w:val="00056A24"/>
    <w:rsid w:val="00060913"/>
    <w:rsid w:val="00067457"/>
    <w:rsid w:val="00070084"/>
    <w:rsid w:val="00071637"/>
    <w:rsid w:val="00071E05"/>
    <w:rsid w:val="00074BEF"/>
    <w:rsid w:val="00076896"/>
    <w:rsid w:val="0007726E"/>
    <w:rsid w:val="0007782A"/>
    <w:rsid w:val="00086601"/>
    <w:rsid w:val="00090D2B"/>
    <w:rsid w:val="0009222F"/>
    <w:rsid w:val="000956EE"/>
    <w:rsid w:val="000A7644"/>
    <w:rsid w:val="000B3144"/>
    <w:rsid w:val="000C0817"/>
    <w:rsid w:val="000C17C2"/>
    <w:rsid w:val="000C31B0"/>
    <w:rsid w:val="000C79C3"/>
    <w:rsid w:val="000D1220"/>
    <w:rsid w:val="000D3412"/>
    <w:rsid w:val="000D7737"/>
    <w:rsid w:val="000E5D5E"/>
    <w:rsid w:val="000E656E"/>
    <w:rsid w:val="000F7110"/>
    <w:rsid w:val="00100657"/>
    <w:rsid w:val="00112F55"/>
    <w:rsid w:val="00117F7E"/>
    <w:rsid w:val="00122458"/>
    <w:rsid w:val="00122973"/>
    <w:rsid w:val="00126FB0"/>
    <w:rsid w:val="00127817"/>
    <w:rsid w:val="001367CA"/>
    <w:rsid w:val="00144DF1"/>
    <w:rsid w:val="001620B5"/>
    <w:rsid w:val="00165A53"/>
    <w:rsid w:val="00171843"/>
    <w:rsid w:val="00180B02"/>
    <w:rsid w:val="00181202"/>
    <w:rsid w:val="00184224"/>
    <w:rsid w:val="00185C75"/>
    <w:rsid w:val="00187452"/>
    <w:rsid w:val="001A2646"/>
    <w:rsid w:val="001B19A6"/>
    <w:rsid w:val="001B1E76"/>
    <w:rsid w:val="001B2DBD"/>
    <w:rsid w:val="001B6356"/>
    <w:rsid w:val="001B6694"/>
    <w:rsid w:val="001B7337"/>
    <w:rsid w:val="001C3908"/>
    <w:rsid w:val="001C3997"/>
    <w:rsid w:val="001C4B87"/>
    <w:rsid w:val="001D0A27"/>
    <w:rsid w:val="001D1A79"/>
    <w:rsid w:val="001D79D4"/>
    <w:rsid w:val="001E028D"/>
    <w:rsid w:val="001E3922"/>
    <w:rsid w:val="001E40C8"/>
    <w:rsid w:val="001E5869"/>
    <w:rsid w:val="001E5B65"/>
    <w:rsid w:val="001E680C"/>
    <w:rsid w:val="001F1619"/>
    <w:rsid w:val="001F5C17"/>
    <w:rsid w:val="0020265A"/>
    <w:rsid w:val="002041A4"/>
    <w:rsid w:val="0021175B"/>
    <w:rsid w:val="00217544"/>
    <w:rsid w:val="002203CB"/>
    <w:rsid w:val="002220FA"/>
    <w:rsid w:val="0023056F"/>
    <w:rsid w:val="00232EA3"/>
    <w:rsid w:val="00241AC4"/>
    <w:rsid w:val="00246890"/>
    <w:rsid w:val="00250766"/>
    <w:rsid w:val="00251BE5"/>
    <w:rsid w:val="00263308"/>
    <w:rsid w:val="00266411"/>
    <w:rsid w:val="00271E47"/>
    <w:rsid w:val="00281358"/>
    <w:rsid w:val="002952A8"/>
    <w:rsid w:val="00296423"/>
    <w:rsid w:val="002A2E0B"/>
    <w:rsid w:val="002A5CC7"/>
    <w:rsid w:val="002B0E08"/>
    <w:rsid w:val="002B3F41"/>
    <w:rsid w:val="002B3F57"/>
    <w:rsid w:val="002B6D55"/>
    <w:rsid w:val="002C1528"/>
    <w:rsid w:val="002C33B3"/>
    <w:rsid w:val="002D2DD4"/>
    <w:rsid w:val="002D7195"/>
    <w:rsid w:val="002D7DA1"/>
    <w:rsid w:val="002E09D0"/>
    <w:rsid w:val="002E32AB"/>
    <w:rsid w:val="002F559E"/>
    <w:rsid w:val="002F6BA6"/>
    <w:rsid w:val="002F7E35"/>
    <w:rsid w:val="00302AB7"/>
    <w:rsid w:val="00307AC0"/>
    <w:rsid w:val="00311574"/>
    <w:rsid w:val="003115EB"/>
    <w:rsid w:val="00312A26"/>
    <w:rsid w:val="00322364"/>
    <w:rsid w:val="00330604"/>
    <w:rsid w:val="00330DFA"/>
    <w:rsid w:val="003355F9"/>
    <w:rsid w:val="00342FBF"/>
    <w:rsid w:val="00345148"/>
    <w:rsid w:val="00351D66"/>
    <w:rsid w:val="00353FEB"/>
    <w:rsid w:val="0035466F"/>
    <w:rsid w:val="00355B8E"/>
    <w:rsid w:val="00360805"/>
    <w:rsid w:val="0036170B"/>
    <w:rsid w:val="00364164"/>
    <w:rsid w:val="00365B52"/>
    <w:rsid w:val="003711E6"/>
    <w:rsid w:val="00374985"/>
    <w:rsid w:val="00375279"/>
    <w:rsid w:val="00377608"/>
    <w:rsid w:val="00383E55"/>
    <w:rsid w:val="003856E8"/>
    <w:rsid w:val="00393205"/>
    <w:rsid w:val="00394115"/>
    <w:rsid w:val="00395CD6"/>
    <w:rsid w:val="003A110A"/>
    <w:rsid w:val="003A344D"/>
    <w:rsid w:val="003A6EC0"/>
    <w:rsid w:val="003C2636"/>
    <w:rsid w:val="003D1768"/>
    <w:rsid w:val="003D307B"/>
    <w:rsid w:val="003E7922"/>
    <w:rsid w:val="003F0101"/>
    <w:rsid w:val="003F267B"/>
    <w:rsid w:val="003F532B"/>
    <w:rsid w:val="003F54AA"/>
    <w:rsid w:val="003F5FE0"/>
    <w:rsid w:val="00401549"/>
    <w:rsid w:val="00403EDD"/>
    <w:rsid w:val="00407C37"/>
    <w:rsid w:val="0041138D"/>
    <w:rsid w:val="004125DC"/>
    <w:rsid w:val="004165AF"/>
    <w:rsid w:val="004213DE"/>
    <w:rsid w:val="00421D70"/>
    <w:rsid w:val="00424B8A"/>
    <w:rsid w:val="004277B8"/>
    <w:rsid w:val="004277EE"/>
    <w:rsid w:val="004327D6"/>
    <w:rsid w:val="0043437C"/>
    <w:rsid w:val="00436F07"/>
    <w:rsid w:val="00452779"/>
    <w:rsid w:val="00452C98"/>
    <w:rsid w:val="0045525F"/>
    <w:rsid w:val="00461826"/>
    <w:rsid w:val="00462E6C"/>
    <w:rsid w:val="004632FC"/>
    <w:rsid w:val="0047473E"/>
    <w:rsid w:val="00474B02"/>
    <w:rsid w:val="00475BC7"/>
    <w:rsid w:val="00484795"/>
    <w:rsid w:val="00485C68"/>
    <w:rsid w:val="00490842"/>
    <w:rsid w:val="00497597"/>
    <w:rsid w:val="004A2EC4"/>
    <w:rsid w:val="004A36EF"/>
    <w:rsid w:val="004B161F"/>
    <w:rsid w:val="004B17D1"/>
    <w:rsid w:val="004C24FE"/>
    <w:rsid w:val="004C5FBE"/>
    <w:rsid w:val="004D08A7"/>
    <w:rsid w:val="004D108F"/>
    <w:rsid w:val="004D3557"/>
    <w:rsid w:val="004E5B08"/>
    <w:rsid w:val="004F25A9"/>
    <w:rsid w:val="004F2880"/>
    <w:rsid w:val="004F3AEE"/>
    <w:rsid w:val="004F5B9C"/>
    <w:rsid w:val="00503489"/>
    <w:rsid w:val="0050356B"/>
    <w:rsid w:val="00504367"/>
    <w:rsid w:val="00512C6C"/>
    <w:rsid w:val="00512D45"/>
    <w:rsid w:val="00523C96"/>
    <w:rsid w:val="00523D66"/>
    <w:rsid w:val="0052417C"/>
    <w:rsid w:val="005450F2"/>
    <w:rsid w:val="00551090"/>
    <w:rsid w:val="005554C6"/>
    <w:rsid w:val="005554CE"/>
    <w:rsid w:val="0055795C"/>
    <w:rsid w:val="00565A5A"/>
    <w:rsid w:val="0057303C"/>
    <w:rsid w:val="005748F2"/>
    <w:rsid w:val="00575AAB"/>
    <w:rsid w:val="00576B37"/>
    <w:rsid w:val="00580E43"/>
    <w:rsid w:val="00590377"/>
    <w:rsid w:val="005A55FE"/>
    <w:rsid w:val="005A72A7"/>
    <w:rsid w:val="005B213F"/>
    <w:rsid w:val="005C1833"/>
    <w:rsid w:val="005C39FF"/>
    <w:rsid w:val="005C44F9"/>
    <w:rsid w:val="005C5F3F"/>
    <w:rsid w:val="005D1B79"/>
    <w:rsid w:val="005D2EEC"/>
    <w:rsid w:val="005D3DC7"/>
    <w:rsid w:val="005D3EF8"/>
    <w:rsid w:val="005E759F"/>
    <w:rsid w:val="005E79DE"/>
    <w:rsid w:val="005F03DC"/>
    <w:rsid w:val="005F1D03"/>
    <w:rsid w:val="005F26DB"/>
    <w:rsid w:val="005F3181"/>
    <w:rsid w:val="005F3CCE"/>
    <w:rsid w:val="005F4464"/>
    <w:rsid w:val="005F68FA"/>
    <w:rsid w:val="00600E5B"/>
    <w:rsid w:val="00605DC6"/>
    <w:rsid w:val="00615D57"/>
    <w:rsid w:val="00623AA3"/>
    <w:rsid w:val="00626BEE"/>
    <w:rsid w:val="00630A84"/>
    <w:rsid w:val="00635581"/>
    <w:rsid w:val="00635D04"/>
    <w:rsid w:val="00647D8B"/>
    <w:rsid w:val="00652981"/>
    <w:rsid w:val="00665FC8"/>
    <w:rsid w:val="00666694"/>
    <w:rsid w:val="00666769"/>
    <w:rsid w:val="00676087"/>
    <w:rsid w:val="0067680D"/>
    <w:rsid w:val="0067758A"/>
    <w:rsid w:val="00677D32"/>
    <w:rsid w:val="00681F39"/>
    <w:rsid w:val="0068279D"/>
    <w:rsid w:val="00682AA8"/>
    <w:rsid w:val="00684B0B"/>
    <w:rsid w:val="00692DED"/>
    <w:rsid w:val="006C7178"/>
    <w:rsid w:val="006D2D7C"/>
    <w:rsid w:val="006D7DCA"/>
    <w:rsid w:val="006E2E6E"/>
    <w:rsid w:val="006E3496"/>
    <w:rsid w:val="006E7190"/>
    <w:rsid w:val="006F14C6"/>
    <w:rsid w:val="006F1A24"/>
    <w:rsid w:val="006F5138"/>
    <w:rsid w:val="007022C7"/>
    <w:rsid w:val="00703504"/>
    <w:rsid w:val="0070658A"/>
    <w:rsid w:val="007071E3"/>
    <w:rsid w:val="00715599"/>
    <w:rsid w:val="00731747"/>
    <w:rsid w:val="007327A2"/>
    <w:rsid w:val="007350B1"/>
    <w:rsid w:val="00743B7A"/>
    <w:rsid w:val="00745E73"/>
    <w:rsid w:val="00755206"/>
    <w:rsid w:val="00772D6C"/>
    <w:rsid w:val="0077596A"/>
    <w:rsid w:val="00783D6A"/>
    <w:rsid w:val="007847A1"/>
    <w:rsid w:val="00785397"/>
    <w:rsid w:val="007874DD"/>
    <w:rsid w:val="0079011D"/>
    <w:rsid w:val="0079648A"/>
    <w:rsid w:val="007A3C1F"/>
    <w:rsid w:val="007A46D9"/>
    <w:rsid w:val="007A47E0"/>
    <w:rsid w:val="007B4693"/>
    <w:rsid w:val="007C1AD6"/>
    <w:rsid w:val="007C4A2D"/>
    <w:rsid w:val="007C732A"/>
    <w:rsid w:val="007D391D"/>
    <w:rsid w:val="007E22C0"/>
    <w:rsid w:val="007E30B0"/>
    <w:rsid w:val="007E4BDA"/>
    <w:rsid w:val="007E596E"/>
    <w:rsid w:val="007E789C"/>
    <w:rsid w:val="007F0F4B"/>
    <w:rsid w:val="007F30BE"/>
    <w:rsid w:val="007F36D5"/>
    <w:rsid w:val="007F5872"/>
    <w:rsid w:val="00801C82"/>
    <w:rsid w:val="00812A65"/>
    <w:rsid w:val="008148AB"/>
    <w:rsid w:val="008167FD"/>
    <w:rsid w:val="00816C93"/>
    <w:rsid w:val="00822C5C"/>
    <w:rsid w:val="00824F92"/>
    <w:rsid w:val="008250C3"/>
    <w:rsid w:val="00831AB0"/>
    <w:rsid w:val="00834008"/>
    <w:rsid w:val="0083479A"/>
    <w:rsid w:val="0083795F"/>
    <w:rsid w:val="00843B66"/>
    <w:rsid w:val="00844111"/>
    <w:rsid w:val="0084643E"/>
    <w:rsid w:val="00847B31"/>
    <w:rsid w:val="008501AD"/>
    <w:rsid w:val="008566E9"/>
    <w:rsid w:val="00860D05"/>
    <w:rsid w:val="00867526"/>
    <w:rsid w:val="00867E45"/>
    <w:rsid w:val="00874A97"/>
    <w:rsid w:val="008755F4"/>
    <w:rsid w:val="00875B04"/>
    <w:rsid w:val="00877EC3"/>
    <w:rsid w:val="008831BB"/>
    <w:rsid w:val="00884F7F"/>
    <w:rsid w:val="00885431"/>
    <w:rsid w:val="00885E36"/>
    <w:rsid w:val="008921F7"/>
    <w:rsid w:val="0089328E"/>
    <w:rsid w:val="00894818"/>
    <w:rsid w:val="00896109"/>
    <w:rsid w:val="00896491"/>
    <w:rsid w:val="0089737B"/>
    <w:rsid w:val="008A1AB6"/>
    <w:rsid w:val="008A42B8"/>
    <w:rsid w:val="008B378E"/>
    <w:rsid w:val="008B63E5"/>
    <w:rsid w:val="008C1CCB"/>
    <w:rsid w:val="008C459C"/>
    <w:rsid w:val="008C5460"/>
    <w:rsid w:val="008C7352"/>
    <w:rsid w:val="008D32C1"/>
    <w:rsid w:val="008D3C95"/>
    <w:rsid w:val="008E0265"/>
    <w:rsid w:val="008E66D4"/>
    <w:rsid w:val="008F0DDE"/>
    <w:rsid w:val="008F1DFA"/>
    <w:rsid w:val="008F709A"/>
    <w:rsid w:val="008F78AB"/>
    <w:rsid w:val="00903757"/>
    <w:rsid w:val="00904F85"/>
    <w:rsid w:val="009346D6"/>
    <w:rsid w:val="00935E51"/>
    <w:rsid w:val="009367EE"/>
    <w:rsid w:val="00936849"/>
    <w:rsid w:val="0094442E"/>
    <w:rsid w:val="00945140"/>
    <w:rsid w:val="00945256"/>
    <w:rsid w:val="0094760B"/>
    <w:rsid w:val="00957F2C"/>
    <w:rsid w:val="009608D6"/>
    <w:rsid w:val="00962193"/>
    <w:rsid w:val="009627F9"/>
    <w:rsid w:val="00963317"/>
    <w:rsid w:val="00963D3B"/>
    <w:rsid w:val="0096737F"/>
    <w:rsid w:val="00973CE2"/>
    <w:rsid w:val="00981D94"/>
    <w:rsid w:val="00990478"/>
    <w:rsid w:val="009A16F4"/>
    <w:rsid w:val="009A3D7E"/>
    <w:rsid w:val="009B0C1F"/>
    <w:rsid w:val="009B2C78"/>
    <w:rsid w:val="009B36FA"/>
    <w:rsid w:val="009B5E6A"/>
    <w:rsid w:val="009C029B"/>
    <w:rsid w:val="009C7079"/>
    <w:rsid w:val="009C73C3"/>
    <w:rsid w:val="009D1B2B"/>
    <w:rsid w:val="009D388B"/>
    <w:rsid w:val="009D6E6B"/>
    <w:rsid w:val="009E16B2"/>
    <w:rsid w:val="009E6849"/>
    <w:rsid w:val="009E7E27"/>
    <w:rsid w:val="00A00185"/>
    <w:rsid w:val="00A01EBF"/>
    <w:rsid w:val="00A0362C"/>
    <w:rsid w:val="00A11ED4"/>
    <w:rsid w:val="00A2246A"/>
    <w:rsid w:val="00A3272E"/>
    <w:rsid w:val="00A33329"/>
    <w:rsid w:val="00A40215"/>
    <w:rsid w:val="00A515DD"/>
    <w:rsid w:val="00A516B6"/>
    <w:rsid w:val="00A54D97"/>
    <w:rsid w:val="00A61FD5"/>
    <w:rsid w:val="00A73E8A"/>
    <w:rsid w:val="00A81725"/>
    <w:rsid w:val="00A828F8"/>
    <w:rsid w:val="00A82DFE"/>
    <w:rsid w:val="00A8409B"/>
    <w:rsid w:val="00A91074"/>
    <w:rsid w:val="00A921B4"/>
    <w:rsid w:val="00A93576"/>
    <w:rsid w:val="00A96872"/>
    <w:rsid w:val="00AA60B2"/>
    <w:rsid w:val="00AA64DA"/>
    <w:rsid w:val="00AA70F4"/>
    <w:rsid w:val="00AB5667"/>
    <w:rsid w:val="00AC1215"/>
    <w:rsid w:val="00AC3A97"/>
    <w:rsid w:val="00AC4235"/>
    <w:rsid w:val="00AC4D65"/>
    <w:rsid w:val="00AD4C92"/>
    <w:rsid w:val="00AD5D2A"/>
    <w:rsid w:val="00AE102C"/>
    <w:rsid w:val="00AE58B4"/>
    <w:rsid w:val="00AF1961"/>
    <w:rsid w:val="00AF344B"/>
    <w:rsid w:val="00AF72B4"/>
    <w:rsid w:val="00B00C0E"/>
    <w:rsid w:val="00B05BCC"/>
    <w:rsid w:val="00B07A2A"/>
    <w:rsid w:val="00B102FF"/>
    <w:rsid w:val="00B12B02"/>
    <w:rsid w:val="00B12DE8"/>
    <w:rsid w:val="00B17DFA"/>
    <w:rsid w:val="00B23C2E"/>
    <w:rsid w:val="00B3265B"/>
    <w:rsid w:val="00B37A71"/>
    <w:rsid w:val="00B46926"/>
    <w:rsid w:val="00B50479"/>
    <w:rsid w:val="00B54752"/>
    <w:rsid w:val="00B634C4"/>
    <w:rsid w:val="00B644EB"/>
    <w:rsid w:val="00B70341"/>
    <w:rsid w:val="00B72CD4"/>
    <w:rsid w:val="00B73BCA"/>
    <w:rsid w:val="00B7409A"/>
    <w:rsid w:val="00B75C4A"/>
    <w:rsid w:val="00B77886"/>
    <w:rsid w:val="00B807CF"/>
    <w:rsid w:val="00B81328"/>
    <w:rsid w:val="00B82AE1"/>
    <w:rsid w:val="00B900F6"/>
    <w:rsid w:val="00B91B80"/>
    <w:rsid w:val="00BA449C"/>
    <w:rsid w:val="00BA77A3"/>
    <w:rsid w:val="00BB1D16"/>
    <w:rsid w:val="00BB45F9"/>
    <w:rsid w:val="00BC5191"/>
    <w:rsid w:val="00BC57F8"/>
    <w:rsid w:val="00BC583D"/>
    <w:rsid w:val="00BD08AB"/>
    <w:rsid w:val="00BD15A8"/>
    <w:rsid w:val="00BD50C5"/>
    <w:rsid w:val="00BE174A"/>
    <w:rsid w:val="00BE19FD"/>
    <w:rsid w:val="00BE5556"/>
    <w:rsid w:val="00BF1F27"/>
    <w:rsid w:val="00BF2BC9"/>
    <w:rsid w:val="00C015FF"/>
    <w:rsid w:val="00C01BB2"/>
    <w:rsid w:val="00C01EA5"/>
    <w:rsid w:val="00C039B9"/>
    <w:rsid w:val="00C0485A"/>
    <w:rsid w:val="00C12E4C"/>
    <w:rsid w:val="00C14955"/>
    <w:rsid w:val="00C14D03"/>
    <w:rsid w:val="00C20C49"/>
    <w:rsid w:val="00C27822"/>
    <w:rsid w:val="00C30DF6"/>
    <w:rsid w:val="00C30F06"/>
    <w:rsid w:val="00C32196"/>
    <w:rsid w:val="00C34143"/>
    <w:rsid w:val="00C451AE"/>
    <w:rsid w:val="00C46697"/>
    <w:rsid w:val="00C54DAF"/>
    <w:rsid w:val="00C653F0"/>
    <w:rsid w:val="00C67967"/>
    <w:rsid w:val="00C7427C"/>
    <w:rsid w:val="00C750C9"/>
    <w:rsid w:val="00C75E4E"/>
    <w:rsid w:val="00C860FC"/>
    <w:rsid w:val="00C956AE"/>
    <w:rsid w:val="00C96510"/>
    <w:rsid w:val="00CA2639"/>
    <w:rsid w:val="00CA4A5B"/>
    <w:rsid w:val="00CA5B1E"/>
    <w:rsid w:val="00CB5091"/>
    <w:rsid w:val="00CB74F6"/>
    <w:rsid w:val="00CB7709"/>
    <w:rsid w:val="00CD4D16"/>
    <w:rsid w:val="00CD4DB3"/>
    <w:rsid w:val="00CE0420"/>
    <w:rsid w:val="00CE0E94"/>
    <w:rsid w:val="00CE6EC3"/>
    <w:rsid w:val="00CF5367"/>
    <w:rsid w:val="00CF6BBF"/>
    <w:rsid w:val="00CF7D4C"/>
    <w:rsid w:val="00D02D68"/>
    <w:rsid w:val="00D067BD"/>
    <w:rsid w:val="00D15548"/>
    <w:rsid w:val="00D15B6A"/>
    <w:rsid w:val="00D16455"/>
    <w:rsid w:val="00D26DD3"/>
    <w:rsid w:val="00D34B3E"/>
    <w:rsid w:val="00D36CE4"/>
    <w:rsid w:val="00D47588"/>
    <w:rsid w:val="00D47E60"/>
    <w:rsid w:val="00D720E7"/>
    <w:rsid w:val="00D744E9"/>
    <w:rsid w:val="00D8042E"/>
    <w:rsid w:val="00D821EE"/>
    <w:rsid w:val="00DA6EC0"/>
    <w:rsid w:val="00DC030D"/>
    <w:rsid w:val="00DC43DA"/>
    <w:rsid w:val="00DD2553"/>
    <w:rsid w:val="00DD287F"/>
    <w:rsid w:val="00DE06FD"/>
    <w:rsid w:val="00DE5C85"/>
    <w:rsid w:val="00DF00EA"/>
    <w:rsid w:val="00DF2E27"/>
    <w:rsid w:val="00DF5582"/>
    <w:rsid w:val="00DF5F45"/>
    <w:rsid w:val="00DF6F4E"/>
    <w:rsid w:val="00DF73FE"/>
    <w:rsid w:val="00E050AA"/>
    <w:rsid w:val="00E177AE"/>
    <w:rsid w:val="00E23CCB"/>
    <w:rsid w:val="00E26688"/>
    <w:rsid w:val="00E26CC7"/>
    <w:rsid w:val="00E42EA4"/>
    <w:rsid w:val="00E4318E"/>
    <w:rsid w:val="00E43C63"/>
    <w:rsid w:val="00E45D9A"/>
    <w:rsid w:val="00E4657D"/>
    <w:rsid w:val="00E51B37"/>
    <w:rsid w:val="00E627A1"/>
    <w:rsid w:val="00E63D9F"/>
    <w:rsid w:val="00E643B8"/>
    <w:rsid w:val="00E64AAF"/>
    <w:rsid w:val="00E65E09"/>
    <w:rsid w:val="00E67350"/>
    <w:rsid w:val="00E85C87"/>
    <w:rsid w:val="00E9558C"/>
    <w:rsid w:val="00E9712F"/>
    <w:rsid w:val="00E97962"/>
    <w:rsid w:val="00ED34A8"/>
    <w:rsid w:val="00ED51F5"/>
    <w:rsid w:val="00EE083C"/>
    <w:rsid w:val="00EE1175"/>
    <w:rsid w:val="00EE7C8D"/>
    <w:rsid w:val="00EF5961"/>
    <w:rsid w:val="00EF5C0F"/>
    <w:rsid w:val="00F02E16"/>
    <w:rsid w:val="00F049AA"/>
    <w:rsid w:val="00F0774B"/>
    <w:rsid w:val="00F07C46"/>
    <w:rsid w:val="00F11529"/>
    <w:rsid w:val="00F12D37"/>
    <w:rsid w:val="00F1734D"/>
    <w:rsid w:val="00F203C9"/>
    <w:rsid w:val="00F24E87"/>
    <w:rsid w:val="00F2542D"/>
    <w:rsid w:val="00F26BF6"/>
    <w:rsid w:val="00F27353"/>
    <w:rsid w:val="00F338BB"/>
    <w:rsid w:val="00F34B5F"/>
    <w:rsid w:val="00F42EB0"/>
    <w:rsid w:val="00F471B1"/>
    <w:rsid w:val="00F54AA3"/>
    <w:rsid w:val="00F5665E"/>
    <w:rsid w:val="00F56B43"/>
    <w:rsid w:val="00F62E5A"/>
    <w:rsid w:val="00F70604"/>
    <w:rsid w:val="00F779D3"/>
    <w:rsid w:val="00F86544"/>
    <w:rsid w:val="00F9171F"/>
    <w:rsid w:val="00F91B97"/>
    <w:rsid w:val="00FB1ABB"/>
    <w:rsid w:val="00FB2098"/>
    <w:rsid w:val="00FB4336"/>
    <w:rsid w:val="00FB458E"/>
    <w:rsid w:val="00FC3CD5"/>
    <w:rsid w:val="00FC4BED"/>
    <w:rsid w:val="00FC74BE"/>
    <w:rsid w:val="00FC7FED"/>
    <w:rsid w:val="00FD2C37"/>
    <w:rsid w:val="00FE301B"/>
    <w:rsid w:val="00FE6519"/>
    <w:rsid w:val="00FE6AD3"/>
    <w:rsid w:val="00FF1DB4"/>
    <w:rsid w:val="00FF4011"/>
    <w:rsid w:val="00FF77F4"/>
    <w:rsid w:val="00FF7D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EAD72C3"/>
  <w15:docId w15:val="{C3ED5919-66B4-4801-AB47-B39AA33A6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qFormat="1"/>
    <w:lsdException w:name="heading 6" w:semiHidden="1" w:uiPriority="9" w:unhideWhenUsed="1" w:qFormat="1"/>
    <w:lsdException w:name="heading 7" w:semiHidden="1" w:uiPriority="9"/>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BDA"/>
    <w:pPr>
      <w:spacing w:before="120" w:after="120" w:line="240" w:lineRule="auto"/>
    </w:pPr>
    <w:rPr>
      <w:rFonts w:ascii="Times New Roman" w:hAnsi="Times New Roman"/>
      <w:sz w:val="24"/>
    </w:rPr>
  </w:style>
  <w:style w:type="paragraph" w:styleId="Heading1">
    <w:name w:val="heading 1"/>
    <w:basedOn w:val="Normal"/>
    <w:next w:val="BodyText"/>
    <w:link w:val="Heading1Char"/>
    <w:autoRedefine/>
    <w:uiPriority w:val="9"/>
    <w:qFormat/>
    <w:rsid w:val="00F91B97"/>
    <w:pPr>
      <w:keepNext/>
      <w:keepLines/>
      <w:numPr>
        <w:numId w:val="2"/>
      </w:numPr>
      <w:ind w:left="720" w:hanging="720"/>
      <w:outlineLvl w:val="0"/>
    </w:pPr>
    <w:rPr>
      <w:rFonts w:eastAsiaTheme="majorEastAsia" w:cstheme="majorBidi"/>
      <w:b/>
      <w:bCs/>
      <w:color w:val="000000" w:themeColor="text1"/>
      <w:sz w:val="36"/>
      <w:szCs w:val="28"/>
    </w:rPr>
  </w:style>
  <w:style w:type="paragraph" w:styleId="Heading2">
    <w:name w:val="heading 2"/>
    <w:basedOn w:val="Normal"/>
    <w:next w:val="BodyText"/>
    <w:link w:val="Heading2Char"/>
    <w:autoRedefine/>
    <w:uiPriority w:val="9"/>
    <w:qFormat/>
    <w:rsid w:val="00F02E16"/>
    <w:pPr>
      <w:keepNext/>
      <w:keepLines/>
      <w:numPr>
        <w:ilvl w:val="1"/>
        <w:numId w:val="8"/>
      </w:numPr>
      <w:spacing w:before="240" w:after="60"/>
      <w:ind w:left="907" w:hanging="907"/>
      <w:outlineLvl w:val="1"/>
    </w:pPr>
    <w:rPr>
      <w:rFonts w:eastAsiaTheme="majorEastAsia" w:cstheme="majorBidi"/>
      <w:b/>
      <w:bCs/>
      <w:sz w:val="32"/>
      <w:szCs w:val="26"/>
    </w:rPr>
  </w:style>
  <w:style w:type="paragraph" w:styleId="Heading3">
    <w:name w:val="heading 3"/>
    <w:basedOn w:val="Normal"/>
    <w:next w:val="BodyText"/>
    <w:link w:val="Heading3Char"/>
    <w:uiPriority w:val="9"/>
    <w:qFormat/>
    <w:rsid w:val="007E789C"/>
    <w:pPr>
      <w:keepNext/>
      <w:keepLines/>
      <w:numPr>
        <w:ilvl w:val="2"/>
        <w:numId w:val="8"/>
      </w:numPr>
      <w:spacing w:before="200" w:after="0"/>
      <w:outlineLvl w:val="2"/>
    </w:pPr>
    <w:rPr>
      <w:rFonts w:ascii="Arial" w:eastAsiaTheme="majorEastAsia" w:hAnsi="Arial" w:cstheme="majorBidi"/>
      <w:b/>
      <w:bCs/>
      <w:sz w:val="28"/>
    </w:rPr>
  </w:style>
  <w:style w:type="paragraph" w:styleId="Heading4">
    <w:name w:val="heading 4"/>
    <w:basedOn w:val="Normal"/>
    <w:next w:val="BodyText"/>
    <w:link w:val="Heading4Char"/>
    <w:uiPriority w:val="9"/>
    <w:qFormat/>
    <w:rsid w:val="007E789C"/>
    <w:pPr>
      <w:keepNext/>
      <w:keepLines/>
      <w:numPr>
        <w:ilvl w:val="3"/>
        <w:numId w:val="8"/>
      </w:numPr>
      <w:spacing w:before="200" w:after="0"/>
      <w:outlineLvl w:val="3"/>
    </w:pPr>
    <w:rPr>
      <w:rFonts w:ascii="Arial" w:eastAsiaTheme="majorEastAsia" w:hAnsi="Arial" w:cstheme="majorBidi"/>
      <w:b/>
      <w:bCs/>
      <w:iCs/>
      <w:sz w:val="26"/>
    </w:rPr>
  </w:style>
  <w:style w:type="paragraph" w:styleId="Heading5">
    <w:name w:val="heading 5"/>
    <w:basedOn w:val="Heading4"/>
    <w:next w:val="BodyText"/>
    <w:link w:val="Heading5Char"/>
    <w:uiPriority w:val="9"/>
    <w:qFormat/>
    <w:rsid w:val="007E789C"/>
    <w:pPr>
      <w:numPr>
        <w:ilvl w:val="4"/>
        <w:numId w:val="4"/>
      </w:numPr>
      <w:outlineLvl w:val="4"/>
    </w:pPr>
  </w:style>
  <w:style w:type="paragraph" w:styleId="Heading6">
    <w:name w:val="heading 6"/>
    <w:basedOn w:val="Heading5"/>
    <w:next w:val="Normal"/>
    <w:link w:val="Heading6Char"/>
    <w:uiPriority w:val="9"/>
    <w:semiHidden/>
    <w:qFormat/>
    <w:rsid w:val="00AC3A97"/>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C3A97"/>
    <w:pPr>
      <w:ind w:left="720"/>
      <w:contextualSpacing/>
    </w:pPr>
  </w:style>
  <w:style w:type="character" w:customStyle="1" w:styleId="Heading1Char">
    <w:name w:val="Heading 1 Char"/>
    <w:link w:val="Heading1"/>
    <w:uiPriority w:val="9"/>
    <w:rsid w:val="00F91B97"/>
    <w:rPr>
      <w:rFonts w:ascii="Times New Roman" w:eastAsiaTheme="majorEastAsia" w:hAnsi="Times New Roman" w:cstheme="majorBidi"/>
      <w:b/>
      <w:bCs/>
      <w:color w:val="000000" w:themeColor="text1"/>
      <w:sz w:val="36"/>
      <w:szCs w:val="28"/>
    </w:rPr>
  </w:style>
  <w:style w:type="paragraph" w:customStyle="1" w:styleId="Appendix">
    <w:name w:val="Appendix"/>
    <w:next w:val="BodyText"/>
    <w:uiPriority w:val="37"/>
    <w:qFormat/>
    <w:rsid w:val="00351D66"/>
    <w:pPr>
      <w:keepNext/>
      <w:numPr>
        <w:numId w:val="7"/>
      </w:numPr>
      <w:spacing w:before="240" w:after="240" w:line="240" w:lineRule="auto"/>
    </w:pPr>
    <w:rPr>
      <w:rFonts w:ascii="Arial" w:eastAsia="Times New Roman" w:hAnsi="Arial" w:cs="Times New Roman"/>
      <w:b/>
      <w:bCs/>
      <w:sz w:val="36"/>
      <w:szCs w:val="36"/>
    </w:rPr>
  </w:style>
  <w:style w:type="paragraph" w:styleId="BodyText">
    <w:name w:val="Body Text"/>
    <w:basedOn w:val="Normal"/>
    <w:link w:val="BodyTextChar"/>
    <w:uiPriority w:val="99"/>
    <w:rsid w:val="00AC3A97"/>
  </w:style>
  <w:style w:type="character" w:customStyle="1" w:styleId="BodyTextChar">
    <w:name w:val="Body Text Char"/>
    <w:basedOn w:val="DefaultParagraphFont"/>
    <w:link w:val="BodyText"/>
    <w:uiPriority w:val="99"/>
    <w:rsid w:val="00AC3A97"/>
    <w:rPr>
      <w:rFonts w:ascii="Times New Roman" w:hAnsi="Times New Roman"/>
    </w:rPr>
  </w:style>
  <w:style w:type="paragraph" w:customStyle="1" w:styleId="Appendix2">
    <w:name w:val="Appendix 2"/>
    <w:next w:val="BodyText"/>
    <w:uiPriority w:val="38"/>
    <w:qFormat/>
    <w:rsid w:val="00351D66"/>
    <w:pPr>
      <w:keepNext/>
      <w:numPr>
        <w:ilvl w:val="1"/>
        <w:numId w:val="7"/>
      </w:numPr>
      <w:spacing w:before="240" w:after="240" w:line="240" w:lineRule="auto"/>
    </w:pPr>
    <w:rPr>
      <w:rFonts w:ascii="Arial" w:eastAsiaTheme="majorEastAsia" w:hAnsi="Arial" w:cstheme="majorBidi"/>
      <w:b/>
      <w:bCs/>
      <w:sz w:val="32"/>
      <w:szCs w:val="26"/>
    </w:rPr>
  </w:style>
  <w:style w:type="paragraph" w:customStyle="1" w:styleId="Attachment">
    <w:name w:val="Attachment"/>
    <w:next w:val="BodyText"/>
    <w:uiPriority w:val="34"/>
    <w:qFormat/>
    <w:rsid w:val="00AC3A97"/>
    <w:pPr>
      <w:numPr>
        <w:numId w:val="6"/>
      </w:numPr>
      <w:spacing w:before="240" w:after="240" w:line="240" w:lineRule="auto"/>
    </w:pPr>
    <w:rPr>
      <w:rFonts w:ascii="Arial" w:eastAsiaTheme="majorEastAsia" w:hAnsi="Arial" w:cs="Times New Roman"/>
      <w:b/>
      <w:bCs/>
      <w:sz w:val="36"/>
      <w:szCs w:val="36"/>
    </w:rPr>
  </w:style>
  <w:style w:type="character" w:customStyle="1" w:styleId="CodeChar">
    <w:name w:val="Code Char"/>
    <w:uiPriority w:val="1"/>
    <w:qFormat/>
    <w:rsid w:val="00AC3A97"/>
    <w:rPr>
      <w:rFonts w:ascii="Courier New" w:hAnsi="Courier New"/>
      <w:sz w:val="20"/>
    </w:rPr>
  </w:style>
  <w:style w:type="character" w:customStyle="1" w:styleId="Heading2Char">
    <w:name w:val="Heading 2 Char"/>
    <w:link w:val="Heading2"/>
    <w:uiPriority w:val="9"/>
    <w:rsid w:val="00F02E16"/>
    <w:rPr>
      <w:rFonts w:ascii="Times New Roman" w:eastAsiaTheme="majorEastAsia" w:hAnsi="Times New Roman" w:cstheme="majorBidi"/>
      <w:b/>
      <w:bCs/>
      <w:sz w:val="32"/>
      <w:szCs w:val="26"/>
    </w:rPr>
  </w:style>
  <w:style w:type="character" w:customStyle="1" w:styleId="Heading3Char">
    <w:name w:val="Heading 3 Char"/>
    <w:link w:val="Heading3"/>
    <w:uiPriority w:val="9"/>
    <w:rsid w:val="00AC3A97"/>
    <w:rPr>
      <w:rFonts w:ascii="Arial" w:eastAsiaTheme="majorEastAsia" w:hAnsi="Arial" w:cstheme="majorBidi"/>
      <w:b/>
      <w:bCs/>
      <w:sz w:val="28"/>
    </w:rPr>
  </w:style>
  <w:style w:type="character" w:customStyle="1" w:styleId="Heading4Char">
    <w:name w:val="Heading 4 Char"/>
    <w:link w:val="Heading4"/>
    <w:uiPriority w:val="9"/>
    <w:rsid w:val="00AC3A97"/>
    <w:rPr>
      <w:rFonts w:ascii="Arial" w:eastAsiaTheme="majorEastAsia" w:hAnsi="Arial" w:cstheme="majorBidi"/>
      <w:b/>
      <w:bCs/>
      <w:iCs/>
      <w:sz w:val="26"/>
    </w:rPr>
  </w:style>
  <w:style w:type="paragraph" w:styleId="Subtitle">
    <w:name w:val="Subtitle"/>
    <w:basedOn w:val="Normal"/>
    <w:next w:val="BodyText"/>
    <w:link w:val="SubtitleChar"/>
    <w:uiPriority w:val="11"/>
    <w:rsid w:val="00AC3A97"/>
    <w:pPr>
      <w:numPr>
        <w:ilvl w:val="1"/>
      </w:numPr>
      <w:jc w:val="center"/>
    </w:pPr>
    <w:rPr>
      <w:rFonts w:ascii="Arial" w:eastAsiaTheme="majorEastAsia" w:hAnsi="Arial" w:cstheme="majorBidi"/>
      <w:b/>
      <w:iCs/>
      <w:spacing w:val="15"/>
      <w:sz w:val="32"/>
      <w:szCs w:val="24"/>
    </w:rPr>
  </w:style>
  <w:style w:type="character" w:customStyle="1" w:styleId="SubtitleChar">
    <w:name w:val="Subtitle Char"/>
    <w:link w:val="Subtitle"/>
    <w:uiPriority w:val="11"/>
    <w:rsid w:val="00AC3A97"/>
    <w:rPr>
      <w:rFonts w:ascii="Arial" w:eastAsiaTheme="majorEastAsia" w:hAnsi="Arial" w:cstheme="majorBidi"/>
      <w:b/>
      <w:iCs/>
      <w:spacing w:val="15"/>
      <w:sz w:val="32"/>
      <w:szCs w:val="24"/>
    </w:rPr>
  </w:style>
  <w:style w:type="paragraph" w:styleId="Title">
    <w:name w:val="Title"/>
    <w:basedOn w:val="Normal"/>
    <w:next w:val="BodyText"/>
    <w:link w:val="TitleChar"/>
    <w:uiPriority w:val="10"/>
    <w:rsid w:val="00AC3A97"/>
    <w:pPr>
      <w:spacing w:before="300" w:after="300"/>
      <w:jc w:val="center"/>
    </w:pPr>
    <w:rPr>
      <w:rFonts w:ascii="Arial" w:eastAsiaTheme="majorEastAsia" w:hAnsi="Arial" w:cstheme="majorBidi"/>
      <w:b/>
      <w:spacing w:val="5"/>
      <w:kern w:val="28"/>
      <w:sz w:val="36"/>
      <w:szCs w:val="52"/>
    </w:rPr>
  </w:style>
  <w:style w:type="character" w:customStyle="1" w:styleId="TitleChar">
    <w:name w:val="Title Char"/>
    <w:link w:val="Title"/>
    <w:uiPriority w:val="10"/>
    <w:rsid w:val="00AC3A97"/>
    <w:rPr>
      <w:rFonts w:ascii="Arial" w:eastAsiaTheme="majorEastAsia" w:hAnsi="Arial" w:cstheme="majorBidi"/>
      <w:b/>
      <w:spacing w:val="5"/>
      <w:kern w:val="28"/>
      <w:sz w:val="36"/>
      <w:szCs w:val="52"/>
    </w:rPr>
  </w:style>
  <w:style w:type="paragraph" w:styleId="Header">
    <w:name w:val="header"/>
    <w:basedOn w:val="Normal"/>
    <w:link w:val="HeaderChar"/>
    <w:uiPriority w:val="99"/>
    <w:unhideWhenUsed/>
    <w:rsid w:val="00AC3A97"/>
    <w:pPr>
      <w:tabs>
        <w:tab w:val="center" w:pos="4680"/>
        <w:tab w:val="right" w:pos="9360"/>
      </w:tabs>
      <w:spacing w:after="0"/>
    </w:pPr>
  </w:style>
  <w:style w:type="character" w:customStyle="1" w:styleId="HeaderChar">
    <w:name w:val="Header Char"/>
    <w:basedOn w:val="DefaultParagraphFont"/>
    <w:link w:val="Header"/>
    <w:uiPriority w:val="99"/>
    <w:rsid w:val="00AC3A97"/>
  </w:style>
  <w:style w:type="paragraph" w:styleId="Footer">
    <w:name w:val="footer"/>
    <w:basedOn w:val="Normal"/>
    <w:link w:val="FooterChar"/>
    <w:uiPriority w:val="99"/>
    <w:unhideWhenUsed/>
    <w:rsid w:val="00AC3A97"/>
    <w:pPr>
      <w:tabs>
        <w:tab w:val="center" w:pos="4680"/>
        <w:tab w:val="right" w:pos="9360"/>
      </w:tabs>
      <w:spacing w:after="0"/>
    </w:pPr>
  </w:style>
  <w:style w:type="character" w:customStyle="1" w:styleId="FooterChar">
    <w:name w:val="Footer Char"/>
    <w:basedOn w:val="DefaultParagraphFont"/>
    <w:link w:val="Footer"/>
    <w:uiPriority w:val="99"/>
    <w:rsid w:val="00AC3A97"/>
  </w:style>
  <w:style w:type="paragraph" w:styleId="BalloonText">
    <w:name w:val="Balloon Text"/>
    <w:basedOn w:val="Normal"/>
    <w:link w:val="BalloonTextChar"/>
    <w:uiPriority w:val="99"/>
    <w:semiHidden/>
    <w:unhideWhenUsed/>
    <w:rsid w:val="00AC3A9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A97"/>
    <w:rPr>
      <w:rFonts w:ascii="Tahoma" w:hAnsi="Tahoma" w:cs="Tahoma"/>
      <w:sz w:val="16"/>
      <w:szCs w:val="16"/>
    </w:rPr>
  </w:style>
  <w:style w:type="table" w:styleId="TableGrid">
    <w:name w:val="Table Grid"/>
    <w:basedOn w:val="TableNormal"/>
    <w:uiPriority w:val="59"/>
    <w:rsid w:val="00AC3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AC3A97"/>
    <w:pPr>
      <w:tabs>
        <w:tab w:val="left" w:pos="440"/>
        <w:tab w:val="right" w:leader="dot" w:pos="9350"/>
      </w:tabs>
      <w:spacing w:after="100"/>
    </w:pPr>
    <w:rPr>
      <w:rFonts w:ascii="Arial" w:hAnsi="Arial"/>
      <w:b/>
    </w:rPr>
  </w:style>
  <w:style w:type="character" w:styleId="Hyperlink">
    <w:name w:val="Hyperlink"/>
    <w:basedOn w:val="DefaultParagraphFont"/>
    <w:uiPriority w:val="99"/>
    <w:unhideWhenUsed/>
    <w:rsid w:val="00AC3A97"/>
    <w:rPr>
      <w:color w:val="0000FF" w:themeColor="hyperlink"/>
      <w:u w:val="single"/>
    </w:rPr>
  </w:style>
  <w:style w:type="paragraph" w:styleId="TOC2">
    <w:name w:val="toc 2"/>
    <w:basedOn w:val="Normal"/>
    <w:next w:val="Normal"/>
    <w:autoRedefine/>
    <w:uiPriority w:val="39"/>
    <w:unhideWhenUsed/>
    <w:rsid w:val="00AC3A97"/>
    <w:pPr>
      <w:spacing w:after="100"/>
      <w:ind w:left="216"/>
    </w:pPr>
    <w:rPr>
      <w:rFonts w:ascii="Arial" w:hAnsi="Arial"/>
      <w:b/>
    </w:rPr>
  </w:style>
  <w:style w:type="paragraph" w:styleId="TOC3">
    <w:name w:val="toc 3"/>
    <w:basedOn w:val="Normal"/>
    <w:next w:val="Normal"/>
    <w:autoRedefine/>
    <w:uiPriority w:val="39"/>
    <w:unhideWhenUsed/>
    <w:rsid w:val="00AC3A97"/>
    <w:pPr>
      <w:spacing w:after="100"/>
      <w:ind w:left="440"/>
    </w:pPr>
    <w:rPr>
      <w:rFonts w:ascii="Arial" w:hAnsi="Arial"/>
      <w:b/>
    </w:rPr>
  </w:style>
  <w:style w:type="character" w:customStyle="1" w:styleId="Heading5Char">
    <w:name w:val="Heading 5 Char"/>
    <w:basedOn w:val="DefaultParagraphFont"/>
    <w:link w:val="Heading5"/>
    <w:uiPriority w:val="9"/>
    <w:rsid w:val="007E789C"/>
    <w:rPr>
      <w:rFonts w:ascii="Arial" w:eastAsiaTheme="majorEastAsia" w:hAnsi="Arial" w:cstheme="majorBidi"/>
      <w:b/>
      <w:bCs/>
      <w:iCs/>
      <w:sz w:val="26"/>
    </w:rPr>
  </w:style>
  <w:style w:type="character" w:customStyle="1" w:styleId="Heading6Char">
    <w:name w:val="Heading 6 Char"/>
    <w:basedOn w:val="DefaultParagraphFont"/>
    <w:link w:val="Heading6"/>
    <w:uiPriority w:val="9"/>
    <w:semiHidden/>
    <w:rsid w:val="00AC3A97"/>
    <w:rPr>
      <w:rFonts w:ascii="Arial" w:eastAsiaTheme="majorEastAsia" w:hAnsi="Arial" w:cstheme="majorBidi"/>
      <w:b/>
      <w:bCs/>
      <w:iCs/>
      <w:sz w:val="26"/>
    </w:rPr>
  </w:style>
  <w:style w:type="paragraph" w:styleId="Caption">
    <w:name w:val="caption"/>
    <w:next w:val="BodyText"/>
    <w:uiPriority w:val="35"/>
    <w:semiHidden/>
    <w:qFormat/>
    <w:rsid w:val="00AC3A97"/>
    <w:pPr>
      <w:keepNext/>
      <w:keepLines/>
      <w:spacing w:before="240" w:after="60" w:line="240" w:lineRule="auto"/>
    </w:pPr>
    <w:rPr>
      <w:rFonts w:ascii="Arial" w:eastAsia="Times New Roman" w:hAnsi="Arial" w:cs="Arial"/>
      <w:b/>
      <w:bCs/>
      <w:szCs w:val="20"/>
    </w:rPr>
  </w:style>
  <w:style w:type="character" w:styleId="PageNumber">
    <w:name w:val="page number"/>
    <w:basedOn w:val="DefaultParagraphFont"/>
    <w:uiPriority w:val="99"/>
    <w:rsid w:val="00AC3A97"/>
  </w:style>
  <w:style w:type="numbering" w:customStyle="1" w:styleId="Multi-LevelList">
    <w:name w:val="Multi-Level List"/>
    <w:uiPriority w:val="99"/>
    <w:rsid w:val="00AC3A97"/>
    <w:pPr>
      <w:numPr>
        <w:numId w:val="3"/>
      </w:numPr>
    </w:pPr>
  </w:style>
  <w:style w:type="paragraph" w:styleId="TOC4">
    <w:name w:val="toc 4"/>
    <w:basedOn w:val="Normal"/>
    <w:next w:val="Normal"/>
    <w:autoRedefine/>
    <w:uiPriority w:val="39"/>
    <w:semiHidden/>
    <w:rsid w:val="00AC3A97"/>
    <w:pPr>
      <w:spacing w:after="100"/>
      <w:ind w:left="660"/>
    </w:pPr>
    <w:rPr>
      <w:rFonts w:eastAsiaTheme="minorEastAsia"/>
    </w:rPr>
  </w:style>
  <w:style w:type="paragraph" w:styleId="TOC5">
    <w:name w:val="toc 5"/>
    <w:basedOn w:val="Normal"/>
    <w:next w:val="Normal"/>
    <w:autoRedefine/>
    <w:uiPriority w:val="39"/>
    <w:semiHidden/>
    <w:rsid w:val="00AC3A97"/>
    <w:pPr>
      <w:spacing w:after="100"/>
      <w:ind w:left="880"/>
    </w:pPr>
    <w:rPr>
      <w:rFonts w:eastAsiaTheme="minorEastAsia"/>
    </w:rPr>
  </w:style>
  <w:style w:type="paragraph" w:styleId="TOC6">
    <w:name w:val="toc 6"/>
    <w:basedOn w:val="Normal"/>
    <w:next w:val="Normal"/>
    <w:autoRedefine/>
    <w:uiPriority w:val="39"/>
    <w:semiHidden/>
    <w:rsid w:val="00AC3A97"/>
    <w:pPr>
      <w:spacing w:after="100"/>
      <w:ind w:left="1100"/>
    </w:pPr>
    <w:rPr>
      <w:rFonts w:eastAsiaTheme="minorEastAsia"/>
    </w:rPr>
  </w:style>
  <w:style w:type="paragraph" w:styleId="TOC7">
    <w:name w:val="toc 7"/>
    <w:basedOn w:val="Normal"/>
    <w:next w:val="Normal"/>
    <w:autoRedefine/>
    <w:uiPriority w:val="39"/>
    <w:semiHidden/>
    <w:rsid w:val="00AC3A97"/>
    <w:pPr>
      <w:spacing w:after="100"/>
      <w:ind w:left="1320"/>
    </w:pPr>
    <w:rPr>
      <w:rFonts w:eastAsiaTheme="minorEastAsia"/>
    </w:rPr>
  </w:style>
  <w:style w:type="paragraph" w:styleId="TOC8">
    <w:name w:val="toc 8"/>
    <w:basedOn w:val="Normal"/>
    <w:next w:val="Normal"/>
    <w:autoRedefine/>
    <w:uiPriority w:val="39"/>
    <w:semiHidden/>
    <w:rsid w:val="00AC3A97"/>
    <w:pPr>
      <w:spacing w:after="100"/>
      <w:ind w:left="1540"/>
    </w:pPr>
    <w:rPr>
      <w:rFonts w:eastAsiaTheme="minorEastAsia"/>
    </w:rPr>
  </w:style>
  <w:style w:type="paragraph" w:styleId="TOC9">
    <w:name w:val="toc 9"/>
    <w:basedOn w:val="Normal"/>
    <w:next w:val="Normal"/>
    <w:autoRedefine/>
    <w:uiPriority w:val="39"/>
    <w:semiHidden/>
    <w:rsid w:val="00AC3A97"/>
    <w:pPr>
      <w:spacing w:after="100"/>
      <w:ind w:left="1760"/>
    </w:pPr>
    <w:rPr>
      <w:rFonts w:eastAsiaTheme="minorEastAsia"/>
    </w:rPr>
  </w:style>
  <w:style w:type="paragraph" w:styleId="CommentText">
    <w:name w:val="annotation text"/>
    <w:basedOn w:val="Normal"/>
    <w:link w:val="CommentTextChar"/>
    <w:uiPriority w:val="99"/>
    <w:semiHidden/>
    <w:unhideWhenUsed/>
    <w:rsid w:val="00AC3A97"/>
    <w:rPr>
      <w:sz w:val="20"/>
      <w:szCs w:val="20"/>
    </w:rPr>
  </w:style>
  <w:style w:type="character" w:customStyle="1" w:styleId="CommentTextChar">
    <w:name w:val="Comment Text Char"/>
    <w:basedOn w:val="DefaultParagraphFont"/>
    <w:link w:val="CommentText"/>
    <w:uiPriority w:val="99"/>
    <w:semiHidden/>
    <w:rsid w:val="00AC3A97"/>
    <w:rPr>
      <w:sz w:val="20"/>
      <w:szCs w:val="20"/>
    </w:rPr>
  </w:style>
  <w:style w:type="character" w:styleId="CommentReference">
    <w:name w:val="annotation reference"/>
    <w:basedOn w:val="DefaultParagraphFont"/>
    <w:uiPriority w:val="99"/>
    <w:semiHidden/>
    <w:unhideWhenUsed/>
    <w:rsid w:val="00AC3A97"/>
    <w:rPr>
      <w:sz w:val="16"/>
      <w:szCs w:val="16"/>
    </w:rPr>
  </w:style>
  <w:style w:type="paragraph" w:styleId="ListNumber">
    <w:name w:val="List Number"/>
    <w:basedOn w:val="Normal"/>
    <w:semiHidden/>
    <w:rsid w:val="00AC3A97"/>
    <w:pPr>
      <w:keepNext/>
      <w:numPr>
        <w:ilvl w:val="3"/>
        <w:numId w:val="5"/>
      </w:numPr>
      <w:spacing w:after="0"/>
    </w:pPr>
    <w:rPr>
      <w:rFonts w:eastAsia="Times New Roman" w:cs="Times New Roman"/>
      <w:sz w:val="20"/>
      <w:szCs w:val="20"/>
    </w:rPr>
  </w:style>
  <w:style w:type="paragraph" w:styleId="BodyText2">
    <w:name w:val="Body Text 2"/>
    <w:basedOn w:val="Normal"/>
    <w:link w:val="BodyText2Char"/>
    <w:uiPriority w:val="99"/>
    <w:semiHidden/>
    <w:unhideWhenUsed/>
    <w:rsid w:val="00AC3A97"/>
    <w:pPr>
      <w:spacing w:line="480" w:lineRule="auto"/>
    </w:pPr>
  </w:style>
  <w:style w:type="character" w:customStyle="1" w:styleId="BodyText2Char">
    <w:name w:val="Body Text 2 Char"/>
    <w:basedOn w:val="DefaultParagraphFont"/>
    <w:link w:val="BodyText2"/>
    <w:uiPriority w:val="99"/>
    <w:semiHidden/>
    <w:rsid w:val="00AC3A97"/>
  </w:style>
  <w:style w:type="paragraph" w:styleId="BodyText3">
    <w:name w:val="Body Text 3"/>
    <w:basedOn w:val="Normal"/>
    <w:link w:val="BodyText3Char"/>
    <w:uiPriority w:val="99"/>
    <w:semiHidden/>
    <w:unhideWhenUsed/>
    <w:rsid w:val="00AC3A97"/>
    <w:rPr>
      <w:sz w:val="16"/>
      <w:szCs w:val="16"/>
    </w:rPr>
  </w:style>
  <w:style w:type="character" w:customStyle="1" w:styleId="BodyText3Char">
    <w:name w:val="Body Text 3 Char"/>
    <w:basedOn w:val="DefaultParagraphFont"/>
    <w:link w:val="BodyText3"/>
    <w:uiPriority w:val="99"/>
    <w:semiHidden/>
    <w:rsid w:val="00AC3A97"/>
    <w:rPr>
      <w:sz w:val="16"/>
      <w:szCs w:val="16"/>
    </w:rPr>
  </w:style>
  <w:style w:type="character" w:styleId="FollowedHyperlink">
    <w:name w:val="FollowedHyperlink"/>
    <w:basedOn w:val="DefaultParagraphFont"/>
    <w:uiPriority w:val="99"/>
    <w:semiHidden/>
    <w:unhideWhenUsed/>
    <w:rsid w:val="00AC3A97"/>
    <w:rPr>
      <w:color w:val="800080" w:themeColor="followedHyperlink"/>
      <w:u w:val="single"/>
    </w:rPr>
  </w:style>
  <w:style w:type="character" w:styleId="Strong">
    <w:name w:val="Strong"/>
    <w:uiPriority w:val="22"/>
    <w:semiHidden/>
    <w:qFormat/>
    <w:rsid w:val="00AC3A97"/>
    <w:rPr>
      <w:rFonts w:cs="Times New Roman"/>
      <w:b/>
    </w:rPr>
  </w:style>
  <w:style w:type="character" w:styleId="Emphasis">
    <w:name w:val="Emphasis"/>
    <w:uiPriority w:val="20"/>
    <w:semiHidden/>
    <w:qFormat/>
    <w:rsid w:val="00AC3A97"/>
    <w:rPr>
      <w:rFonts w:cs="Times New Roman"/>
      <w:i/>
    </w:rPr>
  </w:style>
  <w:style w:type="paragraph" w:styleId="NormalWeb">
    <w:name w:val="Normal (Web)"/>
    <w:basedOn w:val="Normal"/>
    <w:uiPriority w:val="99"/>
    <w:rsid w:val="00AC3A97"/>
    <w:pPr>
      <w:keepNext/>
      <w:spacing w:after="0"/>
    </w:pPr>
    <w:rPr>
      <w:rFonts w:eastAsia="Times New Roman" w:cs="Times New Roman"/>
      <w:szCs w:val="20"/>
    </w:rPr>
  </w:style>
  <w:style w:type="character" w:styleId="HTMLCode">
    <w:name w:val="HTML Code"/>
    <w:uiPriority w:val="99"/>
    <w:semiHidden/>
    <w:rsid w:val="00AC3A97"/>
    <w:rPr>
      <w:rFonts w:ascii="Courier New" w:hAnsi="Courier New" w:cs="Times New Roman"/>
      <w:sz w:val="20"/>
    </w:rPr>
  </w:style>
  <w:style w:type="paragraph" w:styleId="CommentSubject">
    <w:name w:val="annotation subject"/>
    <w:basedOn w:val="CommentText"/>
    <w:next w:val="CommentText"/>
    <w:link w:val="CommentSubjectChar"/>
    <w:uiPriority w:val="99"/>
    <w:semiHidden/>
    <w:unhideWhenUsed/>
    <w:rsid w:val="00AC3A97"/>
    <w:rPr>
      <w:b/>
      <w:bCs/>
    </w:rPr>
  </w:style>
  <w:style w:type="character" w:customStyle="1" w:styleId="CommentSubjectChar">
    <w:name w:val="Comment Subject Char"/>
    <w:basedOn w:val="CommentTextChar"/>
    <w:link w:val="CommentSubject"/>
    <w:uiPriority w:val="99"/>
    <w:semiHidden/>
    <w:rsid w:val="00AC3A97"/>
    <w:rPr>
      <w:b/>
      <w:bCs/>
      <w:sz w:val="20"/>
      <w:szCs w:val="20"/>
    </w:rPr>
  </w:style>
  <w:style w:type="paragraph" w:styleId="Index1">
    <w:name w:val="index 1"/>
    <w:basedOn w:val="Normal"/>
    <w:next w:val="Normal"/>
    <w:autoRedefine/>
    <w:uiPriority w:val="99"/>
    <w:semiHidden/>
    <w:unhideWhenUsed/>
    <w:rsid w:val="00F86544"/>
    <w:pPr>
      <w:keepNext/>
      <w:spacing w:after="0"/>
      <w:ind w:left="216" w:hanging="216"/>
    </w:pPr>
  </w:style>
  <w:style w:type="paragraph" w:styleId="Index2">
    <w:name w:val="index 2"/>
    <w:basedOn w:val="Normal"/>
    <w:next w:val="Normal"/>
    <w:autoRedefine/>
    <w:uiPriority w:val="99"/>
    <w:semiHidden/>
    <w:unhideWhenUsed/>
    <w:rsid w:val="00144DF1"/>
    <w:pPr>
      <w:spacing w:after="0"/>
      <w:ind w:left="440" w:hanging="220"/>
    </w:pPr>
  </w:style>
  <w:style w:type="table" w:customStyle="1" w:styleId="TableGrid1">
    <w:name w:val="Table Grid1"/>
    <w:basedOn w:val="TableNormal"/>
    <w:next w:val="TableGrid"/>
    <w:uiPriority w:val="59"/>
    <w:rsid w:val="00452C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52C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C74BE"/>
    <w:pPr>
      <w:spacing w:after="0" w:line="240" w:lineRule="auto"/>
    </w:pPr>
  </w:style>
  <w:style w:type="paragraph" w:styleId="NoSpacing">
    <w:name w:val="No Spacing"/>
    <w:uiPriority w:val="1"/>
    <w:qFormat/>
    <w:rsid w:val="00623AA3"/>
    <w:pPr>
      <w:spacing w:after="0" w:line="240" w:lineRule="auto"/>
    </w:pPr>
  </w:style>
  <w:style w:type="character" w:customStyle="1" w:styleId="ListParagraphChar">
    <w:name w:val="List Paragraph Char"/>
    <w:basedOn w:val="DefaultParagraphFont"/>
    <w:link w:val="ListParagraph"/>
    <w:uiPriority w:val="34"/>
    <w:rsid w:val="00580E43"/>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9527">
      <w:bodyDiv w:val="1"/>
      <w:marLeft w:val="0"/>
      <w:marRight w:val="0"/>
      <w:marTop w:val="0"/>
      <w:marBottom w:val="0"/>
      <w:divBdr>
        <w:top w:val="none" w:sz="0" w:space="0" w:color="auto"/>
        <w:left w:val="none" w:sz="0" w:space="0" w:color="auto"/>
        <w:bottom w:val="none" w:sz="0" w:space="0" w:color="auto"/>
        <w:right w:val="none" w:sz="0" w:space="0" w:color="auto"/>
      </w:divBdr>
    </w:div>
    <w:div w:id="23212947">
      <w:bodyDiv w:val="1"/>
      <w:marLeft w:val="0"/>
      <w:marRight w:val="0"/>
      <w:marTop w:val="0"/>
      <w:marBottom w:val="0"/>
      <w:divBdr>
        <w:top w:val="none" w:sz="0" w:space="0" w:color="auto"/>
        <w:left w:val="none" w:sz="0" w:space="0" w:color="auto"/>
        <w:bottom w:val="none" w:sz="0" w:space="0" w:color="auto"/>
        <w:right w:val="none" w:sz="0" w:space="0" w:color="auto"/>
      </w:divBdr>
    </w:div>
    <w:div w:id="73403395">
      <w:bodyDiv w:val="1"/>
      <w:marLeft w:val="0"/>
      <w:marRight w:val="0"/>
      <w:marTop w:val="0"/>
      <w:marBottom w:val="0"/>
      <w:divBdr>
        <w:top w:val="none" w:sz="0" w:space="0" w:color="auto"/>
        <w:left w:val="none" w:sz="0" w:space="0" w:color="auto"/>
        <w:bottom w:val="none" w:sz="0" w:space="0" w:color="auto"/>
        <w:right w:val="none" w:sz="0" w:space="0" w:color="auto"/>
      </w:divBdr>
    </w:div>
    <w:div w:id="76248654">
      <w:bodyDiv w:val="1"/>
      <w:marLeft w:val="0"/>
      <w:marRight w:val="0"/>
      <w:marTop w:val="0"/>
      <w:marBottom w:val="0"/>
      <w:divBdr>
        <w:top w:val="none" w:sz="0" w:space="0" w:color="auto"/>
        <w:left w:val="none" w:sz="0" w:space="0" w:color="auto"/>
        <w:bottom w:val="none" w:sz="0" w:space="0" w:color="auto"/>
        <w:right w:val="none" w:sz="0" w:space="0" w:color="auto"/>
      </w:divBdr>
    </w:div>
    <w:div w:id="244851168">
      <w:bodyDiv w:val="1"/>
      <w:marLeft w:val="0"/>
      <w:marRight w:val="0"/>
      <w:marTop w:val="0"/>
      <w:marBottom w:val="0"/>
      <w:divBdr>
        <w:top w:val="none" w:sz="0" w:space="0" w:color="auto"/>
        <w:left w:val="none" w:sz="0" w:space="0" w:color="auto"/>
        <w:bottom w:val="none" w:sz="0" w:space="0" w:color="auto"/>
        <w:right w:val="none" w:sz="0" w:space="0" w:color="auto"/>
      </w:divBdr>
    </w:div>
    <w:div w:id="351415242">
      <w:bodyDiv w:val="1"/>
      <w:marLeft w:val="0"/>
      <w:marRight w:val="0"/>
      <w:marTop w:val="0"/>
      <w:marBottom w:val="0"/>
      <w:divBdr>
        <w:top w:val="none" w:sz="0" w:space="0" w:color="auto"/>
        <w:left w:val="none" w:sz="0" w:space="0" w:color="auto"/>
        <w:bottom w:val="none" w:sz="0" w:space="0" w:color="auto"/>
        <w:right w:val="none" w:sz="0" w:space="0" w:color="auto"/>
      </w:divBdr>
    </w:div>
    <w:div w:id="481778901">
      <w:bodyDiv w:val="1"/>
      <w:marLeft w:val="0"/>
      <w:marRight w:val="0"/>
      <w:marTop w:val="0"/>
      <w:marBottom w:val="0"/>
      <w:divBdr>
        <w:top w:val="none" w:sz="0" w:space="0" w:color="auto"/>
        <w:left w:val="none" w:sz="0" w:space="0" w:color="auto"/>
        <w:bottom w:val="none" w:sz="0" w:space="0" w:color="auto"/>
        <w:right w:val="none" w:sz="0" w:space="0" w:color="auto"/>
      </w:divBdr>
    </w:div>
    <w:div w:id="530652322">
      <w:bodyDiv w:val="1"/>
      <w:marLeft w:val="0"/>
      <w:marRight w:val="0"/>
      <w:marTop w:val="0"/>
      <w:marBottom w:val="0"/>
      <w:divBdr>
        <w:top w:val="none" w:sz="0" w:space="0" w:color="auto"/>
        <w:left w:val="none" w:sz="0" w:space="0" w:color="auto"/>
        <w:bottom w:val="none" w:sz="0" w:space="0" w:color="auto"/>
        <w:right w:val="none" w:sz="0" w:space="0" w:color="auto"/>
      </w:divBdr>
    </w:div>
    <w:div w:id="573903758">
      <w:bodyDiv w:val="1"/>
      <w:marLeft w:val="0"/>
      <w:marRight w:val="0"/>
      <w:marTop w:val="0"/>
      <w:marBottom w:val="0"/>
      <w:divBdr>
        <w:top w:val="none" w:sz="0" w:space="0" w:color="auto"/>
        <w:left w:val="none" w:sz="0" w:space="0" w:color="auto"/>
        <w:bottom w:val="none" w:sz="0" w:space="0" w:color="auto"/>
        <w:right w:val="none" w:sz="0" w:space="0" w:color="auto"/>
      </w:divBdr>
    </w:div>
    <w:div w:id="589586683">
      <w:bodyDiv w:val="1"/>
      <w:marLeft w:val="0"/>
      <w:marRight w:val="0"/>
      <w:marTop w:val="0"/>
      <w:marBottom w:val="0"/>
      <w:divBdr>
        <w:top w:val="none" w:sz="0" w:space="0" w:color="auto"/>
        <w:left w:val="none" w:sz="0" w:space="0" w:color="auto"/>
        <w:bottom w:val="none" w:sz="0" w:space="0" w:color="auto"/>
        <w:right w:val="none" w:sz="0" w:space="0" w:color="auto"/>
      </w:divBdr>
    </w:div>
    <w:div w:id="622734730">
      <w:bodyDiv w:val="1"/>
      <w:marLeft w:val="0"/>
      <w:marRight w:val="0"/>
      <w:marTop w:val="0"/>
      <w:marBottom w:val="0"/>
      <w:divBdr>
        <w:top w:val="none" w:sz="0" w:space="0" w:color="auto"/>
        <w:left w:val="none" w:sz="0" w:space="0" w:color="auto"/>
        <w:bottom w:val="none" w:sz="0" w:space="0" w:color="auto"/>
        <w:right w:val="none" w:sz="0" w:space="0" w:color="auto"/>
      </w:divBdr>
    </w:div>
    <w:div w:id="768089593">
      <w:bodyDiv w:val="1"/>
      <w:marLeft w:val="0"/>
      <w:marRight w:val="0"/>
      <w:marTop w:val="0"/>
      <w:marBottom w:val="0"/>
      <w:divBdr>
        <w:top w:val="none" w:sz="0" w:space="0" w:color="auto"/>
        <w:left w:val="none" w:sz="0" w:space="0" w:color="auto"/>
        <w:bottom w:val="none" w:sz="0" w:space="0" w:color="auto"/>
        <w:right w:val="none" w:sz="0" w:space="0" w:color="auto"/>
      </w:divBdr>
    </w:div>
    <w:div w:id="790056003">
      <w:bodyDiv w:val="1"/>
      <w:marLeft w:val="0"/>
      <w:marRight w:val="0"/>
      <w:marTop w:val="0"/>
      <w:marBottom w:val="0"/>
      <w:divBdr>
        <w:top w:val="none" w:sz="0" w:space="0" w:color="auto"/>
        <w:left w:val="none" w:sz="0" w:space="0" w:color="auto"/>
        <w:bottom w:val="none" w:sz="0" w:space="0" w:color="auto"/>
        <w:right w:val="none" w:sz="0" w:space="0" w:color="auto"/>
      </w:divBdr>
    </w:div>
    <w:div w:id="856310532">
      <w:bodyDiv w:val="1"/>
      <w:marLeft w:val="0"/>
      <w:marRight w:val="0"/>
      <w:marTop w:val="0"/>
      <w:marBottom w:val="0"/>
      <w:divBdr>
        <w:top w:val="none" w:sz="0" w:space="0" w:color="auto"/>
        <w:left w:val="none" w:sz="0" w:space="0" w:color="auto"/>
        <w:bottom w:val="none" w:sz="0" w:space="0" w:color="auto"/>
        <w:right w:val="none" w:sz="0" w:space="0" w:color="auto"/>
      </w:divBdr>
    </w:div>
    <w:div w:id="901403395">
      <w:bodyDiv w:val="1"/>
      <w:marLeft w:val="0"/>
      <w:marRight w:val="0"/>
      <w:marTop w:val="0"/>
      <w:marBottom w:val="0"/>
      <w:divBdr>
        <w:top w:val="none" w:sz="0" w:space="0" w:color="auto"/>
        <w:left w:val="none" w:sz="0" w:space="0" w:color="auto"/>
        <w:bottom w:val="none" w:sz="0" w:space="0" w:color="auto"/>
        <w:right w:val="none" w:sz="0" w:space="0" w:color="auto"/>
      </w:divBdr>
    </w:div>
    <w:div w:id="1026517394">
      <w:bodyDiv w:val="1"/>
      <w:marLeft w:val="0"/>
      <w:marRight w:val="0"/>
      <w:marTop w:val="0"/>
      <w:marBottom w:val="0"/>
      <w:divBdr>
        <w:top w:val="none" w:sz="0" w:space="0" w:color="auto"/>
        <w:left w:val="none" w:sz="0" w:space="0" w:color="auto"/>
        <w:bottom w:val="none" w:sz="0" w:space="0" w:color="auto"/>
        <w:right w:val="none" w:sz="0" w:space="0" w:color="auto"/>
      </w:divBdr>
    </w:div>
    <w:div w:id="1040937238">
      <w:bodyDiv w:val="1"/>
      <w:marLeft w:val="0"/>
      <w:marRight w:val="0"/>
      <w:marTop w:val="0"/>
      <w:marBottom w:val="0"/>
      <w:divBdr>
        <w:top w:val="none" w:sz="0" w:space="0" w:color="auto"/>
        <w:left w:val="none" w:sz="0" w:space="0" w:color="auto"/>
        <w:bottom w:val="none" w:sz="0" w:space="0" w:color="auto"/>
        <w:right w:val="none" w:sz="0" w:space="0" w:color="auto"/>
      </w:divBdr>
    </w:div>
    <w:div w:id="1132745710">
      <w:bodyDiv w:val="1"/>
      <w:marLeft w:val="0"/>
      <w:marRight w:val="0"/>
      <w:marTop w:val="0"/>
      <w:marBottom w:val="0"/>
      <w:divBdr>
        <w:top w:val="none" w:sz="0" w:space="0" w:color="auto"/>
        <w:left w:val="none" w:sz="0" w:space="0" w:color="auto"/>
        <w:bottom w:val="none" w:sz="0" w:space="0" w:color="auto"/>
        <w:right w:val="none" w:sz="0" w:space="0" w:color="auto"/>
      </w:divBdr>
    </w:div>
    <w:div w:id="1175153134">
      <w:bodyDiv w:val="1"/>
      <w:marLeft w:val="0"/>
      <w:marRight w:val="0"/>
      <w:marTop w:val="0"/>
      <w:marBottom w:val="0"/>
      <w:divBdr>
        <w:top w:val="none" w:sz="0" w:space="0" w:color="auto"/>
        <w:left w:val="none" w:sz="0" w:space="0" w:color="auto"/>
        <w:bottom w:val="none" w:sz="0" w:space="0" w:color="auto"/>
        <w:right w:val="none" w:sz="0" w:space="0" w:color="auto"/>
      </w:divBdr>
    </w:div>
    <w:div w:id="1196428926">
      <w:bodyDiv w:val="1"/>
      <w:marLeft w:val="0"/>
      <w:marRight w:val="0"/>
      <w:marTop w:val="0"/>
      <w:marBottom w:val="0"/>
      <w:divBdr>
        <w:top w:val="none" w:sz="0" w:space="0" w:color="auto"/>
        <w:left w:val="none" w:sz="0" w:space="0" w:color="auto"/>
        <w:bottom w:val="none" w:sz="0" w:space="0" w:color="auto"/>
        <w:right w:val="none" w:sz="0" w:space="0" w:color="auto"/>
      </w:divBdr>
    </w:div>
    <w:div w:id="1267470412">
      <w:bodyDiv w:val="1"/>
      <w:marLeft w:val="0"/>
      <w:marRight w:val="0"/>
      <w:marTop w:val="0"/>
      <w:marBottom w:val="0"/>
      <w:divBdr>
        <w:top w:val="none" w:sz="0" w:space="0" w:color="auto"/>
        <w:left w:val="none" w:sz="0" w:space="0" w:color="auto"/>
        <w:bottom w:val="none" w:sz="0" w:space="0" w:color="auto"/>
        <w:right w:val="none" w:sz="0" w:space="0" w:color="auto"/>
      </w:divBdr>
    </w:div>
    <w:div w:id="1296914110">
      <w:bodyDiv w:val="1"/>
      <w:marLeft w:val="0"/>
      <w:marRight w:val="0"/>
      <w:marTop w:val="0"/>
      <w:marBottom w:val="0"/>
      <w:divBdr>
        <w:top w:val="none" w:sz="0" w:space="0" w:color="auto"/>
        <w:left w:val="none" w:sz="0" w:space="0" w:color="auto"/>
        <w:bottom w:val="none" w:sz="0" w:space="0" w:color="auto"/>
        <w:right w:val="none" w:sz="0" w:space="0" w:color="auto"/>
      </w:divBdr>
    </w:div>
    <w:div w:id="1500802823">
      <w:bodyDiv w:val="1"/>
      <w:marLeft w:val="0"/>
      <w:marRight w:val="0"/>
      <w:marTop w:val="0"/>
      <w:marBottom w:val="0"/>
      <w:divBdr>
        <w:top w:val="none" w:sz="0" w:space="0" w:color="auto"/>
        <w:left w:val="none" w:sz="0" w:space="0" w:color="auto"/>
        <w:bottom w:val="none" w:sz="0" w:space="0" w:color="auto"/>
        <w:right w:val="none" w:sz="0" w:space="0" w:color="auto"/>
      </w:divBdr>
    </w:div>
    <w:div w:id="1531526640">
      <w:bodyDiv w:val="1"/>
      <w:marLeft w:val="0"/>
      <w:marRight w:val="0"/>
      <w:marTop w:val="0"/>
      <w:marBottom w:val="0"/>
      <w:divBdr>
        <w:top w:val="none" w:sz="0" w:space="0" w:color="auto"/>
        <w:left w:val="none" w:sz="0" w:space="0" w:color="auto"/>
        <w:bottom w:val="none" w:sz="0" w:space="0" w:color="auto"/>
        <w:right w:val="none" w:sz="0" w:space="0" w:color="auto"/>
      </w:divBdr>
    </w:div>
    <w:div w:id="1588154836">
      <w:bodyDiv w:val="1"/>
      <w:marLeft w:val="0"/>
      <w:marRight w:val="0"/>
      <w:marTop w:val="0"/>
      <w:marBottom w:val="0"/>
      <w:divBdr>
        <w:top w:val="none" w:sz="0" w:space="0" w:color="auto"/>
        <w:left w:val="none" w:sz="0" w:space="0" w:color="auto"/>
        <w:bottom w:val="none" w:sz="0" w:space="0" w:color="auto"/>
        <w:right w:val="none" w:sz="0" w:space="0" w:color="auto"/>
      </w:divBdr>
    </w:div>
    <w:div w:id="1596984387">
      <w:bodyDiv w:val="1"/>
      <w:marLeft w:val="0"/>
      <w:marRight w:val="0"/>
      <w:marTop w:val="0"/>
      <w:marBottom w:val="0"/>
      <w:divBdr>
        <w:top w:val="none" w:sz="0" w:space="0" w:color="auto"/>
        <w:left w:val="none" w:sz="0" w:space="0" w:color="auto"/>
        <w:bottom w:val="none" w:sz="0" w:space="0" w:color="auto"/>
        <w:right w:val="none" w:sz="0" w:space="0" w:color="auto"/>
      </w:divBdr>
    </w:div>
    <w:div w:id="1726372287">
      <w:bodyDiv w:val="1"/>
      <w:marLeft w:val="0"/>
      <w:marRight w:val="0"/>
      <w:marTop w:val="0"/>
      <w:marBottom w:val="0"/>
      <w:divBdr>
        <w:top w:val="none" w:sz="0" w:space="0" w:color="auto"/>
        <w:left w:val="none" w:sz="0" w:space="0" w:color="auto"/>
        <w:bottom w:val="none" w:sz="0" w:space="0" w:color="auto"/>
        <w:right w:val="none" w:sz="0" w:space="0" w:color="auto"/>
      </w:divBdr>
    </w:div>
    <w:div w:id="1734311798">
      <w:bodyDiv w:val="1"/>
      <w:marLeft w:val="0"/>
      <w:marRight w:val="0"/>
      <w:marTop w:val="0"/>
      <w:marBottom w:val="0"/>
      <w:divBdr>
        <w:top w:val="none" w:sz="0" w:space="0" w:color="auto"/>
        <w:left w:val="none" w:sz="0" w:space="0" w:color="auto"/>
        <w:bottom w:val="none" w:sz="0" w:space="0" w:color="auto"/>
        <w:right w:val="none" w:sz="0" w:space="0" w:color="auto"/>
      </w:divBdr>
    </w:div>
    <w:div w:id="1801606353">
      <w:bodyDiv w:val="1"/>
      <w:marLeft w:val="0"/>
      <w:marRight w:val="0"/>
      <w:marTop w:val="0"/>
      <w:marBottom w:val="0"/>
      <w:divBdr>
        <w:top w:val="none" w:sz="0" w:space="0" w:color="auto"/>
        <w:left w:val="none" w:sz="0" w:space="0" w:color="auto"/>
        <w:bottom w:val="none" w:sz="0" w:space="0" w:color="auto"/>
        <w:right w:val="none" w:sz="0" w:space="0" w:color="auto"/>
      </w:divBdr>
    </w:div>
    <w:div w:id="1869483548">
      <w:bodyDiv w:val="1"/>
      <w:marLeft w:val="0"/>
      <w:marRight w:val="0"/>
      <w:marTop w:val="0"/>
      <w:marBottom w:val="0"/>
      <w:divBdr>
        <w:top w:val="none" w:sz="0" w:space="0" w:color="auto"/>
        <w:left w:val="none" w:sz="0" w:space="0" w:color="auto"/>
        <w:bottom w:val="none" w:sz="0" w:space="0" w:color="auto"/>
        <w:right w:val="none" w:sz="0" w:space="0" w:color="auto"/>
      </w:divBdr>
    </w:div>
    <w:div w:id="1885562550">
      <w:bodyDiv w:val="1"/>
      <w:marLeft w:val="0"/>
      <w:marRight w:val="0"/>
      <w:marTop w:val="0"/>
      <w:marBottom w:val="0"/>
      <w:divBdr>
        <w:top w:val="none" w:sz="0" w:space="0" w:color="auto"/>
        <w:left w:val="none" w:sz="0" w:space="0" w:color="auto"/>
        <w:bottom w:val="none" w:sz="0" w:space="0" w:color="auto"/>
        <w:right w:val="none" w:sz="0" w:space="0" w:color="auto"/>
      </w:divBdr>
    </w:div>
    <w:div w:id="1908563965">
      <w:bodyDiv w:val="1"/>
      <w:marLeft w:val="0"/>
      <w:marRight w:val="0"/>
      <w:marTop w:val="0"/>
      <w:marBottom w:val="0"/>
      <w:divBdr>
        <w:top w:val="none" w:sz="0" w:space="0" w:color="auto"/>
        <w:left w:val="none" w:sz="0" w:space="0" w:color="auto"/>
        <w:bottom w:val="none" w:sz="0" w:space="0" w:color="auto"/>
        <w:right w:val="none" w:sz="0" w:space="0" w:color="auto"/>
      </w:divBdr>
    </w:div>
    <w:div w:id="1939290734">
      <w:bodyDiv w:val="1"/>
      <w:marLeft w:val="0"/>
      <w:marRight w:val="0"/>
      <w:marTop w:val="0"/>
      <w:marBottom w:val="0"/>
      <w:divBdr>
        <w:top w:val="none" w:sz="0" w:space="0" w:color="auto"/>
        <w:left w:val="none" w:sz="0" w:space="0" w:color="auto"/>
        <w:bottom w:val="none" w:sz="0" w:space="0" w:color="auto"/>
        <w:right w:val="none" w:sz="0" w:space="0" w:color="auto"/>
      </w:divBdr>
    </w:div>
    <w:div w:id="2023704802">
      <w:bodyDiv w:val="1"/>
      <w:marLeft w:val="0"/>
      <w:marRight w:val="0"/>
      <w:marTop w:val="0"/>
      <w:marBottom w:val="0"/>
      <w:divBdr>
        <w:top w:val="none" w:sz="0" w:space="0" w:color="auto"/>
        <w:left w:val="none" w:sz="0" w:space="0" w:color="auto"/>
        <w:bottom w:val="none" w:sz="0" w:space="0" w:color="auto"/>
        <w:right w:val="none" w:sz="0" w:space="0" w:color="auto"/>
      </w:divBdr>
    </w:div>
    <w:div w:id="2112699053">
      <w:bodyDiv w:val="1"/>
      <w:marLeft w:val="0"/>
      <w:marRight w:val="0"/>
      <w:marTop w:val="0"/>
      <w:marBottom w:val="0"/>
      <w:divBdr>
        <w:top w:val="none" w:sz="0" w:space="0" w:color="auto"/>
        <w:left w:val="none" w:sz="0" w:space="0" w:color="auto"/>
        <w:bottom w:val="none" w:sz="0" w:space="0" w:color="auto"/>
        <w:right w:val="none" w:sz="0" w:space="0" w:color="auto"/>
      </w:divBdr>
    </w:div>
    <w:div w:id="213702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NS   emersm\Documents\VA\Templates\user_documentation_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082FDB3-261B-4746-B34A-4A8D2D1E6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user_documentation_template.dotm</Template>
  <TotalTime>123</TotalTime>
  <Pages>10</Pages>
  <Words>2051</Words>
  <Characters>11693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13717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Emerson, Mason (BYLIGHT)</dc:creator>
  <cp:lastModifiedBy>Finkbohner, Brian [USA]</cp:lastModifiedBy>
  <cp:revision>57</cp:revision>
  <cp:lastPrinted>2015-12-10T14:07:00Z</cp:lastPrinted>
  <dcterms:created xsi:type="dcterms:W3CDTF">2016-08-04T19:23:00Z</dcterms:created>
  <dcterms:modified xsi:type="dcterms:W3CDTF">2016-10-08T01:29:00Z</dcterms:modified>
</cp:coreProperties>
</file>